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99" w:rsidRPr="00D039DA" w:rsidRDefault="004C1299" w:rsidP="004C1299">
      <w:pPr>
        <w:spacing w:after="0"/>
        <w:jc w:val="center"/>
        <w:rPr>
          <w:rFonts w:ascii="Times New Roman" w:hAnsi="Times New Roman" w:cs="Times New Roman"/>
          <w:b/>
          <w:color w:val="000000" w:themeColor="text1"/>
          <w:sz w:val="28"/>
          <w:szCs w:val="28"/>
          <w:lang w:val="en-US"/>
        </w:rPr>
      </w:pPr>
      <w:r w:rsidRPr="00D039DA">
        <w:rPr>
          <w:rFonts w:ascii="Times New Roman" w:hAnsi="Times New Roman" w:cs="Times New Roman"/>
          <w:b/>
          <w:color w:val="000000" w:themeColor="text1"/>
          <w:sz w:val="28"/>
          <w:szCs w:val="28"/>
          <w:lang w:val="en-US"/>
        </w:rPr>
        <w:t>THE EFFECTIVENESS OF USING QUIPPER SCHOOL  TEACHING MATERIALS TOWARDS STUDENTS’ COGNITIVE OUTCOMES OF ELEVENTH GRADE STUDENTS OF MIPA</w:t>
      </w:r>
    </w:p>
    <w:p w:rsidR="004C1299" w:rsidRDefault="004C1299" w:rsidP="004C1299">
      <w:pPr>
        <w:spacing w:after="0"/>
        <w:jc w:val="center"/>
        <w:rPr>
          <w:rFonts w:ascii="Times New Roman" w:hAnsi="Times New Roman" w:cs="Times New Roman"/>
          <w:b/>
          <w:color w:val="000000" w:themeColor="text1"/>
          <w:sz w:val="24"/>
          <w:szCs w:val="24"/>
          <w:lang w:val="en-US"/>
        </w:rPr>
      </w:pPr>
    </w:p>
    <w:p w:rsidR="004C1299" w:rsidRPr="00D039DA" w:rsidRDefault="004C1299" w:rsidP="004C1299">
      <w:pPr>
        <w:spacing w:after="0"/>
        <w:jc w:val="center"/>
        <w:rPr>
          <w:rFonts w:ascii="Times New Roman" w:hAnsi="Times New Roman" w:cs="Times New Roman"/>
          <w:b/>
          <w:color w:val="000000" w:themeColor="text1"/>
          <w:sz w:val="20"/>
          <w:szCs w:val="20"/>
          <w:vertAlign w:val="superscript"/>
        </w:rPr>
      </w:pPr>
      <w:r w:rsidRPr="00D039DA">
        <w:rPr>
          <w:rFonts w:ascii="Times New Roman" w:hAnsi="Times New Roman" w:cs="Times New Roman"/>
          <w:b/>
          <w:color w:val="000000" w:themeColor="text1"/>
          <w:sz w:val="20"/>
          <w:szCs w:val="20"/>
        </w:rPr>
        <w:t>Ermila Mahariyanti</w:t>
      </w:r>
      <w:r w:rsidRPr="00D039DA">
        <w:rPr>
          <w:rFonts w:ascii="Times New Roman" w:hAnsi="Times New Roman" w:cs="Times New Roman"/>
          <w:b/>
          <w:color w:val="000000" w:themeColor="text1"/>
          <w:sz w:val="20"/>
          <w:szCs w:val="20"/>
          <w:vertAlign w:val="superscript"/>
        </w:rPr>
        <w:t>1</w:t>
      </w:r>
      <w:r w:rsidRPr="00D039DA">
        <w:rPr>
          <w:rFonts w:ascii="Times New Roman" w:hAnsi="Times New Roman" w:cs="Times New Roman"/>
          <w:b/>
          <w:color w:val="000000" w:themeColor="text1"/>
          <w:sz w:val="20"/>
          <w:szCs w:val="20"/>
        </w:rPr>
        <w:t xml:space="preserve">, </w:t>
      </w:r>
      <w:r w:rsidR="007D75AF">
        <w:rPr>
          <w:rFonts w:ascii="Times New Roman" w:hAnsi="Times New Roman" w:cs="Times New Roman"/>
          <w:b/>
          <w:color w:val="000000" w:themeColor="text1"/>
          <w:sz w:val="20"/>
          <w:szCs w:val="20"/>
        </w:rPr>
        <w:t xml:space="preserve">Dr. </w:t>
      </w:r>
      <w:r w:rsidRPr="00D039DA">
        <w:rPr>
          <w:rFonts w:ascii="Times New Roman" w:hAnsi="Times New Roman" w:cs="Times New Roman"/>
          <w:b/>
          <w:color w:val="000000" w:themeColor="text1"/>
          <w:sz w:val="20"/>
          <w:szCs w:val="20"/>
        </w:rPr>
        <w:t>Slamet Suyanto</w:t>
      </w:r>
      <w:r w:rsidR="007D75AF">
        <w:rPr>
          <w:rFonts w:ascii="Times New Roman" w:hAnsi="Times New Roman" w:cs="Times New Roman"/>
          <w:b/>
          <w:color w:val="000000" w:themeColor="text1"/>
          <w:sz w:val="20"/>
          <w:szCs w:val="20"/>
        </w:rPr>
        <w:t>, M.Ed</w:t>
      </w:r>
      <w:r w:rsidRPr="00D039DA">
        <w:rPr>
          <w:rFonts w:ascii="Times New Roman" w:hAnsi="Times New Roman" w:cs="Times New Roman"/>
          <w:b/>
          <w:color w:val="000000" w:themeColor="text1"/>
          <w:sz w:val="20"/>
          <w:szCs w:val="20"/>
          <w:vertAlign w:val="superscript"/>
        </w:rPr>
        <w:t>2</w:t>
      </w:r>
    </w:p>
    <w:p w:rsidR="004C1299" w:rsidRPr="00D039DA" w:rsidRDefault="004C1299" w:rsidP="004C1299">
      <w:pPr>
        <w:spacing w:after="0"/>
        <w:jc w:val="center"/>
        <w:rPr>
          <w:rFonts w:ascii="Times New Roman" w:hAnsi="Times New Roman" w:cs="Times New Roman"/>
          <w:color w:val="000000" w:themeColor="text1"/>
          <w:sz w:val="20"/>
          <w:szCs w:val="20"/>
        </w:rPr>
      </w:pPr>
      <w:r w:rsidRPr="00D039DA">
        <w:rPr>
          <w:rFonts w:ascii="Times New Roman" w:hAnsi="Times New Roman" w:cs="Times New Roman"/>
          <w:color w:val="000000" w:themeColor="text1"/>
          <w:sz w:val="20"/>
          <w:szCs w:val="20"/>
          <w:vertAlign w:val="superscript"/>
        </w:rPr>
        <w:t>1,2</w:t>
      </w:r>
      <w:r w:rsidRPr="00D039DA">
        <w:rPr>
          <w:rFonts w:ascii="Times New Roman" w:hAnsi="Times New Roman" w:cs="Times New Roman"/>
          <w:color w:val="000000" w:themeColor="text1"/>
          <w:sz w:val="20"/>
          <w:szCs w:val="20"/>
        </w:rPr>
        <w:t>Yogyakarta State University</w:t>
      </w:r>
    </w:p>
    <w:p w:rsidR="004C1299" w:rsidRDefault="004C1299" w:rsidP="004C1299">
      <w:pPr>
        <w:spacing w:after="0"/>
        <w:jc w:val="center"/>
        <w:rPr>
          <w:rFonts w:ascii="Times New Roman" w:hAnsi="Times New Roman" w:cs="Times New Roman"/>
          <w:color w:val="202020"/>
          <w:sz w:val="20"/>
          <w:szCs w:val="20"/>
        </w:rPr>
      </w:pPr>
      <w:r w:rsidRPr="00D039DA">
        <w:rPr>
          <w:rFonts w:ascii="Times New Roman" w:hAnsi="Times New Roman" w:cs="Times New Roman"/>
          <w:sz w:val="20"/>
          <w:szCs w:val="20"/>
          <w:vertAlign w:val="superscript"/>
        </w:rPr>
        <w:t>1</w:t>
      </w:r>
      <w:hyperlink r:id="rId7" w:history="1">
        <w:r w:rsidRPr="00D039DA">
          <w:rPr>
            <w:rStyle w:val="Hyperlink"/>
            <w:rFonts w:ascii="Times New Roman" w:hAnsi="Times New Roman" w:cs="Times New Roman"/>
            <w:sz w:val="20"/>
            <w:szCs w:val="20"/>
          </w:rPr>
          <w:t>ermila.mahariyanti2016@student.uny.ac.id</w:t>
        </w:r>
      </w:hyperlink>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hyperlink r:id="rId8" w:history="1">
        <w:r w:rsidRPr="00F53F3D">
          <w:rPr>
            <w:rStyle w:val="Hyperlink"/>
            <w:rFonts w:ascii="Times New Roman" w:hAnsi="Times New Roman" w:cs="Times New Roman"/>
            <w:sz w:val="20"/>
            <w:szCs w:val="20"/>
          </w:rPr>
          <w:t>slamet_suyanto@uny.ac.id</w:t>
        </w:r>
      </w:hyperlink>
      <w:r>
        <w:rPr>
          <w:rFonts w:ascii="Times New Roman" w:hAnsi="Times New Roman" w:cs="Times New Roman"/>
          <w:color w:val="202020"/>
          <w:sz w:val="20"/>
          <w:szCs w:val="20"/>
        </w:rPr>
        <w:t xml:space="preserve"> </w:t>
      </w:r>
    </w:p>
    <w:p w:rsidR="004C1299" w:rsidRPr="00D039DA" w:rsidRDefault="004C1299" w:rsidP="004C1299">
      <w:pPr>
        <w:spacing w:after="0"/>
        <w:jc w:val="center"/>
        <w:rPr>
          <w:rFonts w:ascii="Times New Roman" w:hAnsi="Times New Roman" w:cs="Times New Roman"/>
          <w:color w:val="000000" w:themeColor="text1"/>
          <w:sz w:val="20"/>
          <w:szCs w:val="20"/>
        </w:rPr>
      </w:pPr>
    </w:p>
    <w:p w:rsidR="004C1299" w:rsidRPr="00FE399A" w:rsidRDefault="004C1299" w:rsidP="004C1299">
      <w:pPr>
        <w:spacing w:after="0"/>
        <w:jc w:val="center"/>
        <w:rPr>
          <w:rFonts w:ascii="Times New Roman" w:hAnsi="Times New Roman" w:cs="Times New Roman"/>
          <w:b/>
          <w:color w:val="000000" w:themeColor="text1"/>
          <w:sz w:val="24"/>
          <w:szCs w:val="24"/>
          <w:lang w:val="en-US"/>
        </w:rPr>
      </w:pPr>
      <w:r w:rsidRPr="00FE399A">
        <w:rPr>
          <w:rFonts w:ascii="Times New Roman" w:hAnsi="Times New Roman" w:cs="Times New Roman"/>
          <w:b/>
          <w:color w:val="000000" w:themeColor="text1"/>
          <w:sz w:val="24"/>
          <w:szCs w:val="24"/>
          <w:lang w:val="en-US"/>
        </w:rPr>
        <w:t>Abstract</w:t>
      </w:r>
    </w:p>
    <w:p w:rsidR="004C1299" w:rsidRPr="004C1299" w:rsidRDefault="004C1299" w:rsidP="004C1299">
      <w:pPr>
        <w:spacing w:after="0" w:line="240" w:lineRule="auto"/>
        <w:ind w:firstLine="720"/>
        <w:jc w:val="both"/>
        <w:rPr>
          <w:rFonts w:ascii="Times New Roman" w:hAnsi="Times New Roman" w:cs="Times New Roman"/>
          <w:color w:val="000000" w:themeColor="text1"/>
          <w:sz w:val="20"/>
          <w:szCs w:val="20"/>
          <w:lang w:val="en-US"/>
        </w:rPr>
      </w:pPr>
      <w:r w:rsidRPr="004C1299">
        <w:rPr>
          <w:rFonts w:ascii="Times New Roman" w:hAnsi="Times New Roman" w:cs="Times New Roman"/>
          <w:color w:val="000000" w:themeColor="text1"/>
          <w:sz w:val="20"/>
          <w:szCs w:val="20"/>
          <w:lang w:val="en-US"/>
        </w:rPr>
        <w:t>In biology learning, particularly for excretion system material, it belongs to the system that occurs in the human body. All processes that occur in it unable to see directly. This is one of the obstacles faced by students in understanding the material about all processes that occur in human’s body. In addition, lack of facilities in learning also inhibits the learning process. Lack of facilities in learning also will have an effect on the low students’ outcomes.</w:t>
      </w:r>
      <w:r w:rsidRPr="004C1299">
        <w:rPr>
          <w:rFonts w:ascii="Times New Roman" w:hAnsi="Times New Roman" w:cs="Times New Roman"/>
          <w:color w:val="000000" w:themeColor="text1"/>
          <w:sz w:val="20"/>
          <w:szCs w:val="20"/>
        </w:rPr>
        <w:t xml:space="preserve"> </w:t>
      </w:r>
      <w:r w:rsidRPr="004C1299">
        <w:rPr>
          <w:rFonts w:ascii="Times New Roman" w:hAnsi="Times New Roman" w:cs="Times New Roman"/>
          <w:color w:val="000000" w:themeColor="text1"/>
          <w:sz w:val="20"/>
          <w:szCs w:val="20"/>
          <w:lang w:val="en-US"/>
        </w:rPr>
        <w:t xml:space="preserve">This study was aimed to know the effectiveness of using </w:t>
      </w:r>
      <w:r w:rsidRPr="004C1299">
        <w:rPr>
          <w:rFonts w:ascii="Times New Roman" w:hAnsi="Times New Roman" w:cs="Times New Roman"/>
          <w:i/>
          <w:color w:val="000000" w:themeColor="text1"/>
          <w:sz w:val="20"/>
          <w:szCs w:val="20"/>
          <w:lang w:val="en-US"/>
        </w:rPr>
        <w:t>Quipper School</w:t>
      </w:r>
      <w:r w:rsidRPr="004C1299">
        <w:rPr>
          <w:rFonts w:ascii="Times New Roman" w:hAnsi="Times New Roman" w:cs="Times New Roman"/>
          <w:color w:val="000000" w:themeColor="text1"/>
          <w:sz w:val="20"/>
          <w:szCs w:val="20"/>
          <w:lang w:val="en-US"/>
        </w:rPr>
        <w:t xml:space="preserve"> teaching materials towards students’ cognitive outcomes of eleventh-grade students of MIPA in SMAN 2 Selong on the excretion system material. The types of this study were quasi-experimental research. The populations in this study were second-semester students of SMAN 2 Selong in academic year 2017/2018. Samples in this study were eleventh-grade students of IPA in SMAN 2 Selong consist of 2 classes those were XI MIPA 5 as the experimental class and class XI MIPA 5 as control class. The techniques of Data collection was used non-test techniques. The analysis of result study was done by compared with Mann Whitney's different test. The results showed that the mean score posttest experimental class was 80.5 and the control class was 77.2. Different test results with Mann Whitney showed that the Asymp score. Sig. (2-tailed) was 0.012 &lt;p, was 0.012 &lt;0.05.</w:t>
      </w:r>
    </w:p>
    <w:p w:rsidR="004C1299" w:rsidRPr="004C1299" w:rsidRDefault="004C1299" w:rsidP="004C1299">
      <w:pPr>
        <w:spacing w:after="0" w:line="240" w:lineRule="auto"/>
        <w:ind w:firstLine="720"/>
        <w:jc w:val="both"/>
        <w:rPr>
          <w:rFonts w:ascii="Times New Roman" w:hAnsi="Times New Roman" w:cs="Times New Roman"/>
          <w:color w:val="000000" w:themeColor="text1"/>
          <w:sz w:val="20"/>
          <w:szCs w:val="20"/>
          <w:lang w:val="en-US"/>
        </w:rPr>
      </w:pPr>
    </w:p>
    <w:p w:rsidR="004C1299" w:rsidRPr="004C1299" w:rsidRDefault="004C1299" w:rsidP="004C1299">
      <w:pPr>
        <w:spacing w:after="0" w:line="240" w:lineRule="auto"/>
        <w:jc w:val="both"/>
        <w:rPr>
          <w:rFonts w:ascii="Times New Roman" w:hAnsi="Times New Roman" w:cs="Times New Roman"/>
          <w:b/>
          <w:color w:val="000000" w:themeColor="text1"/>
          <w:sz w:val="20"/>
          <w:szCs w:val="20"/>
          <w:lang w:val="en-US"/>
        </w:rPr>
      </w:pPr>
      <w:r>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67588029" wp14:editId="49397FDB">
                <wp:simplePos x="0" y="0"/>
                <wp:positionH relativeFrom="column">
                  <wp:posOffset>-60960</wp:posOffset>
                </wp:positionH>
                <wp:positionV relativeFrom="paragraph">
                  <wp:posOffset>172085</wp:posOffset>
                </wp:positionV>
                <wp:extent cx="5781675" cy="3810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781675" cy="38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073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3.55pt" to="450.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" strokecolor="black [3200]" strokeweight="2.25pt">
                <v:stroke joinstyle="miter"/>
              </v:line>
            </w:pict>
          </mc:Fallback>
        </mc:AlternateContent>
      </w:r>
      <w:r w:rsidRPr="004C1299">
        <w:rPr>
          <w:rFonts w:ascii="Times New Roman" w:hAnsi="Times New Roman" w:cs="Times New Roman"/>
          <w:b/>
          <w:color w:val="000000" w:themeColor="text1"/>
          <w:sz w:val="20"/>
          <w:szCs w:val="20"/>
          <w:lang w:val="en-US"/>
        </w:rPr>
        <w:t xml:space="preserve">Keywords: Excretion System, </w:t>
      </w:r>
      <w:r w:rsidRPr="004C1299">
        <w:rPr>
          <w:rFonts w:ascii="Times New Roman" w:hAnsi="Times New Roman" w:cs="Times New Roman"/>
          <w:b/>
          <w:i/>
          <w:color w:val="000000" w:themeColor="text1"/>
          <w:sz w:val="20"/>
          <w:szCs w:val="20"/>
          <w:lang w:val="en-US"/>
        </w:rPr>
        <w:t>Quipper School</w:t>
      </w:r>
      <w:r w:rsidRPr="004C1299">
        <w:rPr>
          <w:rFonts w:ascii="Times New Roman" w:hAnsi="Times New Roman" w:cs="Times New Roman"/>
          <w:b/>
          <w:color w:val="000000" w:themeColor="text1"/>
          <w:sz w:val="20"/>
          <w:szCs w:val="20"/>
          <w:lang w:val="en-US"/>
        </w:rPr>
        <w:t>, Learning Cognitive Outcomes</w:t>
      </w:r>
    </w:p>
    <w:p w:rsidR="004C1299" w:rsidRDefault="004C1299" w:rsidP="004C1299">
      <w:pPr>
        <w:spacing w:after="0"/>
        <w:rPr>
          <w:rFonts w:ascii="Times New Roman" w:hAnsi="Times New Roman" w:cs="Times New Roman"/>
          <w:b/>
          <w:color w:val="000000" w:themeColor="text1"/>
          <w:sz w:val="24"/>
          <w:szCs w:val="24"/>
        </w:rPr>
      </w:pPr>
    </w:p>
    <w:p w:rsidR="004C1299" w:rsidRDefault="004C1299" w:rsidP="004C1299">
      <w:pPr>
        <w:spacing w:after="0"/>
        <w:rPr>
          <w:rFonts w:ascii="Times New Roman" w:hAnsi="Times New Roman" w:cs="Times New Roman"/>
          <w:b/>
          <w:color w:val="000000" w:themeColor="text1"/>
          <w:sz w:val="24"/>
          <w:szCs w:val="24"/>
        </w:rPr>
        <w:sectPr w:rsidR="004C1299" w:rsidSect="004C1299">
          <w:pgSz w:w="11906" w:h="16838"/>
          <w:pgMar w:top="1701" w:right="1134" w:bottom="1134" w:left="1701" w:header="709" w:footer="709" w:gutter="0"/>
          <w:cols w:space="708"/>
          <w:docGrid w:linePitch="360"/>
        </w:sectPr>
      </w:pPr>
    </w:p>
    <w:p w:rsidR="004C1299" w:rsidRDefault="004C1299" w:rsidP="004C1299">
      <w:pPr>
        <w:spacing w:after="0"/>
        <w:rPr>
          <w:rFonts w:ascii="Times New Roman" w:hAnsi="Times New Roman" w:cs="Times New Roman"/>
          <w:b/>
          <w:color w:val="000000" w:themeColor="text1"/>
          <w:sz w:val="24"/>
          <w:szCs w:val="24"/>
        </w:rPr>
      </w:pPr>
    </w:p>
    <w:p w:rsidR="004C1299" w:rsidRPr="00C23493" w:rsidRDefault="004C1299" w:rsidP="004001DC">
      <w:pPr>
        <w:spacing w:after="0" w:line="240" w:lineRule="auto"/>
        <w:ind w:left="-709" w:right="212"/>
        <w:rPr>
          <w:rFonts w:ascii="Times New Roman" w:hAnsi="Times New Roman" w:cs="Times New Roman"/>
          <w:b/>
          <w:color w:val="000000" w:themeColor="text1"/>
          <w:sz w:val="20"/>
          <w:szCs w:val="20"/>
          <w:lang w:val="en-US"/>
        </w:rPr>
      </w:pPr>
      <w:r w:rsidRPr="00C23493">
        <w:rPr>
          <w:rFonts w:ascii="Times New Roman" w:hAnsi="Times New Roman" w:cs="Times New Roman"/>
          <w:b/>
          <w:color w:val="000000" w:themeColor="text1"/>
          <w:sz w:val="20"/>
          <w:szCs w:val="20"/>
          <w:lang w:val="en-US"/>
        </w:rPr>
        <w:t>INTRODUCTION</w:t>
      </w:r>
    </w:p>
    <w:p w:rsidR="00BB432E" w:rsidRPr="00C23493" w:rsidRDefault="004C1299" w:rsidP="004001DC">
      <w:pPr>
        <w:spacing w:after="0" w:line="240" w:lineRule="auto"/>
        <w:ind w:left="-709" w:firstLine="72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Learning is a reciprocal relationship that occurs among the teacher and students along with the elements that exist in it so that there is a behavioral changing for stude</w:t>
      </w:r>
      <w:r w:rsidR="004001DC">
        <w:rPr>
          <w:rFonts w:ascii="Times New Roman" w:hAnsi="Times New Roman" w:cs="Times New Roman"/>
          <w:color w:val="000000" w:themeColor="text1"/>
          <w:sz w:val="20"/>
          <w:szCs w:val="20"/>
          <w:lang w:val="en-US"/>
        </w:rPr>
        <w:t>nts due to the learning process [</w:t>
      </w:r>
      <w:r w:rsidR="004001DC">
        <w:rPr>
          <w:rFonts w:ascii="Times New Roman" w:hAnsi="Times New Roman" w:cs="Times New Roman"/>
          <w:color w:val="000000" w:themeColor="text1"/>
          <w:sz w:val="20"/>
          <w:szCs w:val="20"/>
        </w:rPr>
        <w:t>1</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 xml:space="preserve">. </w:t>
      </w:r>
      <w:r w:rsidRPr="00C23493">
        <w:rPr>
          <w:rFonts w:ascii="Times New Roman" w:hAnsi="Times New Roman" w:cs="Times New Roman"/>
          <w:color w:val="000000" w:themeColor="text1"/>
          <w:sz w:val="20"/>
          <w:szCs w:val="20"/>
          <w:lang w:val="en-US"/>
        </w:rPr>
        <w:t>Learning process in an educational system is a unity which is intact and cannot be separated with other learning components such as, the students themselves, the learning facility as well as the goals and results to be achieved.</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color w:val="000000" w:themeColor="text1"/>
          <w:sz w:val="20"/>
          <w:szCs w:val="20"/>
          <w:lang w:val="en-US"/>
        </w:rPr>
        <w:t xml:space="preserve">In the current of globalization era, the development of science and technology rapidly. The development of the technology is also a benchmark for the development of a nation's education by innovating media and teaching materials that are relevant to emerging technologies. The Use of learning resources is a way of overcoming the problems that occur in the implementation of the learning process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2</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3</w:t>
      </w:r>
      <w:r w:rsidR="004001DC">
        <w:rPr>
          <w:rFonts w:ascii="Times New Roman" w:hAnsi="Times New Roman" w:cs="Times New Roman"/>
          <w:color w:val="000000" w:themeColor="text1"/>
          <w:sz w:val="20"/>
          <w:szCs w:val="20"/>
          <w:lang w:val="en-US"/>
        </w:rPr>
        <w:t xml:space="preserve">]. The </w:t>
      </w:r>
      <w:r w:rsidRPr="00C23493">
        <w:rPr>
          <w:rFonts w:ascii="Times New Roman" w:hAnsi="Times New Roman" w:cs="Times New Roman"/>
          <w:color w:val="000000" w:themeColor="text1"/>
          <w:sz w:val="20"/>
          <w:szCs w:val="20"/>
          <w:lang w:val="en-US"/>
        </w:rPr>
        <w:t xml:space="preserve">use of developing the technology it is expected that learning becomes active and innovative. Active learning occurs when teachers are able to connect learning materials relevant to the real life that occurs in students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4</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color w:val="000000" w:themeColor="text1"/>
          <w:sz w:val="20"/>
          <w:szCs w:val="20"/>
          <w:lang w:val="en-US"/>
        </w:rPr>
        <w:t xml:space="preserve">In biology learning, particularly for excretion system material, it belongs to the system that occurs in the human body. All processes that occur in it unable to see directly. This is one of the obstacles faced by students in understanding the </w:t>
      </w:r>
      <w:r w:rsidRPr="00C23493">
        <w:rPr>
          <w:rFonts w:ascii="Times New Roman" w:hAnsi="Times New Roman" w:cs="Times New Roman"/>
          <w:color w:val="000000" w:themeColor="text1"/>
          <w:sz w:val="20"/>
          <w:szCs w:val="20"/>
          <w:lang w:val="en-US"/>
        </w:rPr>
        <w:lastRenderedPageBreak/>
        <w:t>material about all processes that occur in human’s body. In addition, lack of facilities in learning also inhibits the learning process. The learning process that occurs unable to run effectively if only by relying on textbook provided by the school. Lack of facilities in learning also will have an effect on the low students’ outcomes. Therefore a tool of learning is needed in order to make the students are able to understand the material.</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color w:val="000000" w:themeColor="text1"/>
          <w:sz w:val="20"/>
          <w:szCs w:val="20"/>
          <w:lang w:val="en-US"/>
        </w:rPr>
        <w:t xml:space="preserve">Hamzah &amp; Nurdin (2011) states that a lesson can be said to be effective if the learning process has been planned </w:t>
      </w:r>
      <w:r w:rsidR="004001DC">
        <w:rPr>
          <w:rFonts w:ascii="Times New Roman" w:hAnsi="Times New Roman" w:cs="Times New Roman"/>
          <w:color w:val="000000" w:themeColor="text1"/>
          <w:sz w:val="20"/>
          <w:szCs w:val="20"/>
          <w:lang w:val="en-US"/>
        </w:rPr>
        <w:t>to generate the learning process [</w:t>
      </w:r>
      <w:r w:rsidR="004001DC">
        <w:rPr>
          <w:rFonts w:ascii="Times New Roman" w:hAnsi="Times New Roman" w:cs="Times New Roman"/>
          <w:color w:val="000000" w:themeColor="text1"/>
          <w:sz w:val="20"/>
          <w:szCs w:val="20"/>
        </w:rPr>
        <w:t>5</w:t>
      </w:r>
      <w:r w:rsidR="004001DC">
        <w:rPr>
          <w:rFonts w:ascii="Times New Roman" w:hAnsi="Times New Roman" w:cs="Times New Roman"/>
          <w:color w:val="000000" w:themeColor="text1"/>
          <w:sz w:val="20"/>
          <w:szCs w:val="20"/>
          <w:lang w:val="en-US"/>
        </w:rPr>
        <w:t>]</w:t>
      </w:r>
      <w:r w:rsidRPr="00C23493">
        <w:rPr>
          <w:rFonts w:ascii="Times New Roman" w:hAnsi="Times New Roman" w:cs="Times New Roman"/>
          <w:color w:val="000000" w:themeColor="text1"/>
          <w:sz w:val="20"/>
          <w:szCs w:val="20"/>
          <w:lang w:val="en-US"/>
        </w:rPr>
        <w:t xml:space="preserve">. Effectiveness is an effort that is used to achieve predetermined goals, as needed, and appropriate for the available facilities and time provided to get maximum results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6</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color w:val="000000" w:themeColor="text1"/>
          <w:sz w:val="20"/>
          <w:szCs w:val="20"/>
          <w:lang w:val="en-US"/>
        </w:rPr>
        <w:t xml:space="preserve">Based on the globalization growing rapidly, teachers are required to be able to create media are able to make students understand the concepts of biology easily, but the learning media used today is still less attention by teachers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7</w:t>
      </w:r>
      <w:r w:rsidR="004001DC">
        <w:rPr>
          <w:rFonts w:ascii="Times New Roman" w:hAnsi="Times New Roman" w:cs="Times New Roman"/>
          <w:color w:val="000000" w:themeColor="text1"/>
          <w:sz w:val="20"/>
          <w:szCs w:val="20"/>
          <w:lang w:val="en-US"/>
        </w:rPr>
        <w:t>]</w:t>
      </w:r>
      <w:r w:rsidRPr="00C23493">
        <w:rPr>
          <w:rFonts w:ascii="Times New Roman" w:hAnsi="Times New Roman" w:cs="Times New Roman"/>
          <w:color w:val="000000" w:themeColor="text1"/>
          <w:sz w:val="20"/>
          <w:szCs w:val="20"/>
          <w:lang w:val="en-US"/>
        </w:rPr>
        <w:t xml:space="preserve">. One of the innovations that teachers can be used to make learning more interesting is by using emerging technologies. Information technology is essentially a combination of telephone, computer, software, modem, Internet, E-mail, television, and radio has potential to provide innovation of learning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8</w:t>
      </w:r>
      <w:r w:rsidR="004001DC">
        <w:rPr>
          <w:rFonts w:ascii="Times New Roman" w:hAnsi="Times New Roman" w:cs="Times New Roman"/>
          <w:color w:val="000000" w:themeColor="text1"/>
          <w:sz w:val="20"/>
          <w:szCs w:val="20"/>
          <w:lang w:val="en-US"/>
        </w:rPr>
        <w:t>]</w:t>
      </w:r>
      <w:r w:rsidRPr="00C23493">
        <w:rPr>
          <w:rFonts w:ascii="Times New Roman" w:hAnsi="Times New Roman" w:cs="Times New Roman"/>
          <w:color w:val="000000" w:themeColor="text1"/>
          <w:sz w:val="20"/>
          <w:szCs w:val="20"/>
          <w:lang w:val="en-US"/>
        </w:rPr>
        <w:t>.</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is a web-based online learning platform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9</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10</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 xml:space="preserve">. </w:t>
      </w:r>
      <w:r w:rsidRPr="00C23493">
        <w:rPr>
          <w:rFonts w:ascii="Times New Roman" w:hAnsi="Times New Roman" w:cs="Times New Roman"/>
          <w:color w:val="000000" w:themeColor="text1"/>
          <w:sz w:val="20"/>
          <w:szCs w:val="20"/>
          <w:lang w:val="en-US"/>
        </w:rPr>
        <w:t xml:space="preserve">The use of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as an additional resource can be an alternative way for students to add their learning </w:t>
      </w:r>
      <w:r w:rsidRPr="00C23493">
        <w:rPr>
          <w:rFonts w:ascii="Times New Roman" w:hAnsi="Times New Roman" w:cs="Times New Roman"/>
          <w:color w:val="000000" w:themeColor="text1"/>
          <w:sz w:val="20"/>
          <w:szCs w:val="20"/>
          <w:lang w:val="en-US"/>
        </w:rPr>
        <w:lastRenderedPageBreak/>
        <w:t xml:space="preserve">resources.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also provides feedback to students so that they know their strengths and weaknesses after learning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11</w:t>
      </w:r>
      <w:r w:rsidR="004001DC">
        <w:rPr>
          <w:rFonts w:ascii="Times New Roman" w:hAnsi="Times New Roman" w:cs="Times New Roman"/>
          <w:color w:val="000000" w:themeColor="text1"/>
          <w:sz w:val="20"/>
          <w:szCs w:val="20"/>
          <w:lang w:val="en-US"/>
        </w:rPr>
        <w:t>]</w:t>
      </w:r>
      <w:r w:rsidRPr="00C23493">
        <w:rPr>
          <w:rFonts w:ascii="Times New Roman" w:hAnsi="Times New Roman" w:cs="Times New Roman"/>
          <w:color w:val="000000" w:themeColor="text1"/>
          <w:sz w:val="20"/>
          <w:szCs w:val="20"/>
          <w:lang w:val="en-US"/>
        </w:rPr>
        <w:t xml:space="preserve">. By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teachers can put the materials to be taught, videos, animations, and exercises that can be accessed by students whenever and wherever as long as there is internet access using PC, laptop or Smartphone.</w:t>
      </w:r>
    </w:p>
    <w:p w:rsidR="00A111AE" w:rsidRDefault="004C1299" w:rsidP="00A111AE">
      <w:pPr>
        <w:spacing w:after="0" w:line="240" w:lineRule="auto"/>
        <w:ind w:left="-709" w:firstLine="720"/>
        <w:jc w:val="both"/>
        <w:rPr>
          <w:rFonts w:ascii="Times New Roman" w:hAnsi="Times New Roman" w:cs="Times New Roman"/>
          <w:color w:val="000000" w:themeColor="text1"/>
          <w:sz w:val="20"/>
          <w:szCs w:val="20"/>
        </w:rPr>
      </w:pPr>
      <w:r w:rsidRPr="00C23493">
        <w:rPr>
          <w:rFonts w:ascii="Times New Roman" w:hAnsi="Times New Roman" w:cs="Times New Roman"/>
          <w:color w:val="000000" w:themeColor="text1"/>
          <w:sz w:val="20"/>
          <w:szCs w:val="20"/>
          <w:lang w:val="en-US"/>
        </w:rPr>
        <w:t xml:space="preserve">Based on the case above, the learning will be easier to manage particularly in terms of materials, placement, management, and assessment and are able to manage the environment and learning conditions needed by teachers and students </w:t>
      </w:r>
      <w:r w:rsidR="004001DC">
        <w:rPr>
          <w:rFonts w:ascii="Times New Roman" w:hAnsi="Times New Roman" w:cs="Times New Roman"/>
          <w:color w:val="000000" w:themeColor="text1"/>
          <w:sz w:val="20"/>
          <w:szCs w:val="20"/>
          <w:lang w:val="en-US"/>
        </w:rPr>
        <w:t>[</w:t>
      </w:r>
      <w:r w:rsidR="004001DC">
        <w:rPr>
          <w:rFonts w:ascii="Times New Roman" w:hAnsi="Times New Roman" w:cs="Times New Roman"/>
          <w:color w:val="000000" w:themeColor="text1"/>
          <w:sz w:val="20"/>
          <w:szCs w:val="20"/>
        </w:rPr>
        <w:t>12</w:t>
      </w:r>
      <w:r w:rsidR="004001DC">
        <w:rPr>
          <w:rFonts w:ascii="Times New Roman" w:hAnsi="Times New Roman" w:cs="Times New Roman"/>
          <w:color w:val="000000" w:themeColor="text1"/>
          <w:sz w:val="20"/>
          <w:szCs w:val="20"/>
          <w:lang w:val="en-US"/>
        </w:rPr>
        <w:t>]</w:t>
      </w:r>
      <w:r w:rsidRPr="00C23493">
        <w:rPr>
          <w:rFonts w:ascii="Times New Roman" w:hAnsi="Times New Roman" w:cs="Times New Roman"/>
          <w:color w:val="000000" w:themeColor="text1"/>
          <w:sz w:val="20"/>
          <w:szCs w:val="20"/>
          <w:lang w:val="en-US"/>
        </w:rPr>
        <w:t xml:space="preserve">. By innovation of the learning materials, the students will be more interested in learning. It also has an effect on the teacher because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provides convenience for teachers in giving assignment and exercises beyond of the schedule. So with these teaching materials, it is expected to affect the students’ interest and outcomes.</w:t>
      </w:r>
    </w:p>
    <w:p w:rsidR="00BB432E" w:rsidRDefault="004C1299" w:rsidP="00A111AE">
      <w:pPr>
        <w:spacing w:after="0" w:line="240" w:lineRule="auto"/>
        <w:ind w:left="-709" w:firstLine="72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The</w:t>
      </w:r>
      <w:r w:rsidRPr="00C23493">
        <w:rPr>
          <w:rFonts w:ascii="Times New Roman" w:hAnsi="Times New Roman" w:cs="Times New Roman"/>
          <w:color w:val="000000" w:themeColor="text1"/>
          <w:sz w:val="20"/>
          <w:szCs w:val="20"/>
        </w:rPr>
        <w:t xml:space="preserve"> </w:t>
      </w:r>
      <w:r w:rsidRPr="00C23493">
        <w:rPr>
          <w:rFonts w:ascii="Times New Roman" w:hAnsi="Times New Roman" w:cs="Times New Roman"/>
          <w:color w:val="000000" w:themeColor="text1"/>
          <w:sz w:val="20"/>
          <w:szCs w:val="20"/>
          <w:lang w:val="en-US"/>
        </w:rPr>
        <w:t xml:space="preserve">study was </w:t>
      </w:r>
      <w:r w:rsidRPr="00C23493">
        <w:rPr>
          <w:rFonts w:ascii="Times New Roman" w:hAnsi="Times New Roman" w:cs="Times New Roman"/>
          <w:color w:val="000000" w:themeColor="text1"/>
          <w:sz w:val="20"/>
          <w:szCs w:val="20"/>
        </w:rPr>
        <w:t xml:space="preserve">aimed </w:t>
      </w:r>
      <w:r w:rsidRPr="00C23493">
        <w:rPr>
          <w:rFonts w:ascii="Times New Roman" w:hAnsi="Times New Roman" w:cs="Times New Roman"/>
          <w:color w:val="000000" w:themeColor="text1"/>
          <w:sz w:val="20"/>
          <w:szCs w:val="20"/>
          <w:lang w:val="en-US"/>
        </w:rPr>
        <w:t xml:space="preserve">to know the effectiveness of using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teaching materials towards students’ learning cognitive outcomes of eleventh-grade students of  MIPA in SMAN 2 Selong on the excretion system materials.</w:t>
      </w:r>
    </w:p>
    <w:p w:rsidR="00A111AE" w:rsidRPr="00A111AE" w:rsidRDefault="00A111AE" w:rsidP="00A111AE">
      <w:pPr>
        <w:spacing w:after="0" w:line="240" w:lineRule="auto"/>
        <w:ind w:left="-709" w:firstLine="720"/>
        <w:jc w:val="both"/>
        <w:rPr>
          <w:rFonts w:ascii="Times New Roman" w:hAnsi="Times New Roman" w:cs="Times New Roman"/>
          <w:color w:val="000000" w:themeColor="text1"/>
          <w:sz w:val="20"/>
          <w:szCs w:val="20"/>
        </w:rPr>
      </w:pPr>
    </w:p>
    <w:p w:rsidR="00BB432E" w:rsidRPr="00C23493" w:rsidRDefault="004C1299" w:rsidP="00A111AE">
      <w:pPr>
        <w:spacing w:after="0" w:line="240" w:lineRule="auto"/>
        <w:ind w:left="-709"/>
        <w:jc w:val="both"/>
        <w:rPr>
          <w:rFonts w:ascii="Times New Roman" w:hAnsi="Times New Roman" w:cs="Times New Roman"/>
          <w:color w:val="000000" w:themeColor="text1"/>
          <w:sz w:val="20"/>
          <w:szCs w:val="20"/>
          <w:lang w:val="en-US"/>
        </w:rPr>
      </w:pPr>
      <w:r w:rsidRPr="00C23493">
        <w:rPr>
          <w:rFonts w:ascii="Times New Roman" w:hAnsi="Times New Roman" w:cs="Times New Roman"/>
          <w:b/>
          <w:color w:val="000000" w:themeColor="text1"/>
          <w:sz w:val="20"/>
          <w:szCs w:val="20"/>
          <w:lang w:val="en-US"/>
        </w:rPr>
        <w:t>METHOD</w:t>
      </w:r>
    </w:p>
    <w:p w:rsidR="00A111AE" w:rsidRDefault="004C1299" w:rsidP="00A111AE">
      <w:pPr>
        <w:spacing w:after="0" w:line="240" w:lineRule="auto"/>
        <w:ind w:left="-709" w:firstLine="567"/>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The type of study was quasi-experimental research because not all variables appear and experimental conditions can be controlled and strictly controlled. The population in this study were students of SMAN 2 Selong even semester in academic year 2017/2018. Samples in this study were students of eleventh grade IPA in SMAN 2 Selong as much 2 classes that were XI MIPA 5 as the experimental class and XI MIPA 4 as control class.</w:t>
      </w:r>
    </w:p>
    <w:p w:rsidR="004C1299" w:rsidRPr="00C23493" w:rsidRDefault="004C1299" w:rsidP="00A111AE">
      <w:pPr>
        <w:spacing w:after="0" w:line="240" w:lineRule="auto"/>
        <w:ind w:left="-709" w:firstLine="567"/>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 xml:space="preserve">The independent variable in this research was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teaching materials and the dependent variable was the students’ cognitive outcomes. In the experimental class is given treatment by  learning using </w:t>
      </w:r>
      <w:r w:rsidRPr="00C23493">
        <w:rPr>
          <w:rFonts w:ascii="Times New Roman" w:hAnsi="Times New Roman" w:cs="Times New Roman"/>
          <w:i/>
          <w:color w:val="000000" w:themeColor="text1"/>
          <w:sz w:val="20"/>
          <w:szCs w:val="20"/>
          <w:lang w:val="en-US"/>
        </w:rPr>
        <w:t>Quipper School</w:t>
      </w:r>
      <w:r w:rsidRPr="00C23493">
        <w:rPr>
          <w:rFonts w:ascii="Times New Roman" w:hAnsi="Times New Roman" w:cs="Times New Roman"/>
          <w:color w:val="000000" w:themeColor="text1"/>
          <w:sz w:val="20"/>
          <w:szCs w:val="20"/>
          <w:lang w:val="en-US"/>
        </w:rPr>
        <w:t xml:space="preserve"> teaching materials while for control class is given the treatment of learning by using commonly learning model used by the teachers. The research design can be seen in table 1 below.</w:t>
      </w:r>
    </w:p>
    <w:p w:rsidR="004001DC" w:rsidRDefault="004001DC"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A111AE" w:rsidRDefault="00A111AE" w:rsidP="00BB432E">
      <w:pPr>
        <w:spacing w:after="0"/>
        <w:ind w:left="-567" w:firstLine="567"/>
        <w:jc w:val="both"/>
        <w:rPr>
          <w:rFonts w:ascii="Times New Roman" w:hAnsi="Times New Roman" w:cs="Times New Roman"/>
          <w:b/>
          <w:color w:val="000000" w:themeColor="text1"/>
          <w:sz w:val="20"/>
          <w:szCs w:val="20"/>
        </w:rPr>
      </w:pPr>
    </w:p>
    <w:p w:rsidR="00C23493" w:rsidRPr="007D75AF" w:rsidRDefault="00C23493" w:rsidP="00BB432E">
      <w:pPr>
        <w:spacing w:after="0"/>
        <w:ind w:left="-567" w:firstLine="567"/>
        <w:jc w:val="both"/>
        <w:rPr>
          <w:rFonts w:ascii="Times New Roman" w:hAnsi="Times New Roman" w:cs="Times New Roman"/>
          <w:b/>
          <w:color w:val="000000" w:themeColor="text1"/>
          <w:sz w:val="20"/>
          <w:szCs w:val="20"/>
        </w:rPr>
      </w:pPr>
      <w:r w:rsidRPr="007D75AF">
        <w:rPr>
          <w:rFonts w:ascii="Times New Roman" w:hAnsi="Times New Roman" w:cs="Times New Roman"/>
          <w:b/>
          <w:color w:val="000000" w:themeColor="text1"/>
          <w:sz w:val="20"/>
          <w:szCs w:val="20"/>
        </w:rPr>
        <w:lastRenderedPageBreak/>
        <w:t>Table 1. Research design</w:t>
      </w:r>
    </w:p>
    <w:tbl>
      <w:tblPr>
        <w:tblStyle w:val="TableGrid"/>
        <w:tblpPr w:leftFromText="180" w:rightFromText="180" w:vertAnchor="text" w:horzAnchor="margin" w:tblpXSpec="right" w:tblpY="50"/>
        <w:tblW w:w="4106" w:type="dxa"/>
        <w:tblLayout w:type="fixed"/>
        <w:tblLook w:val="04A0" w:firstRow="1" w:lastRow="0" w:firstColumn="1" w:lastColumn="0" w:noHBand="0" w:noVBand="1"/>
      </w:tblPr>
      <w:tblGrid>
        <w:gridCol w:w="1336"/>
        <w:gridCol w:w="896"/>
        <w:gridCol w:w="882"/>
        <w:gridCol w:w="992"/>
      </w:tblGrid>
      <w:tr w:rsidR="00C23493" w:rsidRPr="00C23493" w:rsidTr="00C23493">
        <w:trPr>
          <w:trHeight w:val="567"/>
        </w:trPr>
        <w:tc>
          <w:tcPr>
            <w:tcW w:w="1336" w:type="dxa"/>
            <w:vAlign w:val="center"/>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 xml:space="preserve">Class/ grade </w:t>
            </w:r>
          </w:p>
        </w:tc>
        <w:tc>
          <w:tcPr>
            <w:tcW w:w="896" w:type="dxa"/>
            <w:vAlign w:val="center"/>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i/>
                <w:iCs/>
                <w:color w:val="000000" w:themeColor="text1"/>
                <w:sz w:val="20"/>
                <w:szCs w:val="20"/>
                <w:lang w:val="en-US"/>
              </w:rPr>
              <w:t>Pretest</w:t>
            </w:r>
          </w:p>
        </w:tc>
        <w:tc>
          <w:tcPr>
            <w:tcW w:w="882" w:type="dxa"/>
            <w:vAlign w:val="center"/>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 xml:space="preserve">Treatment </w:t>
            </w:r>
          </w:p>
        </w:tc>
        <w:tc>
          <w:tcPr>
            <w:tcW w:w="992" w:type="dxa"/>
            <w:vAlign w:val="center"/>
          </w:tcPr>
          <w:p w:rsidR="00C23493" w:rsidRPr="00C23493" w:rsidRDefault="00C23493" w:rsidP="004001DC">
            <w:pPr>
              <w:autoSpaceDE w:val="0"/>
              <w:autoSpaceDN w:val="0"/>
              <w:adjustRightInd w:val="0"/>
              <w:spacing w:line="240" w:lineRule="auto"/>
              <w:jc w:val="center"/>
              <w:rPr>
                <w:rFonts w:ascii="Times New Roman" w:hAnsi="Times New Roman" w:cs="Times New Roman"/>
                <w:i/>
                <w:iCs/>
                <w:color w:val="000000" w:themeColor="text1"/>
                <w:sz w:val="20"/>
                <w:szCs w:val="20"/>
                <w:lang w:val="en-US"/>
              </w:rPr>
            </w:pPr>
            <w:r w:rsidRPr="00C23493">
              <w:rPr>
                <w:rFonts w:ascii="Times New Roman" w:hAnsi="Times New Roman" w:cs="Times New Roman"/>
                <w:i/>
                <w:iCs/>
                <w:color w:val="000000" w:themeColor="text1"/>
                <w:sz w:val="20"/>
                <w:szCs w:val="20"/>
                <w:lang w:val="en-US"/>
              </w:rPr>
              <w:t>Posttest</w:t>
            </w:r>
          </w:p>
        </w:tc>
      </w:tr>
      <w:tr w:rsidR="00C23493" w:rsidRPr="00C23493" w:rsidTr="00C23493">
        <w:tc>
          <w:tcPr>
            <w:tcW w:w="1336"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 xml:space="preserve">Experiment </w:t>
            </w:r>
          </w:p>
        </w:tc>
        <w:tc>
          <w:tcPr>
            <w:tcW w:w="896"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O1</w:t>
            </w:r>
          </w:p>
        </w:tc>
        <w:tc>
          <w:tcPr>
            <w:tcW w:w="882"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X</w:t>
            </w:r>
          </w:p>
        </w:tc>
        <w:tc>
          <w:tcPr>
            <w:tcW w:w="992"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O2</w:t>
            </w:r>
          </w:p>
        </w:tc>
      </w:tr>
      <w:tr w:rsidR="00C23493" w:rsidRPr="00C23493" w:rsidTr="00C23493">
        <w:tc>
          <w:tcPr>
            <w:tcW w:w="1336"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 xml:space="preserve">Control </w:t>
            </w:r>
          </w:p>
        </w:tc>
        <w:tc>
          <w:tcPr>
            <w:tcW w:w="896"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O3</w:t>
            </w:r>
          </w:p>
        </w:tc>
        <w:tc>
          <w:tcPr>
            <w:tcW w:w="882"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w:t>
            </w:r>
          </w:p>
        </w:tc>
        <w:tc>
          <w:tcPr>
            <w:tcW w:w="992" w:type="dxa"/>
          </w:tcPr>
          <w:p w:rsidR="00C23493" w:rsidRPr="00C23493" w:rsidRDefault="00C23493" w:rsidP="004001DC">
            <w:pPr>
              <w:autoSpaceDE w:val="0"/>
              <w:autoSpaceDN w:val="0"/>
              <w:adjustRightInd w:val="0"/>
              <w:spacing w:line="240" w:lineRule="auto"/>
              <w:jc w:val="center"/>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O4</w:t>
            </w:r>
          </w:p>
        </w:tc>
      </w:tr>
    </w:tbl>
    <w:tbl>
      <w:tblPr>
        <w:tblStyle w:val="TableGrid"/>
        <w:tblpPr w:leftFromText="180" w:rightFromText="180" w:vertAnchor="text" w:horzAnchor="margin" w:tblpXSpec="right" w:tblpY="1794"/>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407"/>
      </w:tblGrid>
      <w:tr w:rsidR="00C23493" w:rsidRPr="00C23493" w:rsidTr="00C23493">
        <w:trPr>
          <w:trHeight w:val="2847"/>
        </w:trPr>
        <w:tc>
          <w:tcPr>
            <w:tcW w:w="704" w:type="dxa"/>
          </w:tcPr>
          <w:p w:rsidR="00C23493" w:rsidRPr="00C23493" w:rsidRDefault="00C23493" w:rsidP="00C23493">
            <w:pPr>
              <w:pStyle w:val="ListParagraph"/>
              <w:tabs>
                <w:tab w:val="left" w:pos="567"/>
              </w:tabs>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O1:</w:t>
            </w: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O2:</w:t>
            </w:r>
            <w:r w:rsidRPr="00C23493">
              <w:rPr>
                <w:rFonts w:ascii="Times New Roman" w:hAnsi="Times New Roman" w:cs="Times New Roman"/>
                <w:color w:val="000000" w:themeColor="text1"/>
                <w:sz w:val="20"/>
                <w:szCs w:val="20"/>
                <w:lang w:val="en-US"/>
              </w:rPr>
              <w:tab/>
            </w: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X:</w:t>
            </w:r>
            <w:r w:rsidRPr="00C23493">
              <w:rPr>
                <w:rFonts w:ascii="Times New Roman" w:hAnsi="Times New Roman" w:cs="Times New Roman"/>
                <w:color w:val="000000" w:themeColor="text1"/>
                <w:sz w:val="20"/>
                <w:szCs w:val="20"/>
                <w:lang w:val="en-US"/>
              </w:rPr>
              <w:tab/>
            </w: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O3:</w:t>
            </w: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p>
          <w:p w:rsidR="00C23493" w:rsidRPr="00C23493" w:rsidRDefault="00C23493" w:rsidP="00C23493">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lang w:val="en-US"/>
              </w:rPr>
            </w:pPr>
            <w:r w:rsidRPr="00C23493">
              <w:rPr>
                <w:rFonts w:ascii="Times New Roman" w:hAnsi="Times New Roman" w:cs="Times New Roman"/>
                <w:color w:val="000000" w:themeColor="text1"/>
                <w:sz w:val="20"/>
                <w:szCs w:val="20"/>
                <w:lang w:val="en-US"/>
              </w:rPr>
              <w:t>O4:</w:t>
            </w:r>
          </w:p>
        </w:tc>
        <w:tc>
          <w:tcPr>
            <w:tcW w:w="3407" w:type="dxa"/>
          </w:tcPr>
          <w:p w:rsidR="00C23493" w:rsidRPr="00C23493" w:rsidRDefault="00C23493" w:rsidP="00C23493">
            <w:pPr>
              <w:autoSpaceDE w:val="0"/>
              <w:autoSpaceDN w:val="0"/>
              <w:adjustRightInd w:val="0"/>
              <w:spacing w:after="0" w:line="240" w:lineRule="auto"/>
              <w:jc w:val="both"/>
              <w:rPr>
                <w:rFonts w:ascii="Times New Roman" w:hAnsi="Times New Roman" w:cs="Times New Roman"/>
                <w:iCs/>
                <w:color w:val="000000" w:themeColor="text1"/>
                <w:sz w:val="20"/>
                <w:szCs w:val="20"/>
                <w:lang w:val="en-US"/>
              </w:rPr>
            </w:pPr>
            <w:r w:rsidRPr="00C23493">
              <w:rPr>
                <w:rFonts w:ascii="Times New Roman" w:hAnsi="Times New Roman" w:cs="Times New Roman"/>
                <w:iCs/>
                <w:color w:val="000000" w:themeColor="text1"/>
                <w:sz w:val="20"/>
                <w:szCs w:val="20"/>
                <w:lang w:val="en-US"/>
              </w:rPr>
              <w:t xml:space="preserve">Pretest, learning cognitive outcomes on experiment class before treatment </w:t>
            </w:r>
          </w:p>
          <w:p w:rsidR="0021260D" w:rsidRDefault="0021260D" w:rsidP="00C23493">
            <w:pPr>
              <w:autoSpaceDE w:val="0"/>
              <w:autoSpaceDN w:val="0"/>
              <w:adjustRightInd w:val="0"/>
              <w:spacing w:after="0" w:line="240" w:lineRule="auto"/>
              <w:jc w:val="both"/>
              <w:rPr>
                <w:rFonts w:ascii="Times New Roman" w:hAnsi="Times New Roman" w:cs="Times New Roman"/>
                <w:iCs/>
                <w:color w:val="000000" w:themeColor="text1"/>
                <w:sz w:val="20"/>
                <w:szCs w:val="20"/>
                <w:lang w:val="en-US"/>
              </w:rPr>
            </w:pPr>
          </w:p>
          <w:p w:rsidR="00C23493" w:rsidRPr="00C23493" w:rsidRDefault="00C23493" w:rsidP="00C23493">
            <w:pPr>
              <w:autoSpaceDE w:val="0"/>
              <w:autoSpaceDN w:val="0"/>
              <w:adjustRightInd w:val="0"/>
              <w:spacing w:after="0" w:line="240" w:lineRule="auto"/>
              <w:jc w:val="both"/>
              <w:rPr>
                <w:rFonts w:ascii="Times New Roman" w:hAnsi="Times New Roman" w:cs="Times New Roman"/>
                <w:iCs/>
                <w:color w:val="000000" w:themeColor="text1"/>
                <w:sz w:val="20"/>
                <w:szCs w:val="20"/>
                <w:lang w:val="en-US"/>
              </w:rPr>
            </w:pPr>
            <w:r w:rsidRPr="00C23493">
              <w:rPr>
                <w:rFonts w:ascii="Times New Roman" w:hAnsi="Times New Roman" w:cs="Times New Roman"/>
                <w:iCs/>
                <w:color w:val="000000" w:themeColor="text1"/>
                <w:sz w:val="20"/>
                <w:szCs w:val="20"/>
                <w:lang w:val="en-US"/>
              </w:rPr>
              <w:t xml:space="preserve">Posttest, learning cognitive outcomes on experiment class after treatment </w:t>
            </w:r>
          </w:p>
          <w:p w:rsidR="0021260D" w:rsidRDefault="0021260D" w:rsidP="00C23493">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rsidR="00C23493" w:rsidRPr="00C23493" w:rsidRDefault="00C23493" w:rsidP="00C23493">
            <w:pPr>
              <w:autoSpaceDE w:val="0"/>
              <w:autoSpaceDN w:val="0"/>
              <w:adjustRightInd w:val="0"/>
              <w:spacing w:after="0" w:line="240" w:lineRule="auto"/>
              <w:jc w:val="both"/>
              <w:rPr>
                <w:rFonts w:ascii="Times New Roman" w:hAnsi="Times New Roman" w:cs="Times New Roman"/>
                <w:i/>
                <w:color w:val="000000" w:themeColor="text1"/>
                <w:sz w:val="20"/>
                <w:szCs w:val="20"/>
                <w:lang w:val="en-US"/>
              </w:rPr>
            </w:pPr>
            <w:r w:rsidRPr="00C23493">
              <w:rPr>
                <w:rFonts w:ascii="Times New Roman" w:hAnsi="Times New Roman" w:cs="Times New Roman"/>
                <w:color w:val="000000" w:themeColor="text1"/>
                <w:sz w:val="20"/>
                <w:szCs w:val="20"/>
                <w:lang w:val="en-US"/>
              </w:rPr>
              <w:t xml:space="preserve">Treatment by applying biology teaching materials </w:t>
            </w:r>
            <w:r w:rsidRPr="00C23493">
              <w:rPr>
                <w:rFonts w:ascii="Times New Roman" w:hAnsi="Times New Roman" w:cs="Times New Roman"/>
                <w:i/>
                <w:color w:val="000000" w:themeColor="text1"/>
                <w:sz w:val="20"/>
                <w:szCs w:val="20"/>
                <w:lang w:val="en-US"/>
              </w:rPr>
              <w:t>Quipper School based</w:t>
            </w:r>
          </w:p>
          <w:p w:rsidR="0021260D" w:rsidRDefault="0021260D" w:rsidP="00C23493">
            <w:pPr>
              <w:autoSpaceDE w:val="0"/>
              <w:autoSpaceDN w:val="0"/>
              <w:adjustRightInd w:val="0"/>
              <w:spacing w:after="0" w:line="240" w:lineRule="auto"/>
              <w:jc w:val="both"/>
              <w:rPr>
                <w:rFonts w:ascii="Times New Roman" w:hAnsi="Times New Roman" w:cs="Times New Roman"/>
                <w:i/>
                <w:iCs/>
                <w:color w:val="000000" w:themeColor="text1"/>
                <w:sz w:val="20"/>
                <w:szCs w:val="20"/>
                <w:lang w:val="en-US"/>
              </w:rPr>
            </w:pPr>
          </w:p>
          <w:p w:rsidR="00C23493" w:rsidRPr="00C23493" w:rsidRDefault="00C23493" w:rsidP="00C23493">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C23493">
              <w:rPr>
                <w:rFonts w:ascii="Times New Roman" w:hAnsi="Times New Roman" w:cs="Times New Roman"/>
                <w:i/>
                <w:iCs/>
                <w:color w:val="000000" w:themeColor="text1"/>
                <w:sz w:val="20"/>
                <w:szCs w:val="20"/>
                <w:lang w:val="en-US"/>
              </w:rPr>
              <w:t xml:space="preserve">Pretest </w:t>
            </w:r>
            <w:r w:rsidRPr="00C23493">
              <w:rPr>
                <w:rFonts w:ascii="Times New Roman" w:hAnsi="Times New Roman" w:cs="Times New Roman"/>
                <w:iCs/>
                <w:color w:val="000000" w:themeColor="text1"/>
                <w:sz w:val="20"/>
                <w:szCs w:val="20"/>
                <w:lang w:val="en-US"/>
              </w:rPr>
              <w:t xml:space="preserve"> learning cognitive outcomes on control class</w:t>
            </w:r>
          </w:p>
          <w:p w:rsidR="00C23493" w:rsidRPr="00C23493" w:rsidRDefault="00C23493" w:rsidP="00C23493">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C23493">
              <w:rPr>
                <w:rFonts w:ascii="Times New Roman" w:hAnsi="Times New Roman" w:cs="Times New Roman"/>
                <w:i/>
                <w:iCs/>
                <w:color w:val="000000" w:themeColor="text1"/>
                <w:sz w:val="20"/>
                <w:szCs w:val="20"/>
                <w:lang w:val="en-US"/>
              </w:rPr>
              <w:t xml:space="preserve">Posttest </w:t>
            </w:r>
            <w:r w:rsidRPr="00C23493">
              <w:rPr>
                <w:rFonts w:ascii="Times New Roman" w:hAnsi="Times New Roman" w:cs="Times New Roman"/>
                <w:iCs/>
                <w:color w:val="000000" w:themeColor="text1"/>
                <w:sz w:val="20"/>
                <w:szCs w:val="20"/>
                <w:lang w:val="en-US"/>
              </w:rPr>
              <w:t xml:space="preserve"> learning cognitive outcomes on control class without treatment</w:t>
            </w:r>
          </w:p>
        </w:tc>
      </w:tr>
    </w:tbl>
    <w:p w:rsidR="004C1299" w:rsidRPr="0021260D" w:rsidRDefault="004C1299" w:rsidP="004C1299">
      <w:pPr>
        <w:spacing w:after="0"/>
        <w:jc w:val="both"/>
        <w:rPr>
          <w:rFonts w:ascii="Times New Roman" w:hAnsi="Times New Roman" w:cs="Times New Roman"/>
          <w:color w:val="000000" w:themeColor="text1"/>
          <w:sz w:val="24"/>
          <w:szCs w:val="24"/>
        </w:rPr>
      </w:pPr>
    </w:p>
    <w:p w:rsidR="00EC2E14" w:rsidRPr="0021260D" w:rsidRDefault="004C1299" w:rsidP="004001DC">
      <w:pPr>
        <w:tabs>
          <w:tab w:val="left" w:pos="8222"/>
        </w:tabs>
        <w:spacing w:after="0" w:line="240" w:lineRule="auto"/>
        <w:ind w:left="-567" w:firstLine="567"/>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Data collection techniques used were test techniques to measure students’ learning outcomes of experimental class and control class. The form test was multiple choice. Before the test is given to the learner who will be the target of the research, the previous test instrument</w:t>
      </w:r>
      <w:r w:rsidRPr="0021260D">
        <w:rPr>
          <w:rFonts w:ascii="Times New Roman" w:hAnsi="Times New Roman" w:cs="Times New Roman"/>
          <w:color w:val="000000" w:themeColor="text1"/>
          <w:sz w:val="20"/>
          <w:szCs w:val="20"/>
        </w:rPr>
        <w:t xml:space="preserve"> </w:t>
      </w:r>
      <w:r w:rsidRPr="0021260D">
        <w:rPr>
          <w:rFonts w:ascii="Times New Roman" w:hAnsi="Times New Roman" w:cs="Times New Roman"/>
          <w:color w:val="000000" w:themeColor="text1"/>
          <w:sz w:val="20"/>
          <w:szCs w:val="20"/>
          <w:lang w:val="en-US"/>
        </w:rPr>
        <w:t>was tested in a class that has studied the material to see the validity, reliability, distinguishing, and difficulty level of each item. Data analysis was done to test the hypothesis of this study.</w:t>
      </w:r>
    </w:p>
    <w:p w:rsidR="00EC2E14" w:rsidRPr="0021260D" w:rsidRDefault="004C1299" w:rsidP="004001DC">
      <w:pPr>
        <w:tabs>
          <w:tab w:val="left" w:pos="8222"/>
        </w:tabs>
        <w:spacing w:after="0" w:line="240" w:lineRule="auto"/>
        <w:ind w:left="-567" w:firstLine="567"/>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The data analysis used in this study was Mann Whitney different test using SPSS 20 program. This test was aimed to see the difference treatment was given towards experimental class and control class.</w:t>
      </w:r>
    </w:p>
    <w:p w:rsidR="00EC2E14" w:rsidRPr="0021260D" w:rsidRDefault="00EC2E14" w:rsidP="004001DC">
      <w:pPr>
        <w:tabs>
          <w:tab w:val="left" w:pos="8222"/>
        </w:tabs>
        <w:spacing w:after="0" w:line="240" w:lineRule="auto"/>
        <w:ind w:left="-567" w:firstLine="567"/>
        <w:jc w:val="both"/>
        <w:rPr>
          <w:rFonts w:ascii="Times New Roman" w:hAnsi="Times New Roman" w:cs="Times New Roman"/>
          <w:color w:val="000000" w:themeColor="text1"/>
          <w:sz w:val="20"/>
          <w:szCs w:val="20"/>
          <w:lang w:val="en-US"/>
        </w:rPr>
      </w:pPr>
    </w:p>
    <w:p w:rsidR="004C1299" w:rsidRDefault="00EC2E14" w:rsidP="004001DC">
      <w:pPr>
        <w:tabs>
          <w:tab w:val="left" w:pos="8222"/>
        </w:tabs>
        <w:spacing w:after="0" w:line="240" w:lineRule="auto"/>
        <w:ind w:left="-567"/>
        <w:rPr>
          <w:rFonts w:ascii="Times New Roman" w:hAnsi="Times New Roman" w:cs="Times New Roman"/>
          <w:b/>
          <w:color w:val="000000" w:themeColor="text1"/>
          <w:sz w:val="20"/>
          <w:szCs w:val="20"/>
          <w:lang w:val="en-US"/>
        </w:rPr>
      </w:pPr>
      <w:r w:rsidRPr="0021260D">
        <w:rPr>
          <w:rFonts w:ascii="Times New Roman" w:hAnsi="Times New Roman" w:cs="Times New Roman"/>
          <w:b/>
          <w:color w:val="000000" w:themeColor="text1"/>
          <w:sz w:val="20"/>
          <w:szCs w:val="20"/>
        </w:rPr>
        <w:t>RESULT</w:t>
      </w:r>
      <w:r w:rsidR="007D75AF">
        <w:rPr>
          <w:rFonts w:ascii="Times New Roman" w:hAnsi="Times New Roman" w:cs="Times New Roman"/>
          <w:b/>
          <w:color w:val="000000" w:themeColor="text1"/>
          <w:sz w:val="20"/>
          <w:szCs w:val="20"/>
          <w:lang w:val="en-US"/>
        </w:rPr>
        <w:t xml:space="preserve"> </w:t>
      </w:r>
    </w:p>
    <w:p w:rsidR="007D75AF" w:rsidRPr="0021260D" w:rsidRDefault="004001DC" w:rsidP="004001DC">
      <w:pPr>
        <w:pStyle w:val="HTMLPreformatted"/>
        <w:shd w:val="clear" w:color="auto" w:fill="FFFFFF"/>
        <w:tabs>
          <w:tab w:val="clear" w:pos="916"/>
          <w:tab w:val="left" w:pos="142"/>
        </w:tabs>
        <w:ind w:left="-567"/>
        <w:jc w:val="both"/>
        <w:rPr>
          <w:rFonts w:ascii="Times New Roman" w:hAnsi="Times New Roman" w:cs="Times New Roman"/>
          <w:color w:val="212121"/>
          <w:lang w:val="en"/>
        </w:rPr>
      </w:pPr>
      <w:r>
        <w:rPr>
          <w:rFonts w:ascii="Times New Roman" w:hAnsi="Times New Roman" w:cs="Times New Roman"/>
          <w:color w:val="212121"/>
          <w:lang w:val="en"/>
        </w:rPr>
        <w:tab/>
      </w:r>
      <w:r w:rsidR="007D75AF" w:rsidRPr="0021260D">
        <w:rPr>
          <w:rFonts w:ascii="Times New Roman" w:hAnsi="Times New Roman" w:cs="Times New Roman"/>
          <w:color w:val="212121"/>
          <w:lang w:val="en"/>
        </w:rPr>
        <w:t xml:space="preserve">Quipper School can be accessed through the website </w:t>
      </w:r>
      <w:hyperlink r:id="rId9" w:history="1">
        <w:r w:rsidR="007D75AF" w:rsidRPr="0021260D">
          <w:rPr>
            <w:rStyle w:val="Hyperlink"/>
            <w:rFonts w:ascii="Times New Roman" w:hAnsi="Times New Roman" w:cs="Times New Roman"/>
            <w:lang w:val="en"/>
          </w:rPr>
          <w:t>www.quipperschool.com</w:t>
        </w:r>
      </w:hyperlink>
      <w:r w:rsidR="007D75AF" w:rsidRPr="0021260D">
        <w:rPr>
          <w:rFonts w:ascii="Times New Roman" w:hAnsi="Times New Roman" w:cs="Times New Roman"/>
          <w:color w:val="212121"/>
          <w:lang w:val="en"/>
        </w:rPr>
        <w:t xml:space="preserve"> using laptop devices, computers and smartphones. This teaching material can be accessed anytime and anywhere as long as it still has internet access. By utilizing the smartphone owned, the students will be easier in accessing teaching materials as other learning resources. This is in line with the opinion of Darmawan (2014) that the source of information and learning resources are not only obtained through textbooks, newspapers, audiovisual and electronic, but can be obtained sources of information through the Internet network</w:t>
      </w:r>
      <w:r>
        <w:rPr>
          <w:rFonts w:ascii="Times New Roman" w:hAnsi="Times New Roman" w:cs="Times New Roman"/>
          <w:color w:val="000000" w:themeColor="text1"/>
          <w:lang w:val="en-US"/>
        </w:rPr>
        <w:t>[</w:t>
      </w:r>
      <w:r>
        <w:rPr>
          <w:rFonts w:ascii="Times New Roman" w:hAnsi="Times New Roman" w:cs="Times New Roman"/>
          <w:color w:val="000000" w:themeColor="text1"/>
        </w:rPr>
        <w:t>12</w:t>
      </w:r>
      <w:r>
        <w:rPr>
          <w:rFonts w:ascii="Times New Roman" w:hAnsi="Times New Roman" w:cs="Times New Roman"/>
          <w:color w:val="000000" w:themeColor="text1"/>
          <w:lang w:val="en-US"/>
        </w:rPr>
        <w:t>]</w:t>
      </w:r>
      <w:r w:rsidR="007D75AF" w:rsidRPr="0021260D">
        <w:rPr>
          <w:rFonts w:ascii="Times New Roman" w:hAnsi="Times New Roman" w:cs="Times New Roman"/>
          <w:color w:val="212121"/>
          <w:lang w:val="en"/>
        </w:rPr>
        <w:t xml:space="preserve">. </w:t>
      </w:r>
      <w:r w:rsidR="007D75AF" w:rsidRPr="0021260D">
        <w:rPr>
          <w:rFonts w:ascii="Times New Roman" w:hAnsi="Times New Roman" w:cs="Times New Roman"/>
          <w:color w:val="212121"/>
          <w:lang w:val="en"/>
        </w:rPr>
        <w:lastRenderedPageBreak/>
        <w:t>Quipper School based teaching materials are designed with the aim to provide facilities to students to be able to learn independently and with new innovations students learn to be increased interest.</w:t>
      </w:r>
    </w:p>
    <w:p w:rsidR="007D75AF" w:rsidRDefault="007D75AF" w:rsidP="004001DC">
      <w:pPr>
        <w:pStyle w:val="HTMLPreformatted"/>
        <w:shd w:val="clear" w:color="auto" w:fill="FFFFFF"/>
        <w:tabs>
          <w:tab w:val="clear" w:pos="916"/>
          <w:tab w:val="left" w:pos="142"/>
        </w:tabs>
        <w:ind w:left="-567"/>
        <w:jc w:val="both"/>
        <w:rPr>
          <w:rFonts w:ascii="Times New Roman" w:hAnsi="Times New Roman" w:cs="Times New Roman"/>
          <w:color w:val="000000" w:themeColor="text1"/>
          <w:lang w:val="en-US"/>
        </w:rPr>
      </w:pPr>
      <w:r w:rsidRPr="0021260D">
        <w:rPr>
          <w:rFonts w:ascii="Times New Roman" w:hAnsi="Times New Roman" w:cs="Times New Roman"/>
          <w:color w:val="212121"/>
          <w:lang w:val="en"/>
        </w:rPr>
        <w:tab/>
      </w:r>
      <w:r w:rsidRPr="0021260D">
        <w:rPr>
          <w:rFonts w:ascii="Times New Roman" w:hAnsi="Times New Roman" w:cs="Times New Roman"/>
          <w:color w:val="000000" w:themeColor="text1"/>
          <w:lang w:val="en-US"/>
        </w:rPr>
        <w:t>Based on the study has been done, the mean score of pretest and posttest in control and experiment class found such as table 2.</w:t>
      </w:r>
    </w:p>
    <w:p w:rsidR="007D75AF" w:rsidRPr="007D75AF" w:rsidRDefault="007D75AF" w:rsidP="004001DC">
      <w:pPr>
        <w:pStyle w:val="HTMLPreformatted"/>
        <w:shd w:val="clear" w:color="auto" w:fill="FFFFFF"/>
        <w:tabs>
          <w:tab w:val="clear" w:pos="916"/>
          <w:tab w:val="left" w:pos="142"/>
        </w:tabs>
        <w:ind w:left="-567"/>
        <w:jc w:val="both"/>
        <w:rPr>
          <w:rFonts w:ascii="Times New Roman" w:hAnsi="Times New Roman" w:cs="Times New Roman"/>
          <w:b/>
          <w:color w:val="000000" w:themeColor="text1"/>
          <w:lang w:val="en-US"/>
        </w:rPr>
      </w:pPr>
    </w:p>
    <w:p w:rsidR="007D75AF" w:rsidRPr="007D75AF" w:rsidRDefault="007D75AF" w:rsidP="004001DC">
      <w:pPr>
        <w:pStyle w:val="HTMLPreformatted"/>
        <w:shd w:val="clear" w:color="auto" w:fill="FFFFFF"/>
        <w:tabs>
          <w:tab w:val="clear" w:pos="916"/>
          <w:tab w:val="left" w:pos="142"/>
        </w:tabs>
        <w:ind w:left="-567"/>
        <w:jc w:val="center"/>
        <w:rPr>
          <w:rFonts w:ascii="Times New Roman" w:hAnsi="Times New Roman" w:cs="Times New Roman"/>
          <w:b/>
          <w:color w:val="000000" w:themeColor="text1"/>
          <w:lang w:val="en-US"/>
        </w:rPr>
      </w:pPr>
      <w:r w:rsidRPr="007D75AF">
        <w:rPr>
          <w:rFonts w:ascii="Times New Roman" w:hAnsi="Times New Roman" w:cs="Times New Roman"/>
          <w:b/>
          <w:color w:val="000000" w:themeColor="text1"/>
          <w:lang w:val="en-US"/>
        </w:rPr>
        <w:t>Table 2. Mean score pretest and posttest for experimental and control class.</w:t>
      </w:r>
    </w:p>
    <w:p w:rsidR="007D75AF" w:rsidRPr="0021260D" w:rsidRDefault="007D75AF" w:rsidP="004001DC">
      <w:pPr>
        <w:pStyle w:val="HTMLPreformatted"/>
        <w:shd w:val="clear" w:color="auto" w:fill="FFFFFF"/>
        <w:tabs>
          <w:tab w:val="clear" w:pos="916"/>
          <w:tab w:val="left" w:pos="142"/>
        </w:tabs>
        <w:ind w:left="-567"/>
        <w:jc w:val="both"/>
        <w:rPr>
          <w:rFonts w:ascii="Times New Roman" w:hAnsi="Times New Roman" w:cs="Times New Roman"/>
          <w:color w:val="212121"/>
        </w:rPr>
      </w:pPr>
    </w:p>
    <w:tbl>
      <w:tblPr>
        <w:tblStyle w:val="TableGrid"/>
        <w:tblW w:w="3774"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72"/>
        <w:gridCol w:w="1004"/>
        <w:gridCol w:w="1413"/>
      </w:tblGrid>
      <w:tr w:rsidR="007D75AF" w:rsidRPr="0021260D" w:rsidTr="000F23FA">
        <w:tc>
          <w:tcPr>
            <w:tcW w:w="1085" w:type="dxa"/>
            <w:tcBorders>
              <w:bottom w:val="single" w:sz="4" w:space="0" w:color="auto"/>
            </w:tcBorders>
          </w:tcPr>
          <w:p w:rsidR="007D75AF" w:rsidRPr="0021260D" w:rsidRDefault="007D75AF" w:rsidP="004001DC">
            <w:pPr>
              <w:spacing w:line="240" w:lineRule="auto"/>
              <w:jc w:val="both"/>
              <w:rPr>
                <w:rFonts w:ascii="Times New Roman" w:hAnsi="Times New Roman" w:cs="Times New Roman"/>
                <w:color w:val="000000" w:themeColor="text1"/>
                <w:sz w:val="20"/>
                <w:szCs w:val="20"/>
                <w:lang w:val="en-US"/>
              </w:rPr>
            </w:pPr>
          </w:p>
        </w:tc>
        <w:tc>
          <w:tcPr>
            <w:tcW w:w="1276" w:type="dxa"/>
            <w:gridSpan w:val="2"/>
            <w:tcBorders>
              <w:bottom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Mean score pretest</w:t>
            </w:r>
          </w:p>
        </w:tc>
        <w:tc>
          <w:tcPr>
            <w:tcW w:w="1413" w:type="dxa"/>
            <w:tcBorders>
              <w:bottom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Mean score  posttest</w:t>
            </w:r>
          </w:p>
        </w:tc>
      </w:tr>
      <w:tr w:rsidR="007D75AF" w:rsidRPr="0021260D" w:rsidTr="000F23FA">
        <w:tc>
          <w:tcPr>
            <w:tcW w:w="1357" w:type="dxa"/>
            <w:gridSpan w:val="2"/>
            <w:tcBorders>
              <w:top w:val="single" w:sz="4" w:space="0" w:color="auto"/>
            </w:tcBorders>
          </w:tcPr>
          <w:p w:rsidR="007D75AF" w:rsidRPr="0021260D" w:rsidRDefault="007D75AF" w:rsidP="004001DC">
            <w:pPr>
              <w:spacing w:line="240" w:lineRule="auto"/>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Experiment class</w:t>
            </w:r>
          </w:p>
        </w:tc>
        <w:tc>
          <w:tcPr>
            <w:tcW w:w="1004" w:type="dxa"/>
            <w:tcBorders>
              <w:top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71,3</w:t>
            </w:r>
          </w:p>
        </w:tc>
        <w:tc>
          <w:tcPr>
            <w:tcW w:w="1413" w:type="dxa"/>
            <w:tcBorders>
              <w:top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80,5</w:t>
            </w:r>
          </w:p>
        </w:tc>
      </w:tr>
      <w:tr w:rsidR="007D75AF" w:rsidRPr="0021260D" w:rsidTr="000F23FA">
        <w:tc>
          <w:tcPr>
            <w:tcW w:w="1357" w:type="dxa"/>
            <w:gridSpan w:val="2"/>
            <w:tcBorders>
              <w:bottom w:val="single" w:sz="4" w:space="0" w:color="auto"/>
            </w:tcBorders>
          </w:tcPr>
          <w:p w:rsidR="007D75AF" w:rsidRPr="0021260D" w:rsidRDefault="007D75AF" w:rsidP="004001DC">
            <w:pPr>
              <w:spacing w:line="240" w:lineRule="auto"/>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Control class</w:t>
            </w:r>
          </w:p>
        </w:tc>
        <w:tc>
          <w:tcPr>
            <w:tcW w:w="1004" w:type="dxa"/>
            <w:tcBorders>
              <w:bottom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66,0</w:t>
            </w:r>
          </w:p>
        </w:tc>
        <w:tc>
          <w:tcPr>
            <w:tcW w:w="1413" w:type="dxa"/>
            <w:tcBorders>
              <w:bottom w:val="single" w:sz="4" w:space="0" w:color="auto"/>
            </w:tcBorders>
          </w:tcPr>
          <w:p w:rsidR="007D75AF" w:rsidRPr="0021260D" w:rsidRDefault="007D75AF" w:rsidP="004001DC">
            <w:pPr>
              <w:spacing w:line="240" w:lineRule="auto"/>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77,2</w:t>
            </w:r>
          </w:p>
        </w:tc>
      </w:tr>
    </w:tbl>
    <w:p w:rsidR="007D75AF" w:rsidRPr="0021260D" w:rsidRDefault="007D75AF" w:rsidP="004001DC">
      <w:pPr>
        <w:spacing w:after="0" w:line="240" w:lineRule="auto"/>
        <w:ind w:left="-567"/>
        <w:jc w:val="both"/>
        <w:rPr>
          <w:rFonts w:ascii="Times New Roman" w:hAnsi="Times New Roman" w:cs="Times New Roman"/>
          <w:color w:val="000000" w:themeColor="text1"/>
          <w:sz w:val="20"/>
          <w:szCs w:val="20"/>
          <w:lang w:val="en-US"/>
        </w:rPr>
      </w:pPr>
    </w:p>
    <w:p w:rsidR="007D75AF" w:rsidRPr="0021260D" w:rsidRDefault="007D75AF" w:rsidP="004001DC">
      <w:pPr>
        <w:spacing w:after="0" w:line="240" w:lineRule="auto"/>
        <w:ind w:left="-567" w:firstLine="567"/>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 xml:space="preserve">To test the hypothesis it is done by different test Mann Whitney. Different test results can be seen in table 3 </w:t>
      </w:r>
    </w:p>
    <w:p w:rsidR="007D75AF" w:rsidRPr="0021260D" w:rsidRDefault="007D75AF" w:rsidP="004001DC">
      <w:pPr>
        <w:spacing w:after="0" w:line="240" w:lineRule="auto"/>
        <w:ind w:left="-567" w:firstLine="567"/>
        <w:jc w:val="both"/>
        <w:rPr>
          <w:rFonts w:ascii="Times New Roman" w:hAnsi="Times New Roman" w:cs="Times New Roman"/>
          <w:color w:val="000000" w:themeColor="text1"/>
          <w:sz w:val="20"/>
          <w:szCs w:val="20"/>
          <w:lang w:val="en-US"/>
        </w:rPr>
      </w:pPr>
    </w:p>
    <w:p w:rsidR="007D75AF" w:rsidRPr="007D75AF" w:rsidRDefault="007D75AF" w:rsidP="004001DC">
      <w:pPr>
        <w:spacing w:after="0" w:line="240" w:lineRule="auto"/>
        <w:ind w:left="-567"/>
        <w:jc w:val="center"/>
        <w:rPr>
          <w:rFonts w:ascii="Times New Roman" w:hAnsi="Times New Roman" w:cs="Times New Roman"/>
          <w:b/>
          <w:color w:val="000000" w:themeColor="text1"/>
          <w:sz w:val="20"/>
          <w:szCs w:val="20"/>
        </w:rPr>
      </w:pPr>
      <w:r w:rsidRPr="007D75AF">
        <w:rPr>
          <w:rFonts w:ascii="Times New Roman" w:hAnsi="Times New Roman" w:cs="Times New Roman"/>
          <w:b/>
          <w:color w:val="000000" w:themeColor="text1"/>
          <w:sz w:val="20"/>
          <w:szCs w:val="20"/>
        </w:rPr>
        <w:t>Table 3.  the result of hypothesis test</w:t>
      </w:r>
    </w:p>
    <w:p w:rsidR="007D75AF" w:rsidRPr="0021260D" w:rsidRDefault="007D75AF" w:rsidP="004001DC">
      <w:pPr>
        <w:spacing w:after="0" w:line="240" w:lineRule="auto"/>
        <w:ind w:left="-567"/>
        <w:jc w:val="both"/>
        <w:rPr>
          <w:rFonts w:ascii="Times New Roman" w:hAnsi="Times New Roman" w:cs="Times New Roman"/>
          <w:color w:val="000000" w:themeColor="text1"/>
          <w:sz w:val="20"/>
          <w:szCs w:val="20"/>
          <w:lang w:val="en-US"/>
        </w:rPr>
      </w:pPr>
    </w:p>
    <w:tbl>
      <w:tblPr>
        <w:tblStyle w:val="TableGrid"/>
        <w:tblW w:w="3774"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1696"/>
      </w:tblGrid>
      <w:tr w:rsidR="007D75AF" w:rsidRPr="0021260D" w:rsidTr="0099633B">
        <w:tc>
          <w:tcPr>
            <w:tcW w:w="2078" w:type="dxa"/>
            <w:tcBorders>
              <w:bottom w:val="single" w:sz="4" w:space="0" w:color="auto"/>
            </w:tcBorders>
          </w:tcPr>
          <w:p w:rsidR="007D75AF" w:rsidRPr="0021260D" w:rsidRDefault="007D75AF" w:rsidP="004001DC">
            <w:pPr>
              <w:spacing w:after="0" w:line="240" w:lineRule="auto"/>
              <w:jc w:val="both"/>
              <w:rPr>
                <w:rFonts w:ascii="Times New Roman" w:hAnsi="Times New Roman" w:cs="Times New Roman"/>
                <w:color w:val="000000" w:themeColor="text1"/>
                <w:sz w:val="20"/>
                <w:szCs w:val="20"/>
              </w:rPr>
            </w:pPr>
          </w:p>
        </w:tc>
        <w:tc>
          <w:tcPr>
            <w:tcW w:w="1696" w:type="dxa"/>
            <w:tcBorders>
              <w:bottom w:val="single" w:sz="4" w:space="0" w:color="auto"/>
            </w:tcBorders>
          </w:tcPr>
          <w:p w:rsidR="007D75AF" w:rsidRPr="0021260D" w:rsidRDefault="007D75AF" w:rsidP="004001DC">
            <w:pPr>
              <w:spacing w:after="0" w:line="240" w:lineRule="auto"/>
              <w:jc w:val="both"/>
              <w:rPr>
                <w:rFonts w:ascii="Times New Roman" w:hAnsi="Times New Roman" w:cs="Times New Roman"/>
                <w:color w:val="000000" w:themeColor="text1"/>
                <w:sz w:val="20"/>
                <w:szCs w:val="20"/>
              </w:rPr>
            </w:pPr>
            <w:r w:rsidRPr="0021260D">
              <w:rPr>
                <w:rFonts w:ascii="Times New Roman" w:hAnsi="Times New Roman" w:cs="Times New Roman"/>
                <w:color w:val="000000" w:themeColor="text1"/>
                <w:sz w:val="20"/>
                <w:szCs w:val="20"/>
                <w:lang w:val="en-US"/>
              </w:rPr>
              <w:t>Posttest value</w:t>
            </w:r>
          </w:p>
        </w:tc>
      </w:tr>
      <w:tr w:rsidR="007D75AF" w:rsidRPr="0021260D" w:rsidTr="0099633B">
        <w:tc>
          <w:tcPr>
            <w:tcW w:w="2078" w:type="dxa"/>
            <w:tcBorders>
              <w:top w:val="single" w:sz="4" w:space="0" w:color="auto"/>
            </w:tcBorders>
            <w:vAlign w:val="center"/>
          </w:tcPr>
          <w:p w:rsidR="007D75AF" w:rsidRPr="0021260D" w:rsidRDefault="007D75AF" w:rsidP="004001DC">
            <w:pPr>
              <w:autoSpaceDE w:val="0"/>
              <w:autoSpaceDN w:val="0"/>
              <w:adjustRightInd w:val="0"/>
              <w:spacing w:after="0" w:line="240" w:lineRule="auto"/>
              <w:ind w:left="60"/>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Mann-Whitney U</w:t>
            </w:r>
          </w:p>
        </w:tc>
        <w:tc>
          <w:tcPr>
            <w:tcW w:w="1696" w:type="dxa"/>
            <w:tcBorders>
              <w:top w:val="single" w:sz="4" w:space="0" w:color="auto"/>
            </w:tcBorders>
            <w:vAlign w:val="center"/>
          </w:tcPr>
          <w:p w:rsidR="007D75AF" w:rsidRPr="0021260D" w:rsidRDefault="007D75AF" w:rsidP="004001DC">
            <w:pPr>
              <w:autoSpaceDE w:val="0"/>
              <w:autoSpaceDN w:val="0"/>
              <w:adjustRightInd w:val="0"/>
              <w:spacing w:after="0" w:line="240" w:lineRule="auto"/>
              <w:ind w:left="60"/>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403,000</w:t>
            </w:r>
          </w:p>
        </w:tc>
      </w:tr>
      <w:tr w:rsidR="007D75AF" w:rsidRPr="0021260D" w:rsidTr="0099633B">
        <w:tc>
          <w:tcPr>
            <w:tcW w:w="2078" w:type="dxa"/>
            <w:vAlign w:val="center"/>
          </w:tcPr>
          <w:p w:rsidR="007D75AF" w:rsidRPr="0021260D" w:rsidRDefault="007D75AF" w:rsidP="004001DC">
            <w:pPr>
              <w:autoSpaceDE w:val="0"/>
              <w:autoSpaceDN w:val="0"/>
              <w:adjustRightInd w:val="0"/>
              <w:spacing w:after="0" w:line="240" w:lineRule="auto"/>
              <w:ind w:left="60"/>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Wilcoxon W</w:t>
            </w:r>
          </w:p>
        </w:tc>
        <w:tc>
          <w:tcPr>
            <w:tcW w:w="1696" w:type="dxa"/>
            <w:vAlign w:val="center"/>
          </w:tcPr>
          <w:p w:rsidR="007D75AF" w:rsidRPr="0021260D" w:rsidRDefault="007D75AF" w:rsidP="004001DC">
            <w:pPr>
              <w:autoSpaceDE w:val="0"/>
              <w:autoSpaceDN w:val="0"/>
              <w:adjustRightInd w:val="0"/>
              <w:spacing w:after="0" w:line="240" w:lineRule="auto"/>
              <w:ind w:left="60"/>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1106,000</w:t>
            </w:r>
          </w:p>
        </w:tc>
      </w:tr>
      <w:tr w:rsidR="007D75AF" w:rsidRPr="0021260D" w:rsidTr="0099633B">
        <w:tc>
          <w:tcPr>
            <w:tcW w:w="2078" w:type="dxa"/>
            <w:vAlign w:val="center"/>
          </w:tcPr>
          <w:p w:rsidR="007D75AF" w:rsidRPr="0021260D" w:rsidRDefault="007D75AF" w:rsidP="004001DC">
            <w:pPr>
              <w:autoSpaceDE w:val="0"/>
              <w:autoSpaceDN w:val="0"/>
              <w:adjustRightInd w:val="0"/>
              <w:spacing w:after="0" w:line="240" w:lineRule="auto"/>
              <w:ind w:left="60"/>
              <w:jc w:val="both"/>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Z</w:t>
            </w:r>
          </w:p>
        </w:tc>
        <w:tc>
          <w:tcPr>
            <w:tcW w:w="1696" w:type="dxa"/>
            <w:vAlign w:val="center"/>
          </w:tcPr>
          <w:p w:rsidR="007D75AF" w:rsidRPr="0021260D" w:rsidRDefault="007D75AF" w:rsidP="004001DC">
            <w:pPr>
              <w:autoSpaceDE w:val="0"/>
              <w:autoSpaceDN w:val="0"/>
              <w:adjustRightInd w:val="0"/>
              <w:spacing w:after="0" w:line="240" w:lineRule="auto"/>
              <w:ind w:left="60"/>
              <w:jc w:val="center"/>
              <w:rPr>
                <w:rFonts w:ascii="Times New Roman" w:hAnsi="Times New Roman" w:cs="Times New Roman"/>
                <w:color w:val="000000" w:themeColor="text1"/>
                <w:sz w:val="20"/>
                <w:szCs w:val="20"/>
                <w:lang w:val="en-US"/>
              </w:rPr>
            </w:pPr>
            <w:r w:rsidRPr="0021260D">
              <w:rPr>
                <w:rFonts w:ascii="Times New Roman" w:hAnsi="Times New Roman" w:cs="Times New Roman"/>
                <w:color w:val="000000" w:themeColor="text1"/>
                <w:sz w:val="20"/>
                <w:szCs w:val="20"/>
                <w:lang w:val="en-US"/>
              </w:rPr>
              <w:t>-2,515</w:t>
            </w:r>
          </w:p>
        </w:tc>
      </w:tr>
      <w:tr w:rsidR="007D75AF" w:rsidRPr="0021260D" w:rsidTr="0099633B">
        <w:tc>
          <w:tcPr>
            <w:tcW w:w="2078" w:type="dxa"/>
            <w:tcBorders>
              <w:bottom w:val="single" w:sz="4" w:space="0" w:color="auto"/>
            </w:tcBorders>
            <w:vAlign w:val="center"/>
          </w:tcPr>
          <w:p w:rsidR="007D75AF" w:rsidRPr="0021260D" w:rsidRDefault="007D75AF" w:rsidP="004001DC">
            <w:pPr>
              <w:autoSpaceDE w:val="0"/>
              <w:autoSpaceDN w:val="0"/>
              <w:adjustRightInd w:val="0"/>
              <w:spacing w:after="0" w:line="240" w:lineRule="auto"/>
              <w:ind w:left="60"/>
              <w:jc w:val="both"/>
              <w:rPr>
                <w:rFonts w:ascii="Times New Roman" w:hAnsi="Times New Roman" w:cs="Times New Roman"/>
                <w:b/>
                <w:color w:val="000000" w:themeColor="text1"/>
                <w:sz w:val="20"/>
                <w:szCs w:val="20"/>
                <w:lang w:val="en-US"/>
              </w:rPr>
            </w:pPr>
            <w:r w:rsidRPr="0021260D">
              <w:rPr>
                <w:rFonts w:ascii="Times New Roman" w:hAnsi="Times New Roman" w:cs="Times New Roman"/>
                <w:b/>
                <w:color w:val="000000" w:themeColor="text1"/>
                <w:sz w:val="20"/>
                <w:szCs w:val="20"/>
                <w:lang w:val="en-US"/>
              </w:rPr>
              <w:t>Asymp. Sig. (2-tailed)</w:t>
            </w:r>
          </w:p>
        </w:tc>
        <w:tc>
          <w:tcPr>
            <w:tcW w:w="1696" w:type="dxa"/>
            <w:tcBorders>
              <w:bottom w:val="single" w:sz="4" w:space="0" w:color="auto"/>
            </w:tcBorders>
            <w:vAlign w:val="center"/>
          </w:tcPr>
          <w:p w:rsidR="007D75AF" w:rsidRPr="0021260D" w:rsidRDefault="007D75AF" w:rsidP="004001DC">
            <w:pPr>
              <w:autoSpaceDE w:val="0"/>
              <w:autoSpaceDN w:val="0"/>
              <w:adjustRightInd w:val="0"/>
              <w:spacing w:after="0" w:line="240" w:lineRule="auto"/>
              <w:ind w:left="60"/>
              <w:jc w:val="center"/>
              <w:rPr>
                <w:rFonts w:ascii="Times New Roman" w:hAnsi="Times New Roman" w:cs="Times New Roman"/>
                <w:b/>
                <w:color w:val="000000" w:themeColor="text1"/>
                <w:sz w:val="20"/>
                <w:szCs w:val="20"/>
                <w:lang w:val="en-US"/>
              </w:rPr>
            </w:pPr>
            <w:r w:rsidRPr="0021260D">
              <w:rPr>
                <w:rFonts w:ascii="Times New Roman" w:hAnsi="Times New Roman" w:cs="Times New Roman"/>
                <w:b/>
                <w:color w:val="000000" w:themeColor="text1"/>
                <w:sz w:val="20"/>
                <w:szCs w:val="20"/>
                <w:lang w:val="en-US"/>
              </w:rPr>
              <w:t>,012</w:t>
            </w:r>
          </w:p>
        </w:tc>
      </w:tr>
    </w:tbl>
    <w:p w:rsidR="004001DC" w:rsidRDefault="004001DC" w:rsidP="004001DC">
      <w:pPr>
        <w:tabs>
          <w:tab w:val="left" w:pos="8222"/>
        </w:tabs>
        <w:spacing w:after="0" w:line="240" w:lineRule="auto"/>
        <w:ind w:left="-567"/>
        <w:rPr>
          <w:rFonts w:ascii="Times New Roman" w:hAnsi="Times New Roman" w:cs="Times New Roman"/>
          <w:b/>
          <w:color w:val="000000" w:themeColor="text1"/>
          <w:sz w:val="20"/>
          <w:szCs w:val="20"/>
          <w:lang w:val="en-US"/>
        </w:rPr>
      </w:pPr>
    </w:p>
    <w:p w:rsidR="004001DC" w:rsidRDefault="004001DC" w:rsidP="00CD373E">
      <w:pPr>
        <w:tabs>
          <w:tab w:val="left" w:pos="8222"/>
        </w:tabs>
        <w:spacing w:after="0" w:line="240" w:lineRule="auto"/>
        <w:rPr>
          <w:rFonts w:ascii="Times New Roman" w:hAnsi="Times New Roman" w:cs="Times New Roman"/>
          <w:b/>
          <w:color w:val="000000" w:themeColor="text1"/>
          <w:sz w:val="20"/>
          <w:szCs w:val="20"/>
          <w:lang w:val="en-US"/>
        </w:rPr>
      </w:pPr>
    </w:p>
    <w:p w:rsidR="007D75AF" w:rsidRDefault="007D75AF" w:rsidP="004001DC">
      <w:pPr>
        <w:tabs>
          <w:tab w:val="left" w:pos="8222"/>
        </w:tabs>
        <w:spacing w:after="0" w:line="240" w:lineRule="auto"/>
        <w:ind w:left="-567"/>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DISCUSSION</w:t>
      </w:r>
    </w:p>
    <w:p w:rsidR="007D75AF" w:rsidRPr="0021260D" w:rsidRDefault="007D75AF" w:rsidP="004001DC">
      <w:pPr>
        <w:spacing w:after="0" w:line="240" w:lineRule="auto"/>
        <w:ind w:left="-567" w:firstLine="567"/>
        <w:jc w:val="both"/>
        <w:rPr>
          <w:rFonts w:ascii="Times New Roman" w:hAnsi="Times New Roman" w:cs="Times New Roman"/>
          <w:color w:val="000000" w:themeColor="text1"/>
          <w:sz w:val="20"/>
          <w:szCs w:val="20"/>
        </w:rPr>
      </w:pPr>
      <w:r w:rsidRPr="0021260D">
        <w:rPr>
          <w:rFonts w:ascii="Times New Roman" w:hAnsi="Times New Roman" w:cs="Times New Roman"/>
          <w:color w:val="000000" w:themeColor="text1"/>
          <w:sz w:val="20"/>
          <w:szCs w:val="20"/>
          <w:lang w:val="en-US"/>
        </w:rPr>
        <w:t>Based on hypothesis test is done, the Asymp value known as. Sig. (2-tailed) is 0.012 &lt;p, is 0.012 &lt;0.05. So it can be concluded that there is a difference between learning that used Quipper School teaching materials with the lessons commonly used by teachers. In line with the previous research conducted by Ary Purmadi (2016) that learning by using web-based teaching materials can improve students’  learning outcomes, this can be seen from the increase of the score from pretest to posttest with an average pretest score was 52.03  and posttest score was 83.90</w:t>
      </w:r>
      <w:r w:rsidR="00CD373E">
        <w:rPr>
          <w:rFonts w:ascii="Times New Roman" w:hAnsi="Times New Roman" w:cs="Times New Roman"/>
          <w:color w:val="000000" w:themeColor="text1"/>
          <w:sz w:val="20"/>
          <w:szCs w:val="20"/>
        </w:rPr>
        <w:t xml:space="preser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13</w:t>
      </w:r>
      <w:r w:rsidR="00CD373E">
        <w:rPr>
          <w:rFonts w:ascii="Times New Roman" w:hAnsi="Times New Roman" w:cs="Times New Roman"/>
          <w:color w:val="000000" w:themeColor="text1"/>
          <w:sz w:val="20"/>
          <w:szCs w:val="20"/>
          <w:lang w:val="en-US"/>
        </w:rPr>
        <w:t>]</w:t>
      </w:r>
      <w:r w:rsidRPr="0021260D">
        <w:rPr>
          <w:rFonts w:ascii="Times New Roman" w:hAnsi="Times New Roman" w:cs="Times New Roman"/>
          <w:color w:val="000000" w:themeColor="text1"/>
          <w:sz w:val="20"/>
          <w:szCs w:val="20"/>
          <w:lang w:val="en-US"/>
        </w:rPr>
        <w:t>.</w:t>
      </w:r>
    </w:p>
    <w:p w:rsidR="007D75AF" w:rsidRPr="007D75AF" w:rsidRDefault="007D75AF" w:rsidP="007D75AF">
      <w:pPr>
        <w:spacing w:after="0"/>
        <w:ind w:left="-567" w:firstLine="567"/>
        <w:jc w:val="both"/>
        <w:rPr>
          <w:rFonts w:ascii="Times New Roman" w:hAnsi="Times New Roman" w:cs="Times New Roman"/>
          <w:color w:val="000000" w:themeColor="text1"/>
          <w:sz w:val="20"/>
          <w:szCs w:val="20"/>
        </w:rPr>
      </w:pPr>
      <w:r w:rsidRPr="0021260D">
        <w:rPr>
          <w:rFonts w:ascii="Times New Roman" w:hAnsi="Times New Roman" w:cs="Times New Roman"/>
          <w:color w:val="000000" w:themeColor="text1"/>
          <w:sz w:val="20"/>
          <w:szCs w:val="20"/>
          <w:lang w:val="en-US"/>
        </w:rPr>
        <w:t xml:space="preserve">Based on the findings of the study above, the differences learning outcomes between the experimental and control classes were influenced by the use of </w:t>
      </w:r>
      <w:r w:rsidRPr="0021260D">
        <w:rPr>
          <w:rFonts w:ascii="Times New Roman" w:hAnsi="Times New Roman" w:cs="Times New Roman"/>
          <w:i/>
          <w:color w:val="000000" w:themeColor="text1"/>
          <w:sz w:val="20"/>
          <w:szCs w:val="20"/>
          <w:lang w:val="en-US"/>
        </w:rPr>
        <w:t>Quipper School</w:t>
      </w:r>
      <w:r w:rsidRPr="0021260D">
        <w:rPr>
          <w:rFonts w:ascii="Times New Roman" w:hAnsi="Times New Roman" w:cs="Times New Roman"/>
          <w:color w:val="000000" w:themeColor="text1"/>
          <w:sz w:val="20"/>
          <w:szCs w:val="20"/>
          <w:lang w:val="en-US"/>
        </w:rPr>
        <w:t xml:space="preserve"> materials that combine animation, video, images and audio in teaching materials. Because of </w:t>
      </w:r>
      <w:r w:rsidRPr="0021260D">
        <w:rPr>
          <w:rFonts w:ascii="Times New Roman" w:hAnsi="Times New Roman" w:cs="Times New Roman"/>
          <w:color w:val="000000" w:themeColor="text1"/>
          <w:sz w:val="20"/>
          <w:szCs w:val="20"/>
          <w:lang w:val="en-US"/>
        </w:rPr>
        <w:lastRenderedPageBreak/>
        <w:t>these combinations, students become more interested in learning. Thomas (2013: 203) states that the use of animations on learning such as text, images, graphics, audio and video in learning such as biology can help students in understanding the lesson because with the help of animation students' understanding of a subject becomes more meaningful. With the animation can help students to see how processes that cannot be seen directly without additional tools</w:t>
      </w:r>
      <w:r w:rsidR="00CD373E">
        <w:rPr>
          <w:rFonts w:ascii="Times New Roman" w:hAnsi="Times New Roman" w:cs="Times New Roman"/>
          <w:color w:val="000000" w:themeColor="text1"/>
          <w:sz w:val="20"/>
          <w:szCs w:val="20"/>
        </w:rPr>
        <w:t xml:space="preser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14</w:t>
      </w:r>
      <w:r w:rsidR="00CD373E">
        <w:rPr>
          <w:rFonts w:ascii="Times New Roman" w:hAnsi="Times New Roman" w:cs="Times New Roman"/>
          <w:color w:val="000000" w:themeColor="text1"/>
          <w:sz w:val="20"/>
          <w:szCs w:val="20"/>
          <w:lang w:val="en-US"/>
        </w:rPr>
        <w:t>]</w:t>
      </w:r>
      <w:r w:rsidRPr="0021260D">
        <w:rPr>
          <w:rFonts w:ascii="Times New Roman" w:hAnsi="Times New Roman" w:cs="Times New Roman"/>
          <w:color w:val="000000" w:themeColor="text1"/>
          <w:sz w:val="20"/>
          <w:szCs w:val="20"/>
          <w:lang w:val="en-US"/>
        </w:rPr>
        <w:t>.</w:t>
      </w:r>
    </w:p>
    <w:p w:rsidR="00EC2E14" w:rsidRPr="0021260D" w:rsidRDefault="00EC2E14" w:rsidP="00EC2E14">
      <w:pPr>
        <w:pStyle w:val="HTMLPreformatted"/>
        <w:shd w:val="clear" w:color="auto" w:fill="FFFFFF"/>
        <w:tabs>
          <w:tab w:val="clear" w:pos="916"/>
          <w:tab w:val="left" w:pos="142"/>
        </w:tabs>
        <w:ind w:left="-567"/>
        <w:jc w:val="both"/>
        <w:rPr>
          <w:rFonts w:ascii="Times New Roman" w:hAnsi="Times New Roman" w:cs="Times New Roman"/>
          <w:color w:val="212121"/>
          <w:lang w:val="en"/>
        </w:rPr>
      </w:pPr>
      <w:r w:rsidRPr="0021260D">
        <w:rPr>
          <w:rFonts w:ascii="Times New Roman" w:hAnsi="Times New Roman" w:cs="Times New Roman"/>
          <w:b/>
          <w:color w:val="000000" w:themeColor="text1"/>
          <w:lang w:val="en-US"/>
        </w:rPr>
        <w:tab/>
      </w:r>
      <w:r w:rsidR="00CD373E">
        <w:rPr>
          <w:rFonts w:ascii="Times New Roman" w:hAnsi="Times New Roman" w:cs="Times New Roman"/>
          <w:color w:val="212121"/>
          <w:lang w:val="en"/>
        </w:rPr>
        <w:t xml:space="preserve">Learning </w:t>
      </w:r>
      <w:r w:rsidR="004C1299" w:rsidRPr="0021260D">
        <w:rPr>
          <w:rFonts w:ascii="Times New Roman" w:hAnsi="Times New Roman" w:cs="Times New Roman"/>
          <w:color w:val="212121"/>
          <w:lang w:val="en"/>
        </w:rPr>
        <w:t>outcomes are special abilities for the cognitive, affective or psychomotor aspects. The result of learning according to Bloom's taxonomy is then developed by Lorin Anderson into four domains of cognitive, affective, sensorimotor, and social</w:t>
      </w:r>
      <w:r w:rsidR="00CD373E">
        <w:rPr>
          <w:rFonts w:ascii="Times New Roman" w:hAnsi="Times New Roman" w:cs="Times New Roman"/>
          <w:color w:val="212121"/>
        </w:rPr>
        <w:t xml:space="preserve"> </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15</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 xml:space="preserve">, </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16</w:t>
      </w:r>
      <w:r w:rsidR="00CD373E">
        <w:rPr>
          <w:rFonts w:ascii="Times New Roman" w:hAnsi="Times New Roman" w:cs="Times New Roman"/>
          <w:color w:val="000000" w:themeColor="text1"/>
          <w:lang w:val="en-US"/>
        </w:rPr>
        <w:t>]</w:t>
      </w:r>
      <w:r w:rsidR="004C1299" w:rsidRPr="0021260D">
        <w:rPr>
          <w:rFonts w:ascii="Times New Roman" w:hAnsi="Times New Roman" w:cs="Times New Roman"/>
          <w:color w:val="212121"/>
          <w:lang w:val="en"/>
        </w:rPr>
        <w:t>. Kraiger, Ford, and Salsa (Doo, et al, 2007) share the results of cognitive learning into 3 sub domains that is discussed with knowledge, knowledge in organizing, and cognitive strategies. Oral knowledge relating to ideas, knowledge in context with concepts and relationships, while for cognitive initiation by means of information and information arrangement</w:t>
      </w:r>
      <w:r w:rsidR="00CD373E">
        <w:rPr>
          <w:rFonts w:ascii="Times New Roman" w:hAnsi="Times New Roman" w:cs="Times New Roman"/>
          <w:color w:val="212121"/>
        </w:rPr>
        <w:t xml:space="preserve"> </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17</w:t>
      </w:r>
      <w:r w:rsidR="00CD373E">
        <w:rPr>
          <w:rFonts w:ascii="Times New Roman" w:hAnsi="Times New Roman" w:cs="Times New Roman"/>
          <w:color w:val="000000" w:themeColor="text1"/>
          <w:lang w:val="en-US"/>
        </w:rPr>
        <w:t>]</w:t>
      </w:r>
      <w:r w:rsidR="004C1299" w:rsidRPr="0021260D">
        <w:rPr>
          <w:rFonts w:ascii="Times New Roman" w:hAnsi="Times New Roman" w:cs="Times New Roman"/>
          <w:color w:val="212121"/>
          <w:lang w:val="en"/>
        </w:rPr>
        <w:t>. In the context of learning outcomes, the position of students is a subject to be warned. While the students as a subject with the inherent variables in the students themselves who serve as targets in value. These variables are related to physical and nonphysical, in this case covering with ability and personality.</w:t>
      </w:r>
    </w:p>
    <w:p w:rsidR="00EC2E14" w:rsidRPr="0021260D" w:rsidRDefault="00EC2E14" w:rsidP="00EC2E14">
      <w:pPr>
        <w:pStyle w:val="HTMLPreformatted"/>
        <w:shd w:val="clear" w:color="auto" w:fill="FFFFFF"/>
        <w:tabs>
          <w:tab w:val="clear" w:pos="916"/>
          <w:tab w:val="left" w:pos="142"/>
        </w:tabs>
        <w:ind w:left="-567"/>
        <w:jc w:val="both"/>
        <w:rPr>
          <w:rFonts w:ascii="Times New Roman" w:hAnsi="Times New Roman" w:cs="Times New Roman"/>
          <w:color w:val="000000" w:themeColor="text1"/>
          <w:lang w:val="en-US"/>
        </w:rPr>
      </w:pPr>
      <w:r w:rsidRPr="0021260D">
        <w:rPr>
          <w:rFonts w:ascii="Times New Roman" w:hAnsi="Times New Roman" w:cs="Times New Roman"/>
          <w:color w:val="212121"/>
          <w:lang w:val="en"/>
        </w:rPr>
        <w:tab/>
      </w:r>
      <w:r w:rsidR="004C1299" w:rsidRPr="0021260D">
        <w:rPr>
          <w:rFonts w:ascii="Times New Roman" w:hAnsi="Times New Roman" w:cs="Times New Roman"/>
          <w:color w:val="000000" w:themeColor="text1"/>
          <w:lang w:val="en-US"/>
        </w:rPr>
        <w:t>Learning outcomes are achieved by students will be used as a reference to see the achievement of learning objectives that have been planned. From learning outcomes is achieved by students as well, teachers are able to provide an evaluation of the method is used during the learning, so that teachers are able to correct their mistakes that occur during the learning process.</w:t>
      </w:r>
    </w:p>
    <w:p w:rsidR="00EC2E14" w:rsidRPr="0021260D" w:rsidRDefault="00EC2E14" w:rsidP="00EC2E14">
      <w:pPr>
        <w:pStyle w:val="HTMLPreformatted"/>
        <w:shd w:val="clear" w:color="auto" w:fill="FFFFFF"/>
        <w:tabs>
          <w:tab w:val="clear" w:pos="916"/>
          <w:tab w:val="left" w:pos="142"/>
        </w:tabs>
        <w:ind w:left="-567"/>
        <w:jc w:val="both"/>
        <w:rPr>
          <w:rFonts w:ascii="Times New Roman" w:hAnsi="Times New Roman" w:cs="Times New Roman"/>
          <w:color w:val="212121"/>
          <w:lang w:val="en"/>
        </w:rPr>
      </w:pPr>
      <w:r w:rsidRPr="0021260D">
        <w:rPr>
          <w:rFonts w:ascii="Times New Roman" w:hAnsi="Times New Roman" w:cs="Times New Roman"/>
          <w:color w:val="000000" w:themeColor="text1"/>
          <w:lang w:val="en-US"/>
        </w:rPr>
        <w:tab/>
      </w:r>
      <w:r w:rsidR="004C1299" w:rsidRPr="0021260D">
        <w:rPr>
          <w:rFonts w:ascii="Times New Roman" w:hAnsi="Times New Roman" w:cs="Times New Roman"/>
          <w:color w:val="212121"/>
          <w:lang w:val="en"/>
        </w:rPr>
        <w:t xml:space="preserve">Quipper School is one of the learning media in the form of Electronic Learning (E-Learning). </w:t>
      </w:r>
      <w:r w:rsidR="004C1299" w:rsidRPr="0021260D">
        <w:rPr>
          <w:rFonts w:ascii="Times New Roman" w:hAnsi="Times New Roman" w:cs="Times New Roman"/>
          <w:color w:val="212121"/>
        </w:rPr>
        <w:t xml:space="preserve">The function of </w:t>
      </w:r>
      <w:r w:rsidR="004C1299" w:rsidRPr="0021260D">
        <w:rPr>
          <w:rFonts w:ascii="Times New Roman" w:hAnsi="Times New Roman" w:cs="Times New Roman"/>
          <w:color w:val="212121"/>
          <w:lang w:val="en"/>
        </w:rPr>
        <w:t xml:space="preserve">E-Learning is as a supplement that students have the freedom in choosing, that is whether to use e-learning or not in the learning process, supplement (complement) means that e-learning is created to complement existing learning materials in class, and substitution means that e-learning serves as a substitute for its purpose so that students can manage or combine learning that is fully face to face learning, in part with </w:t>
      </w:r>
      <w:r w:rsidR="004C1299" w:rsidRPr="0021260D">
        <w:rPr>
          <w:rFonts w:ascii="Times New Roman" w:hAnsi="Times New Roman" w:cs="Times New Roman"/>
          <w:color w:val="212121"/>
          <w:lang w:val="en"/>
        </w:rPr>
        <w:lastRenderedPageBreak/>
        <w:t>conventional methods, and partly or completely using the internet.</w:t>
      </w:r>
    </w:p>
    <w:p w:rsidR="00EC2E14" w:rsidRPr="0021260D" w:rsidRDefault="00EC2E14" w:rsidP="00EC2E14">
      <w:pPr>
        <w:pStyle w:val="HTMLPreformatted"/>
        <w:shd w:val="clear" w:color="auto" w:fill="FFFFFF"/>
        <w:tabs>
          <w:tab w:val="clear" w:pos="916"/>
          <w:tab w:val="left" w:pos="142"/>
        </w:tabs>
        <w:ind w:left="-567"/>
        <w:jc w:val="both"/>
        <w:rPr>
          <w:rFonts w:ascii="Times New Roman" w:hAnsi="Times New Roman" w:cs="Times New Roman"/>
          <w:color w:val="000000" w:themeColor="text1"/>
        </w:rPr>
      </w:pPr>
      <w:r w:rsidRPr="0021260D">
        <w:rPr>
          <w:rFonts w:ascii="Times New Roman" w:hAnsi="Times New Roman" w:cs="Times New Roman"/>
          <w:color w:val="212121"/>
          <w:lang w:val="en"/>
        </w:rPr>
        <w:tab/>
      </w:r>
      <w:r w:rsidR="004C1299" w:rsidRPr="0021260D">
        <w:rPr>
          <w:rFonts w:ascii="Times New Roman" w:hAnsi="Times New Roman" w:cs="Times New Roman"/>
          <w:i/>
          <w:color w:val="000000" w:themeColor="text1"/>
          <w:lang w:val="en-US"/>
        </w:rPr>
        <w:t xml:space="preserve">Quipper School </w:t>
      </w:r>
      <w:r w:rsidR="004C1299" w:rsidRPr="0021260D">
        <w:rPr>
          <w:rFonts w:ascii="Times New Roman" w:hAnsi="Times New Roman" w:cs="Times New Roman"/>
          <w:color w:val="000000" w:themeColor="text1"/>
          <w:lang w:val="en-US"/>
        </w:rPr>
        <w:t xml:space="preserve">is an online learning facility that can be accessed by teachers and students by online. The facilities in </w:t>
      </w:r>
      <w:r w:rsidR="004C1299" w:rsidRPr="0021260D">
        <w:rPr>
          <w:rFonts w:ascii="Times New Roman" w:hAnsi="Times New Roman" w:cs="Times New Roman"/>
          <w:i/>
          <w:color w:val="000000" w:themeColor="text1"/>
          <w:lang w:val="en-US"/>
        </w:rPr>
        <w:t>Quipper School</w:t>
      </w:r>
      <w:r w:rsidR="004C1299" w:rsidRPr="0021260D">
        <w:rPr>
          <w:rFonts w:ascii="Times New Roman" w:hAnsi="Times New Roman" w:cs="Times New Roman"/>
          <w:color w:val="000000" w:themeColor="text1"/>
          <w:lang w:val="en-US"/>
        </w:rPr>
        <w:t xml:space="preserve"> make it easy for teachers to provide materials and tasks to students. </w:t>
      </w:r>
      <w:r w:rsidR="004C1299" w:rsidRPr="0021260D">
        <w:rPr>
          <w:rFonts w:ascii="Times New Roman" w:hAnsi="Times New Roman" w:cs="Times New Roman"/>
          <w:color w:val="000000" w:themeColor="text1"/>
        </w:rPr>
        <w:t>by</w:t>
      </w:r>
      <w:r w:rsidR="004C1299" w:rsidRPr="0021260D">
        <w:rPr>
          <w:rFonts w:ascii="Times New Roman" w:hAnsi="Times New Roman" w:cs="Times New Roman"/>
          <w:color w:val="000000" w:themeColor="text1"/>
          <w:lang w:val="en-US"/>
        </w:rPr>
        <w:t xml:space="preserve"> this </w:t>
      </w:r>
      <w:r w:rsidR="004C1299" w:rsidRPr="0021260D">
        <w:rPr>
          <w:rFonts w:ascii="Times New Roman" w:hAnsi="Times New Roman" w:cs="Times New Roman"/>
          <w:i/>
          <w:color w:val="000000" w:themeColor="text1"/>
          <w:lang w:val="en-US"/>
        </w:rPr>
        <w:t>Quipper School</w:t>
      </w:r>
      <w:r w:rsidR="004C1299" w:rsidRPr="0021260D">
        <w:rPr>
          <w:rFonts w:ascii="Times New Roman" w:hAnsi="Times New Roman" w:cs="Times New Roman"/>
          <w:color w:val="000000" w:themeColor="text1"/>
          <w:lang w:val="en-US"/>
        </w:rPr>
        <w:t xml:space="preserve"> students also are able to increase students' knowledge about the material to be taught and measure their ability and understanding of the material taught through the questions given by the teacher in the </w:t>
      </w:r>
      <w:r w:rsidR="004C1299" w:rsidRPr="0021260D">
        <w:rPr>
          <w:rFonts w:ascii="Times New Roman" w:hAnsi="Times New Roman" w:cs="Times New Roman"/>
          <w:i/>
          <w:color w:val="000000" w:themeColor="text1"/>
          <w:lang w:val="en-US"/>
        </w:rPr>
        <w:t>Quipper School</w:t>
      </w:r>
      <w:r w:rsidR="004C1299" w:rsidRPr="0021260D">
        <w:rPr>
          <w:rFonts w:ascii="Times New Roman" w:hAnsi="Times New Roman" w:cs="Times New Roman"/>
          <w:color w:val="000000" w:themeColor="text1"/>
          <w:lang w:val="en-US"/>
        </w:rPr>
        <w:t xml:space="preserve"> teaching materials. This teaching material can be made as additional teaching materials by students who can be accessed anytime and anywhere as long as connected with internet connection</w:t>
      </w:r>
      <w:r w:rsidR="004C1299" w:rsidRPr="0021260D">
        <w:rPr>
          <w:rFonts w:ascii="Times New Roman" w:hAnsi="Times New Roman" w:cs="Times New Roman"/>
          <w:color w:val="000000" w:themeColor="text1"/>
        </w:rPr>
        <w:t>.</w:t>
      </w:r>
    </w:p>
    <w:p w:rsidR="00CD373E" w:rsidRPr="00CD373E" w:rsidRDefault="00EC2E14" w:rsidP="00CD373E">
      <w:pPr>
        <w:pStyle w:val="HTMLPreformatted"/>
        <w:shd w:val="clear" w:color="auto" w:fill="FFFFFF"/>
        <w:tabs>
          <w:tab w:val="clear" w:pos="916"/>
          <w:tab w:val="left" w:pos="142"/>
        </w:tabs>
        <w:ind w:left="-567"/>
        <w:jc w:val="both"/>
        <w:rPr>
          <w:rFonts w:ascii="Times New Roman" w:hAnsi="Times New Roman" w:cs="Times New Roman"/>
          <w:color w:val="000000" w:themeColor="text1"/>
        </w:rPr>
      </w:pPr>
      <w:r w:rsidRPr="0021260D">
        <w:rPr>
          <w:rFonts w:ascii="Times New Roman" w:hAnsi="Times New Roman" w:cs="Times New Roman"/>
          <w:i/>
          <w:color w:val="000000" w:themeColor="text1"/>
          <w:lang w:val="en-US"/>
        </w:rPr>
        <w:tab/>
      </w:r>
      <w:r w:rsidR="004C1299" w:rsidRPr="0021260D">
        <w:rPr>
          <w:rFonts w:ascii="Times New Roman" w:hAnsi="Times New Roman" w:cs="Times New Roman"/>
          <w:color w:val="212121"/>
        </w:rPr>
        <w:t>The</w:t>
      </w:r>
      <w:r w:rsidR="004C1299" w:rsidRPr="0021260D">
        <w:rPr>
          <w:rFonts w:ascii="Times New Roman" w:hAnsi="Times New Roman" w:cs="Times New Roman"/>
          <w:color w:val="212121"/>
          <w:lang w:val="en"/>
        </w:rPr>
        <w:t xml:space="preserve"> interesting about Quipper is the interaction of teachers with students and social media integration that allows teachers to build social relationships with their colleagues and also with their students easily. Quipper school consists of two parts: namely as a Link for teachers and the second sebgai learning media for students. Quipper as a link is used by teachers to manage their classes online and check into their students' activities so teachers can create educational content, send assignments and exam questions </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10</w:t>
      </w:r>
      <w:r w:rsidR="00CD373E">
        <w:rPr>
          <w:rFonts w:ascii="Times New Roman" w:hAnsi="Times New Roman" w:cs="Times New Roman"/>
          <w:color w:val="000000" w:themeColor="text1"/>
          <w:lang w:val="en-US"/>
        </w:rPr>
        <w:t>]</w:t>
      </w:r>
      <w:r w:rsidR="00CD373E">
        <w:rPr>
          <w:rFonts w:ascii="Times New Roman" w:hAnsi="Times New Roman" w:cs="Times New Roman"/>
          <w:color w:val="000000" w:themeColor="text1"/>
        </w:rPr>
        <w:t>.</w:t>
      </w:r>
    </w:p>
    <w:p w:rsidR="00EC2E14" w:rsidRPr="0021260D" w:rsidRDefault="004C1299" w:rsidP="00EC2E14">
      <w:pPr>
        <w:spacing w:after="0"/>
        <w:ind w:left="-567" w:firstLine="567"/>
        <w:jc w:val="both"/>
        <w:rPr>
          <w:rFonts w:ascii="Times New Roman" w:hAnsi="Times New Roman" w:cs="Times New Roman"/>
          <w:color w:val="000000" w:themeColor="text1"/>
          <w:sz w:val="20"/>
          <w:szCs w:val="20"/>
        </w:rPr>
      </w:pPr>
      <w:r w:rsidRPr="0021260D">
        <w:rPr>
          <w:rFonts w:ascii="inherit" w:hAnsi="inherit"/>
          <w:color w:val="212121"/>
          <w:sz w:val="20"/>
          <w:szCs w:val="20"/>
          <w:lang w:val="en"/>
        </w:rPr>
        <w:t xml:space="preserve">In the learning, teachers are to be creative in creating a creative and fun learning atmosphere. Teachers must be able to adapt various conditions of learning activities, so that the learning process becomes more effective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17</w:t>
      </w:r>
      <w:r w:rsidR="00CD373E">
        <w:rPr>
          <w:rFonts w:ascii="Times New Roman" w:hAnsi="Times New Roman" w:cs="Times New Roman"/>
          <w:color w:val="000000" w:themeColor="text1"/>
          <w:sz w:val="20"/>
          <w:szCs w:val="20"/>
          <w:lang w:val="en-US"/>
        </w:rPr>
        <w:t>]</w:t>
      </w:r>
      <w:r w:rsidRPr="0021260D">
        <w:rPr>
          <w:rFonts w:ascii="inherit" w:hAnsi="inherit"/>
          <w:color w:val="212121"/>
          <w:sz w:val="20"/>
          <w:szCs w:val="20"/>
          <w:lang w:val="en"/>
        </w:rPr>
        <w:t xml:space="preserve">. In addition to the effectiveness of students' cognitive learning outcomes, the use of teaching materials based on Quipper School can increase the interest of the students. This can be seen from the enthusiasm of </w:t>
      </w:r>
      <w:r w:rsidRPr="0021260D">
        <w:rPr>
          <w:rFonts w:ascii="inherit" w:hAnsi="inherit"/>
          <w:color w:val="212121"/>
          <w:sz w:val="20"/>
          <w:szCs w:val="20"/>
        </w:rPr>
        <w:t>students</w:t>
      </w:r>
      <w:r w:rsidRPr="0021260D">
        <w:rPr>
          <w:rFonts w:ascii="inherit" w:hAnsi="inherit"/>
          <w:color w:val="212121"/>
          <w:sz w:val="20"/>
          <w:szCs w:val="20"/>
          <w:lang w:val="en"/>
        </w:rPr>
        <w:t xml:space="preserve"> in following the lesson. Quipper School is a Learning Management System (LMS) whose use can be done anywhere and anytime. LMS in its use is also easy as long as the internet access is stable. This is in line with the opinion of Mtebe (2015) which states that the LMS in the implementation easy to use and easy to learn so that </w:t>
      </w:r>
      <w:r w:rsidRPr="0021260D">
        <w:rPr>
          <w:rFonts w:ascii="inherit" w:hAnsi="inherit"/>
          <w:color w:val="212121"/>
          <w:sz w:val="20"/>
          <w:szCs w:val="20"/>
        </w:rPr>
        <w:t>students</w:t>
      </w:r>
      <w:r w:rsidRPr="0021260D">
        <w:rPr>
          <w:rFonts w:ascii="inherit" w:hAnsi="inherit"/>
          <w:color w:val="212121"/>
          <w:sz w:val="20"/>
          <w:szCs w:val="20"/>
          <w:lang w:val="en"/>
        </w:rPr>
        <w:t xml:space="preserve"> do not find it difficult in accessing information that exist in the system</w:t>
      </w:r>
      <w:r w:rsidR="00CD373E">
        <w:rPr>
          <w:rFonts w:ascii="inherit" w:hAnsi="inherit"/>
          <w:color w:val="212121"/>
          <w:sz w:val="20"/>
          <w:szCs w:val="20"/>
        </w:rPr>
        <w:t xml:space="preser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19</w:t>
      </w:r>
      <w:r w:rsidR="00CD373E">
        <w:rPr>
          <w:rFonts w:ascii="Times New Roman" w:hAnsi="Times New Roman" w:cs="Times New Roman"/>
          <w:color w:val="000000" w:themeColor="text1"/>
          <w:sz w:val="20"/>
          <w:szCs w:val="20"/>
          <w:lang w:val="en-US"/>
        </w:rPr>
        <w:t>]</w:t>
      </w:r>
      <w:r w:rsidRPr="0021260D">
        <w:rPr>
          <w:rFonts w:ascii="inherit" w:hAnsi="inherit"/>
          <w:color w:val="212121"/>
          <w:sz w:val="20"/>
          <w:szCs w:val="20"/>
          <w:lang w:val="en"/>
        </w:rPr>
        <w:t>.</w:t>
      </w:r>
    </w:p>
    <w:p w:rsidR="00EC2E14" w:rsidRPr="0021260D" w:rsidRDefault="004C1299" w:rsidP="00EC2E14">
      <w:pPr>
        <w:spacing w:after="0"/>
        <w:ind w:left="-567" w:firstLine="567"/>
        <w:jc w:val="both"/>
        <w:rPr>
          <w:rFonts w:ascii="inherit" w:hAnsi="inherit"/>
          <w:color w:val="212121"/>
          <w:sz w:val="20"/>
          <w:szCs w:val="20"/>
          <w:lang w:val="en"/>
        </w:rPr>
      </w:pPr>
      <w:r w:rsidRPr="0021260D">
        <w:rPr>
          <w:rFonts w:ascii="inherit" w:hAnsi="inherit"/>
          <w:color w:val="212121"/>
          <w:sz w:val="20"/>
          <w:szCs w:val="20"/>
          <w:lang w:val="en"/>
        </w:rPr>
        <w:t xml:space="preserve">Because the teaching materials with Quipper School can be accessed using a smartphone then </w:t>
      </w:r>
      <w:r w:rsidRPr="0021260D">
        <w:rPr>
          <w:rFonts w:ascii="inherit" w:hAnsi="inherit"/>
          <w:color w:val="212121"/>
          <w:sz w:val="20"/>
          <w:szCs w:val="20"/>
        </w:rPr>
        <w:t>students</w:t>
      </w:r>
      <w:r w:rsidRPr="0021260D">
        <w:rPr>
          <w:rFonts w:ascii="inherit" w:hAnsi="inherit"/>
          <w:color w:val="212121"/>
          <w:sz w:val="20"/>
          <w:szCs w:val="20"/>
          <w:lang w:val="en"/>
        </w:rPr>
        <w:t xml:space="preserve"> can maximize the use of their smartphone as a source of learning. This </w:t>
      </w:r>
      <w:r w:rsidRPr="0021260D">
        <w:rPr>
          <w:rFonts w:ascii="inherit" w:hAnsi="inherit"/>
          <w:color w:val="212121"/>
          <w:sz w:val="20"/>
          <w:szCs w:val="20"/>
          <w:lang w:val="en"/>
        </w:rPr>
        <w:lastRenderedPageBreak/>
        <w:t>is in line with the opinion of Akpan (2017) which states that the existing features in the smartphone can be used as a learning resource by maximizing its use as a learning resource so as to enhance the learning process with the smartphone they can access information, pictures, and video</w:t>
      </w:r>
      <w:r w:rsidR="00CD373E">
        <w:rPr>
          <w:rFonts w:ascii="inherit" w:hAnsi="inherit"/>
          <w:color w:val="212121"/>
          <w:sz w:val="20"/>
          <w:szCs w:val="20"/>
        </w:rPr>
        <w:t xml:space="preser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20</w:t>
      </w:r>
      <w:r w:rsidR="00CD373E">
        <w:rPr>
          <w:rFonts w:ascii="Times New Roman" w:hAnsi="Times New Roman" w:cs="Times New Roman"/>
          <w:color w:val="000000" w:themeColor="text1"/>
          <w:sz w:val="20"/>
          <w:szCs w:val="20"/>
          <w:lang w:val="en-US"/>
        </w:rPr>
        <w:t>]</w:t>
      </w:r>
      <w:r w:rsidRPr="0021260D">
        <w:rPr>
          <w:rFonts w:ascii="inherit" w:hAnsi="inherit"/>
          <w:color w:val="212121"/>
          <w:sz w:val="20"/>
          <w:szCs w:val="20"/>
          <w:lang w:val="en"/>
        </w:rPr>
        <w:t>.</w:t>
      </w:r>
    </w:p>
    <w:p w:rsidR="007D75AF" w:rsidRDefault="007D75AF" w:rsidP="000F23FA">
      <w:pPr>
        <w:pStyle w:val="ICVETAcknowledgement"/>
        <w:ind w:left="-567"/>
        <w:jc w:val="left"/>
        <w:rPr>
          <w:rFonts w:ascii="Times New Roman" w:hAnsi="Times New Roman" w:cs="Times New Roman"/>
          <w:sz w:val="20"/>
          <w:szCs w:val="20"/>
        </w:rPr>
      </w:pPr>
      <w:r w:rsidRPr="007D75AF">
        <w:rPr>
          <w:rFonts w:ascii="Times New Roman" w:hAnsi="Times New Roman" w:cs="Times New Roman"/>
          <w:sz w:val="20"/>
          <w:szCs w:val="20"/>
        </w:rPr>
        <w:t>Acknowledgment</w:t>
      </w:r>
    </w:p>
    <w:p w:rsidR="000F23FA" w:rsidRDefault="000F23FA" w:rsidP="00CD373E">
      <w:pPr>
        <w:ind w:left="-567" w:firstLine="709"/>
        <w:jc w:val="both"/>
        <w:rPr>
          <w:rFonts w:ascii="Times New Roman" w:hAnsi="Times New Roman" w:cs="Times New Roman"/>
          <w:sz w:val="20"/>
          <w:szCs w:val="20"/>
        </w:rPr>
      </w:pPr>
      <w:r>
        <w:rPr>
          <w:rFonts w:ascii="Times New Roman" w:hAnsi="Times New Roman" w:cs="Times New Roman"/>
          <w:sz w:val="20"/>
          <w:szCs w:val="20"/>
        </w:rPr>
        <w:t xml:space="preserve">Alhamdulillah, the writer has succeeded in finishing this paper and the writer is greatly indebted to many people who helped him to finish this paper : </w:t>
      </w:r>
    </w:p>
    <w:p w:rsidR="000F23FA" w:rsidRDefault="000F23FA" w:rsidP="00CD373E">
      <w:pPr>
        <w:pStyle w:val="ListParagraph"/>
        <w:numPr>
          <w:ilvl w:val="0"/>
          <w:numId w:val="1"/>
        </w:numPr>
        <w:spacing w:after="160" w:line="256" w:lineRule="auto"/>
        <w:ind w:left="-284"/>
        <w:jc w:val="both"/>
        <w:rPr>
          <w:rFonts w:ascii="Times New Roman" w:hAnsi="Times New Roman" w:cs="Times New Roman"/>
          <w:sz w:val="20"/>
          <w:szCs w:val="20"/>
        </w:rPr>
      </w:pPr>
      <w:r>
        <w:rPr>
          <w:rFonts w:ascii="Times New Roman" w:hAnsi="Times New Roman" w:cs="Times New Roman"/>
          <w:sz w:val="20"/>
          <w:szCs w:val="20"/>
        </w:rPr>
        <w:t>Thanks for Allah for giving me healt to write this paper</w:t>
      </w:r>
    </w:p>
    <w:p w:rsidR="000F23FA" w:rsidRDefault="000F23FA" w:rsidP="00CD373E">
      <w:pPr>
        <w:pStyle w:val="ListParagraph"/>
        <w:numPr>
          <w:ilvl w:val="0"/>
          <w:numId w:val="1"/>
        </w:numPr>
        <w:spacing w:after="160" w:line="256" w:lineRule="auto"/>
        <w:ind w:left="-284"/>
        <w:jc w:val="both"/>
        <w:rPr>
          <w:rFonts w:ascii="Times New Roman" w:hAnsi="Times New Roman" w:cs="Times New Roman"/>
          <w:sz w:val="20"/>
          <w:szCs w:val="20"/>
        </w:rPr>
      </w:pPr>
      <w:r w:rsidRPr="000F23FA">
        <w:rPr>
          <w:rFonts w:ascii="Times New Roman" w:hAnsi="Times New Roman" w:cs="Times New Roman"/>
          <w:sz w:val="20"/>
          <w:szCs w:val="20"/>
        </w:rPr>
        <w:t xml:space="preserve"> Yogyakarta state University and my supervisor Dr. Slamet Suyanto, M.Ed who has given guidance and advice in writing this paper. </w:t>
      </w:r>
    </w:p>
    <w:p w:rsidR="000F23FA" w:rsidRDefault="000F23FA" w:rsidP="00CD373E">
      <w:pPr>
        <w:pStyle w:val="ListParagraph"/>
        <w:numPr>
          <w:ilvl w:val="0"/>
          <w:numId w:val="1"/>
        </w:numPr>
        <w:spacing w:after="160" w:line="256" w:lineRule="auto"/>
        <w:ind w:left="-284"/>
        <w:jc w:val="both"/>
        <w:rPr>
          <w:rFonts w:ascii="Times New Roman" w:hAnsi="Times New Roman" w:cs="Times New Roman"/>
          <w:sz w:val="20"/>
          <w:szCs w:val="20"/>
        </w:rPr>
      </w:pPr>
      <w:r w:rsidRPr="000F23FA">
        <w:rPr>
          <w:rFonts w:ascii="Times New Roman" w:hAnsi="Times New Roman" w:cs="Times New Roman"/>
          <w:sz w:val="20"/>
          <w:szCs w:val="20"/>
        </w:rPr>
        <w:t>The head of SMAN 2 Selong has giving me permission to make research in this school.</w:t>
      </w:r>
    </w:p>
    <w:p w:rsidR="000F23FA" w:rsidRDefault="000F23FA" w:rsidP="00CD373E">
      <w:pPr>
        <w:pStyle w:val="ListParagraph"/>
        <w:spacing w:after="160" w:line="256" w:lineRule="auto"/>
        <w:ind w:left="-284"/>
        <w:jc w:val="both"/>
        <w:rPr>
          <w:rFonts w:ascii="Times New Roman" w:hAnsi="Times New Roman" w:cs="Times New Roman"/>
          <w:sz w:val="20"/>
          <w:szCs w:val="20"/>
        </w:rPr>
      </w:pPr>
    </w:p>
    <w:p w:rsidR="007D75AF" w:rsidRPr="007D75AF" w:rsidRDefault="000F23FA" w:rsidP="00CD373E">
      <w:pPr>
        <w:pStyle w:val="ListParagraph"/>
        <w:spacing w:after="160" w:line="256" w:lineRule="auto"/>
        <w:ind w:left="-284"/>
        <w:jc w:val="both"/>
        <w:rPr>
          <w:rFonts w:ascii="Times New Roman" w:hAnsi="Times New Roman" w:cs="Times New Roman"/>
          <w:sz w:val="20"/>
          <w:szCs w:val="20"/>
        </w:rPr>
      </w:pPr>
      <w:r w:rsidRPr="000F23FA">
        <w:rPr>
          <w:rFonts w:ascii="Times New Roman" w:hAnsi="Times New Roman" w:cs="Times New Roman"/>
          <w:sz w:val="20"/>
          <w:szCs w:val="20"/>
        </w:rPr>
        <w:t>To all of them the writer extends his deepest gratitude. Beside, he prays to Alloh SWT will reward for their sincere help and encouragement.</w:t>
      </w:r>
    </w:p>
    <w:p w:rsidR="004C1299" w:rsidRDefault="004C1299" w:rsidP="00EC2E14">
      <w:pPr>
        <w:spacing w:after="0"/>
        <w:ind w:left="-567"/>
        <w:jc w:val="both"/>
        <w:rPr>
          <w:rFonts w:ascii="Times New Roman" w:eastAsia="Times New Roman" w:hAnsi="Times New Roman" w:cs="Times New Roman"/>
          <w:b/>
          <w:color w:val="212121"/>
          <w:sz w:val="20"/>
          <w:szCs w:val="20"/>
          <w:lang w:val="en" w:eastAsia="id-ID"/>
        </w:rPr>
      </w:pPr>
      <w:r w:rsidRPr="0021260D">
        <w:rPr>
          <w:rFonts w:ascii="Times New Roman" w:eastAsia="Times New Roman" w:hAnsi="Times New Roman" w:cs="Times New Roman"/>
          <w:b/>
          <w:color w:val="212121"/>
          <w:sz w:val="20"/>
          <w:szCs w:val="20"/>
          <w:lang w:val="en" w:eastAsia="id-ID"/>
        </w:rPr>
        <w:t>REFERENCE</w:t>
      </w:r>
    </w:p>
    <w:p w:rsidR="007D440C" w:rsidRPr="0021260D" w:rsidRDefault="007D440C" w:rsidP="007D440C">
      <w:pPr>
        <w:spacing w:after="0" w:line="240" w:lineRule="auto"/>
        <w:ind w:left="-567"/>
        <w:jc w:val="both"/>
        <w:rPr>
          <w:rFonts w:ascii="Times New Roman" w:hAnsi="Times New Roman" w:cs="Times New Roman"/>
          <w:color w:val="000000" w:themeColor="text1"/>
          <w:sz w:val="20"/>
          <w:szCs w:val="20"/>
          <w:lang w:val="en-US"/>
        </w:rPr>
      </w:pPr>
    </w:p>
    <w:p w:rsidR="004C1299" w:rsidRPr="007D440C" w:rsidRDefault="00EE32EE" w:rsidP="007D440C">
      <w:pPr>
        <w:spacing w:line="240" w:lineRule="auto"/>
        <w:ind w:hanging="567"/>
        <w:jc w:val="both"/>
        <w:rPr>
          <w:rFonts w:ascii="Times New Roman" w:hAnsi="Times New Roman" w:cs="Times New Roman"/>
          <w:i/>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sz w:val="20"/>
          <w:szCs w:val="20"/>
        </w:rPr>
        <w:t xml:space="preserve">Houwer, D.J, Holmes, D.B, Moors, Agnes.2013. What is learning? On the nature and merits of a functional definition of learning. </w:t>
      </w:r>
      <w:r w:rsidRPr="0021260D">
        <w:rPr>
          <w:rFonts w:ascii="Times New Roman" w:hAnsi="Times New Roman" w:cs="Times New Roman"/>
          <w:i/>
          <w:sz w:val="20"/>
          <w:szCs w:val="20"/>
        </w:rPr>
        <w:t>Psychonomic Society, Inc. 2013. Psychon Bull Rev DOI 10.3758/s13423-013-0386-3.</w:t>
      </w:r>
    </w:p>
    <w:p w:rsidR="00EC2E14" w:rsidRPr="0021260D"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 xml:space="preserve"> </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2</w:t>
      </w:r>
      <w:r w:rsidR="00CD373E">
        <w:rPr>
          <w:rFonts w:ascii="Times New Roman" w:hAnsi="Times New Roman" w:cs="Times New Roman"/>
          <w:color w:val="000000" w:themeColor="text1"/>
          <w:sz w:val="20"/>
          <w:szCs w:val="20"/>
          <w:lang w:val="en-US"/>
        </w:rPr>
        <w:t>]</w:t>
      </w:r>
      <w:r w:rsidR="00CD373E">
        <w:rPr>
          <w:rFonts w:ascii="Times New Roman" w:hAnsi="Times New Roman" w:cs="Times New Roman"/>
          <w:color w:val="000000" w:themeColor="text1"/>
          <w:sz w:val="20"/>
          <w:szCs w:val="20"/>
        </w:rPr>
        <w:t xml:space="preserve"> </w:t>
      </w:r>
      <w:r w:rsidR="004C1299" w:rsidRPr="0021260D">
        <w:rPr>
          <w:rFonts w:ascii="Times New Roman" w:eastAsia="Times New Roman" w:hAnsi="Times New Roman" w:cs="Times New Roman"/>
          <w:color w:val="000000" w:themeColor="text1"/>
          <w:sz w:val="20"/>
          <w:szCs w:val="20"/>
        </w:rPr>
        <w:t>Abdullah, Ramli. (2012). Pembelajaran berbasis pemanfaatan sumber belajar</w:t>
      </w:r>
      <w:r w:rsidR="004C1299" w:rsidRPr="0021260D">
        <w:rPr>
          <w:rFonts w:ascii="Times New Roman" w:eastAsia="Times New Roman" w:hAnsi="Times New Roman" w:cs="Times New Roman"/>
          <w:i/>
          <w:color w:val="000000" w:themeColor="text1"/>
          <w:sz w:val="20"/>
          <w:szCs w:val="20"/>
        </w:rPr>
        <w:t>.Jurnal ilmiah DIDAKTIKA.</w:t>
      </w:r>
      <w:r w:rsidR="004C1299" w:rsidRPr="0021260D">
        <w:rPr>
          <w:rFonts w:ascii="Times New Roman" w:eastAsia="Times New Roman" w:hAnsi="Times New Roman" w:cs="Times New Roman"/>
          <w:color w:val="000000" w:themeColor="text1"/>
          <w:sz w:val="20"/>
          <w:szCs w:val="20"/>
        </w:rPr>
        <w:t xml:space="preserve"> Vol. XII No. 2 halaman 21</w:t>
      </w:r>
      <w:r w:rsidR="004C1299" w:rsidRPr="0021260D">
        <w:rPr>
          <w:rFonts w:ascii="Times New Roman" w:eastAsia="Times New Roman" w:hAnsi="Times New Roman" w:cs="Times New Roman"/>
          <w:color w:val="000000" w:themeColor="text1"/>
          <w:sz w:val="20"/>
          <w:szCs w:val="20"/>
        </w:rPr>
        <w:tab/>
        <w:t>6-231.</w:t>
      </w:r>
    </w:p>
    <w:p w:rsidR="00EC2E14" w:rsidRDefault="00CD373E" w:rsidP="007D440C">
      <w:pPr>
        <w:spacing w:line="240" w:lineRule="auto"/>
        <w:ind w:hanging="567"/>
        <w:jc w:val="both"/>
        <w:rPr>
          <w:rFonts w:ascii="Times New Roman" w:eastAsia="Times New Roman" w:hAnsi="Times New Roman" w:cs="Times New Roman"/>
          <w:i/>
          <w:color w:val="000000" w:themeColor="text1"/>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eastAsia="Times New Roman" w:hAnsi="Times New Roman" w:cs="Times New Roman"/>
          <w:color w:val="000000" w:themeColor="text1"/>
          <w:sz w:val="20"/>
          <w:szCs w:val="20"/>
        </w:rPr>
        <w:t xml:space="preserve">Nurjaya, Gede. (2012). Pengembangan bhan ajar metode pembelajaran bahasa dan sastra Indonesia berbasis pembelajaran kooperatif jigsaw untuk meningkatkan pemahaman dan kemampuan aplikatif mahasiswa. </w:t>
      </w:r>
      <w:r w:rsidR="004C1299" w:rsidRPr="0021260D">
        <w:rPr>
          <w:rFonts w:ascii="Times New Roman" w:eastAsia="Times New Roman" w:hAnsi="Times New Roman" w:cs="Times New Roman"/>
          <w:i/>
          <w:color w:val="000000" w:themeColor="text1"/>
          <w:sz w:val="20"/>
          <w:szCs w:val="20"/>
        </w:rPr>
        <w:t>Jurnal pendidikan indonesia Issn: 2303-288X. Vol. 1 No. 2 Halaman 102-111.</w:t>
      </w:r>
    </w:p>
    <w:p w:rsidR="007D440C" w:rsidRDefault="00EE32EE" w:rsidP="007D440C">
      <w:pPr>
        <w:spacing w:line="240" w:lineRule="auto"/>
        <w:ind w:hanging="567"/>
        <w:jc w:val="both"/>
        <w:rPr>
          <w:rFonts w:ascii="Times New Roman" w:hAnsi="Times New Roman" w:cs="Times New Roman"/>
          <w:i/>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sz w:val="20"/>
          <w:szCs w:val="20"/>
        </w:rPr>
        <w:t xml:space="preserve">Paolini, Allison. 2015. Enhancing Teaching Effectiveness and Student Learning </w:t>
      </w:r>
      <w:r w:rsidRPr="0021260D">
        <w:rPr>
          <w:rFonts w:ascii="Times New Roman" w:hAnsi="Times New Roman" w:cs="Times New Roman"/>
          <w:sz w:val="20"/>
          <w:szCs w:val="20"/>
        </w:rPr>
        <w:lastRenderedPageBreak/>
        <w:t xml:space="preserve">Outcomes. </w:t>
      </w:r>
      <w:r w:rsidRPr="0021260D">
        <w:rPr>
          <w:rFonts w:ascii="Times New Roman" w:hAnsi="Times New Roman" w:cs="Times New Roman"/>
          <w:i/>
          <w:sz w:val="20"/>
          <w:szCs w:val="20"/>
        </w:rPr>
        <w:t>The Journal of Effective Teaching, an online journal devoted to teaching excellence, Vol. 15, No.1, 2015, 20-33</w:t>
      </w:r>
    </w:p>
    <w:p w:rsidR="007D440C" w:rsidRDefault="007D440C" w:rsidP="007D440C">
      <w:pPr>
        <w:spacing w:line="240" w:lineRule="auto"/>
        <w:ind w:hanging="567"/>
        <w:jc w:val="both"/>
        <w:rPr>
          <w:rFonts w:ascii="Times New Roman" w:hAnsi="Times New Roman" w:cs="Times New Roman"/>
          <w:i/>
          <w:sz w:val="20"/>
          <w:szCs w:val="20"/>
        </w:rPr>
      </w:pPr>
      <w:r w:rsidRPr="007D440C">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5</w:t>
      </w:r>
      <w:r w:rsidRPr="007D440C">
        <w:rPr>
          <w:rFonts w:ascii="Times New Roman" w:hAnsi="Times New Roman" w:cs="Times New Roman"/>
          <w:color w:val="000000" w:themeColor="text1"/>
          <w:sz w:val="20"/>
          <w:szCs w:val="20"/>
          <w:lang w:val="en-US"/>
        </w:rPr>
        <w:t>]</w:t>
      </w:r>
      <w:r w:rsidRPr="007D440C">
        <w:rPr>
          <w:rFonts w:ascii="Times New Roman" w:hAnsi="Times New Roman" w:cs="Times New Roman"/>
          <w:color w:val="000000" w:themeColor="text1"/>
          <w:sz w:val="20"/>
          <w:szCs w:val="20"/>
        </w:rPr>
        <w:t xml:space="preserve"> </w:t>
      </w:r>
      <w:r w:rsidRPr="007D440C">
        <w:rPr>
          <w:rFonts w:ascii="Times New Roman" w:hAnsi="Times New Roman" w:cs="Times New Roman"/>
          <w:sz w:val="20"/>
          <w:szCs w:val="20"/>
        </w:rPr>
        <w:t>Uno, H. B. dan Nurdin Mohamad. 2011. Belajar Dengan Pendekatan PAIKEM. Jakarta: PT Bumi Aksara</w:t>
      </w:r>
    </w:p>
    <w:p w:rsidR="00EE32EE" w:rsidRDefault="00EE32EE" w:rsidP="007D440C">
      <w:pPr>
        <w:spacing w:line="240" w:lineRule="auto"/>
        <w:ind w:hanging="567"/>
        <w:jc w:val="both"/>
        <w:rPr>
          <w:rFonts w:ascii="Times New Roman" w:hAnsi="Times New Roman" w:cs="Times New Roman"/>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sz w:val="20"/>
          <w:szCs w:val="20"/>
        </w:rPr>
        <w:t>Supardi. 2015. Sekolah Efektif Konsep Dasar &amp; Praktiknya. Jakarta: Raja Grafindo Persada.</w:t>
      </w:r>
    </w:p>
    <w:p w:rsidR="00EE32EE" w:rsidRPr="0021260D"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sz w:val="20"/>
          <w:szCs w:val="20"/>
        </w:rPr>
        <w:t xml:space="preserve">Setiawan, Heru. Isnaeni, Wiwi. Budijantoro, P.M. H. Marianti, Aditya. (2015). </w:t>
      </w:r>
      <w:r w:rsidRPr="0021260D">
        <w:rPr>
          <w:rFonts w:ascii="Times New Roman" w:hAnsi="Times New Roman" w:cs="Times New Roman"/>
          <w:bCs/>
          <w:sz w:val="20"/>
          <w:szCs w:val="20"/>
        </w:rPr>
        <w:t>Implementation o</w:t>
      </w:r>
      <w:r w:rsidRPr="0021260D">
        <w:rPr>
          <w:rFonts w:ascii="Times New Roman" w:hAnsi="Times New Roman" w:cs="Times New Roman"/>
          <w:bCs/>
          <w:color w:val="000000"/>
          <w:sz w:val="20"/>
          <w:szCs w:val="20"/>
        </w:rPr>
        <w:t>f Digital Learning Using</w:t>
      </w:r>
      <w:r w:rsidRPr="0021260D">
        <w:rPr>
          <w:rFonts w:ascii="Times New Roman" w:hAnsi="Times New Roman" w:cs="Times New Roman"/>
          <w:bCs/>
          <w:sz w:val="20"/>
          <w:szCs w:val="20"/>
        </w:rPr>
        <w:t xml:space="preserve"> Interactive Multimedia i</w:t>
      </w:r>
      <w:r w:rsidRPr="0021260D">
        <w:rPr>
          <w:rFonts w:ascii="Times New Roman" w:hAnsi="Times New Roman" w:cs="Times New Roman"/>
          <w:bCs/>
          <w:color w:val="000000"/>
          <w:sz w:val="20"/>
          <w:szCs w:val="20"/>
        </w:rPr>
        <w:t>n Excretory System With Virtual Laboratory</w:t>
      </w:r>
      <w:r w:rsidRPr="0021260D">
        <w:rPr>
          <w:rFonts w:ascii="Times New Roman" w:hAnsi="Times New Roman" w:cs="Times New Roman"/>
          <w:bCs/>
          <w:sz w:val="20"/>
          <w:szCs w:val="20"/>
        </w:rPr>
        <w:t xml:space="preserve">. </w:t>
      </w:r>
      <w:r w:rsidRPr="0021260D">
        <w:rPr>
          <w:rFonts w:ascii="Times New Roman" w:hAnsi="Times New Roman" w:cs="Times New Roman"/>
          <w:bCs/>
          <w:i/>
          <w:sz w:val="20"/>
          <w:szCs w:val="20"/>
        </w:rPr>
        <w:t xml:space="preserve">Research and Evaluation in Education Journal </w:t>
      </w:r>
      <w:r w:rsidRPr="0021260D">
        <w:rPr>
          <w:rFonts w:ascii="Times New Roman" w:hAnsi="Times New Roman" w:cs="Times New Roman"/>
          <w:i/>
          <w:sz w:val="20"/>
          <w:szCs w:val="20"/>
        </w:rPr>
        <w:t xml:space="preserve">Volume 1, Number 2, December 2015 (pages 212-224) Available online at: </w:t>
      </w:r>
      <w:hyperlink r:id="rId10" w:history="1">
        <w:r w:rsidRPr="0021260D">
          <w:rPr>
            <w:rStyle w:val="Hyperlink"/>
            <w:rFonts w:ascii="Times New Roman" w:hAnsi="Times New Roman" w:cs="Times New Roman"/>
            <w:i/>
            <w:sz w:val="20"/>
            <w:szCs w:val="20"/>
          </w:rPr>
          <w:t>http://journal.uny.ac.id/index.php/reid</w:t>
        </w:r>
      </w:hyperlink>
      <w:r w:rsidRPr="0021260D">
        <w:rPr>
          <w:rFonts w:ascii="Times New Roman" w:hAnsi="Times New Roman" w:cs="Times New Roman"/>
          <w:i/>
          <w:sz w:val="20"/>
          <w:szCs w:val="20"/>
        </w:rPr>
        <w:t>.</w:t>
      </w:r>
    </w:p>
    <w:p w:rsidR="007D440C"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eastAsia="Times New Roman" w:hAnsi="Times New Roman" w:cs="Times New Roman"/>
          <w:color w:val="222222"/>
          <w:sz w:val="20"/>
          <w:szCs w:val="20"/>
          <w:lang w:eastAsia="id-ID"/>
        </w:rPr>
        <w:t xml:space="preserve">Hamadin, Khaled . (2017). Implementation E-learning Among Jordanian School’s Management. </w:t>
      </w:r>
      <w:r w:rsidRPr="0021260D">
        <w:rPr>
          <w:rFonts w:ascii="Times New Roman" w:eastAsia="Times New Roman" w:hAnsi="Times New Roman" w:cs="Times New Roman"/>
          <w:i/>
          <w:color w:val="222222"/>
          <w:sz w:val="20"/>
          <w:szCs w:val="20"/>
          <w:lang w:eastAsia="id-ID"/>
        </w:rPr>
        <w:t xml:space="preserve">Journal of Education and Practice                                                                                                                                                  www.iiste.org ISSN 2222-1735 (Paper)   ISSN 2222-288X (Online) Vol.8, No.11, 2017 </w:t>
      </w:r>
    </w:p>
    <w:p w:rsidR="007D440C" w:rsidRDefault="00CD373E" w:rsidP="007D440C">
      <w:pPr>
        <w:spacing w:line="240" w:lineRule="auto"/>
        <w:ind w:hanging="567"/>
        <w:jc w:val="both"/>
        <w:rPr>
          <w:rFonts w:ascii="Times New Roman" w:hAnsi="Times New Roman" w:cs="Times New Roman"/>
          <w:i/>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hAnsi="Times New Roman" w:cs="Times New Roman"/>
          <w:noProof/>
          <w:sz w:val="20"/>
          <w:szCs w:val="20"/>
        </w:rPr>
        <w:t xml:space="preserve">Bang, S., &amp; Saekhow, J. (2016). Effects of Quipper School Program Based on Local Contentsin Surat Thani Province To Enhance English, (November), </w:t>
      </w:r>
      <w:r w:rsidR="004C1299" w:rsidRPr="0021260D">
        <w:rPr>
          <w:rFonts w:ascii="Times New Roman" w:hAnsi="Times New Roman" w:cs="Times New Roman"/>
          <w:i/>
          <w:sz w:val="20"/>
          <w:szCs w:val="20"/>
        </w:rPr>
        <w:t>Intenational Journal of Management and Applied Science, ISSN: 2394-7926, Vol-3, Special Issue-</w:t>
      </w:r>
      <w:r w:rsidR="007D440C">
        <w:rPr>
          <w:rFonts w:ascii="Times New Roman" w:hAnsi="Times New Roman" w:cs="Times New Roman"/>
          <w:i/>
          <w:sz w:val="20"/>
          <w:szCs w:val="20"/>
        </w:rPr>
        <w:t>2, Halaman 10-13.</w:t>
      </w:r>
    </w:p>
    <w:p w:rsidR="007D440C" w:rsidRDefault="00CD373E" w:rsidP="007D440C">
      <w:pPr>
        <w:spacing w:line="240" w:lineRule="auto"/>
        <w:ind w:hanging="567"/>
        <w:jc w:val="both"/>
        <w:rPr>
          <w:rFonts w:ascii="Times New Roman" w:hAnsi="Times New Roman" w:cs="Times New Roman"/>
          <w:noProof/>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hAnsi="Times New Roman" w:cs="Times New Roman"/>
          <w:noProof/>
          <w:sz w:val="20"/>
          <w:szCs w:val="20"/>
        </w:rPr>
        <w:t xml:space="preserve">Mulyono, H. (2016). Using Quipper as an online platform for teaching and learning English as a foreign language. </w:t>
      </w:r>
      <w:r w:rsidR="004C1299" w:rsidRPr="0021260D">
        <w:rPr>
          <w:rFonts w:ascii="Times New Roman" w:hAnsi="Times New Roman" w:cs="Times New Roman"/>
          <w:i/>
          <w:iCs/>
          <w:noProof/>
          <w:sz w:val="20"/>
          <w:szCs w:val="20"/>
        </w:rPr>
        <w:t>Teaching English with Technology</w:t>
      </w:r>
      <w:r w:rsidR="004C1299" w:rsidRPr="0021260D">
        <w:rPr>
          <w:rFonts w:ascii="Times New Roman" w:hAnsi="Times New Roman" w:cs="Times New Roman"/>
          <w:noProof/>
          <w:sz w:val="20"/>
          <w:szCs w:val="20"/>
        </w:rPr>
        <w:t xml:space="preserve">, </w:t>
      </w:r>
      <w:r w:rsidR="004C1299" w:rsidRPr="0021260D">
        <w:rPr>
          <w:rFonts w:ascii="Times New Roman" w:hAnsi="Times New Roman" w:cs="Times New Roman"/>
          <w:i/>
          <w:iCs/>
          <w:noProof/>
          <w:sz w:val="20"/>
          <w:szCs w:val="20"/>
        </w:rPr>
        <w:t>16</w:t>
      </w:r>
      <w:r w:rsidR="007D440C">
        <w:rPr>
          <w:rFonts w:ascii="Times New Roman" w:hAnsi="Times New Roman" w:cs="Times New Roman"/>
          <w:noProof/>
          <w:sz w:val="20"/>
          <w:szCs w:val="20"/>
        </w:rPr>
        <w:t>(1), 59–70.</w:t>
      </w:r>
    </w:p>
    <w:p w:rsidR="007D440C"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color w:val="222222"/>
          <w:sz w:val="20"/>
          <w:szCs w:val="20"/>
        </w:rPr>
        <w:t xml:space="preserve">Agustina, Eliasanti.(2017) Perceptions of Indonesian Teachers and Students on the Use of Quipper School as an Online Platform for Extended EFL Learning. </w:t>
      </w:r>
      <w:r w:rsidRPr="0021260D">
        <w:rPr>
          <w:rFonts w:ascii="Times New Roman" w:hAnsi="Times New Roman" w:cs="Times New Roman"/>
          <w:i/>
          <w:color w:val="222222"/>
          <w:sz w:val="20"/>
          <w:szCs w:val="20"/>
        </w:rPr>
        <w:t xml:space="preserve">ISSN 1798-4769 Journal of Language Teaching and Research, Vol. 8, No. 4, pp. 794-800, July 2017 DOI: </w:t>
      </w:r>
      <w:hyperlink r:id="rId11" w:history="1">
        <w:r w:rsidRPr="0021260D">
          <w:rPr>
            <w:rStyle w:val="Hyperlink"/>
            <w:rFonts w:ascii="Times New Roman" w:hAnsi="Times New Roman" w:cs="Times New Roman"/>
            <w:i/>
            <w:sz w:val="20"/>
            <w:szCs w:val="20"/>
          </w:rPr>
          <w:t>http://dx.doi.org/10.17507/jltr.0804.20</w:t>
        </w:r>
      </w:hyperlink>
    </w:p>
    <w:p w:rsidR="007D440C" w:rsidRDefault="00CD373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lastRenderedPageBreak/>
        <w:t>[</w:t>
      </w:r>
      <w:r>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lang w:val="en-US"/>
        </w:rPr>
        <w:t>]</w:t>
      </w:r>
      <w:r w:rsidR="004C1299" w:rsidRPr="0021260D">
        <w:rPr>
          <w:rFonts w:ascii="Times New Roman" w:hAnsi="Times New Roman" w:cs="Times New Roman"/>
          <w:sz w:val="20"/>
          <w:szCs w:val="20"/>
        </w:rPr>
        <w:t xml:space="preserve">Darmawan, Deni. 2014. </w:t>
      </w:r>
      <w:r w:rsidR="004C1299" w:rsidRPr="0021260D">
        <w:rPr>
          <w:rFonts w:ascii="Times New Roman" w:hAnsi="Times New Roman" w:cs="Times New Roman"/>
          <w:i/>
          <w:sz w:val="20"/>
          <w:szCs w:val="20"/>
        </w:rPr>
        <w:t xml:space="preserve">Inovasi Pendidikan. </w:t>
      </w:r>
      <w:r w:rsidR="004C1299" w:rsidRPr="0021260D">
        <w:rPr>
          <w:rFonts w:ascii="Times New Roman" w:hAnsi="Times New Roman" w:cs="Times New Roman"/>
          <w:sz w:val="20"/>
          <w:szCs w:val="20"/>
        </w:rPr>
        <w:t>Bandung. PT Remaja Rosdakarya.</w:t>
      </w:r>
    </w:p>
    <w:p w:rsidR="007D440C"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lang w:val="en-US"/>
        </w:rPr>
        <w:t>]</w:t>
      </w:r>
      <w:r w:rsidR="007D440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Purmadi, Ary &amp; Surjono, H.D. (2016). </w:t>
      </w:r>
      <w:r w:rsidRPr="00EE32EE">
        <w:rPr>
          <w:rFonts w:ascii="Times New Roman" w:hAnsi="Times New Roman" w:cs="Times New Roman"/>
          <w:bCs/>
          <w:sz w:val="20"/>
          <w:szCs w:val="20"/>
        </w:rPr>
        <w:t xml:space="preserve">Pengembangan bahan ajar </w:t>
      </w:r>
      <w:r w:rsidRPr="007D440C">
        <w:rPr>
          <w:rFonts w:ascii="Times New Roman" w:hAnsi="Times New Roman" w:cs="Times New Roman"/>
          <w:bCs/>
          <w:sz w:val="20"/>
          <w:szCs w:val="20"/>
        </w:rPr>
        <w:t xml:space="preserve">berbasis </w:t>
      </w:r>
      <w:r w:rsidR="007D440C" w:rsidRPr="007D440C">
        <w:rPr>
          <w:rFonts w:ascii="Times New Roman" w:hAnsi="Times New Roman" w:cs="Times New Roman"/>
          <w:bCs/>
          <w:i/>
          <w:iCs/>
          <w:sz w:val="20"/>
          <w:szCs w:val="20"/>
        </w:rPr>
        <w:t>web</w:t>
      </w:r>
      <w:r w:rsidR="007D440C" w:rsidRPr="007D440C">
        <w:rPr>
          <w:rFonts w:ascii="Times New Roman" w:hAnsi="Times New Roman" w:cs="Times New Roman"/>
          <w:sz w:val="20"/>
          <w:szCs w:val="20"/>
        </w:rPr>
        <w:t xml:space="preserve"> </w:t>
      </w:r>
      <w:r w:rsidRPr="007D440C">
        <w:rPr>
          <w:rFonts w:ascii="Times New Roman" w:hAnsi="Times New Roman" w:cs="Times New Roman"/>
          <w:bCs/>
          <w:sz w:val="20"/>
          <w:szCs w:val="20"/>
        </w:rPr>
        <w:t>Berdasarkan gaya belajar siswa untuk mata pelajaran fisika</w:t>
      </w:r>
      <w:r w:rsidR="007D440C" w:rsidRPr="007D440C">
        <w:rPr>
          <w:rFonts w:ascii="Times New Roman" w:hAnsi="Times New Roman" w:cs="Times New Roman"/>
          <w:bCs/>
          <w:sz w:val="20"/>
          <w:szCs w:val="20"/>
        </w:rPr>
        <w:t xml:space="preserve">. </w:t>
      </w:r>
      <w:r w:rsidR="007D440C" w:rsidRPr="007D440C">
        <w:rPr>
          <w:rFonts w:ascii="Times New Roman" w:hAnsi="Times New Roman" w:cs="Times New Roman"/>
          <w:bCs/>
          <w:i/>
          <w:sz w:val="20"/>
          <w:szCs w:val="20"/>
        </w:rPr>
        <w:t xml:space="preserve">Jurnal Inovasi Teknologi Pendidikan </w:t>
      </w:r>
      <w:r w:rsidR="007D440C" w:rsidRPr="007D440C">
        <w:rPr>
          <w:rFonts w:ascii="Times New Roman" w:hAnsi="Times New Roman" w:cs="Times New Roman"/>
          <w:i/>
          <w:sz w:val="20"/>
          <w:szCs w:val="20"/>
        </w:rPr>
        <w:t xml:space="preserve">Volume 3, No 2, Oktober 2016 (151-165) Online: </w:t>
      </w:r>
      <w:hyperlink r:id="rId12" w:history="1">
        <w:r w:rsidR="007D440C" w:rsidRPr="00723F7A">
          <w:rPr>
            <w:rStyle w:val="Hyperlink"/>
            <w:rFonts w:ascii="Times New Roman" w:hAnsi="Times New Roman" w:cs="Times New Roman"/>
            <w:i/>
            <w:sz w:val="20"/>
            <w:szCs w:val="20"/>
          </w:rPr>
          <w:t>http://journal.uny.ac.id/index.php/jitp</w:t>
        </w:r>
      </w:hyperlink>
    </w:p>
    <w:p w:rsidR="007D440C" w:rsidRPr="007D440C"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sidRPr="007D440C">
        <w:rPr>
          <w:rFonts w:ascii="Times New Roman" w:hAnsi="Times New Roman" w:cs="Times New Roman"/>
          <w:color w:val="000000" w:themeColor="text1"/>
          <w:sz w:val="20"/>
          <w:szCs w:val="20"/>
        </w:rPr>
        <w:t>14</w:t>
      </w:r>
      <w:r w:rsidRPr="007D440C">
        <w:rPr>
          <w:rFonts w:ascii="Times New Roman" w:hAnsi="Times New Roman" w:cs="Times New Roman"/>
          <w:color w:val="000000" w:themeColor="text1"/>
          <w:sz w:val="20"/>
          <w:szCs w:val="20"/>
          <w:lang w:val="en-US"/>
        </w:rPr>
        <w:t>]</w:t>
      </w:r>
      <w:r w:rsidRPr="007D440C">
        <w:rPr>
          <w:rFonts w:ascii="Times New Roman" w:hAnsi="Times New Roman" w:cs="Times New Roman"/>
          <w:color w:val="000000" w:themeColor="text1"/>
          <w:sz w:val="20"/>
          <w:szCs w:val="20"/>
        </w:rPr>
        <w:t xml:space="preserve"> </w:t>
      </w:r>
      <w:r w:rsidR="007D440C" w:rsidRPr="007D440C">
        <w:rPr>
          <w:rFonts w:ascii="Times New Roman" w:hAnsi="Times New Roman" w:cs="Times New Roman"/>
          <w:bCs/>
          <w:iCs/>
          <w:sz w:val="20"/>
          <w:szCs w:val="20"/>
        </w:rPr>
        <w:t xml:space="preserve">Thomas, O.O, </w:t>
      </w:r>
      <w:r w:rsidRPr="007D440C">
        <w:rPr>
          <w:rFonts w:ascii="Times New Roman" w:hAnsi="Times New Roman" w:cs="Times New Roman"/>
          <w:bCs/>
          <w:iCs/>
          <w:sz w:val="20"/>
          <w:szCs w:val="20"/>
        </w:rPr>
        <w:t xml:space="preserve">Israel, O.O. (2013). </w:t>
      </w:r>
      <w:r w:rsidRPr="007D440C">
        <w:rPr>
          <w:rFonts w:ascii="Times New Roman" w:hAnsi="Times New Roman" w:cs="Times New Roman"/>
          <w:bCs/>
          <w:sz w:val="20"/>
          <w:szCs w:val="20"/>
        </w:rPr>
        <w:t xml:space="preserve">Effectiveness of Animation and Multimedia Teaching on Students’ Performance in Science Subjects. </w:t>
      </w:r>
      <w:r w:rsidRPr="007D440C">
        <w:rPr>
          <w:rFonts w:ascii="Times New Roman" w:hAnsi="Times New Roman" w:cs="Times New Roman"/>
          <w:bCs/>
          <w:i/>
          <w:iCs/>
          <w:sz w:val="20"/>
          <w:szCs w:val="20"/>
        </w:rPr>
        <w:t>British Journal of Education, Society &amp; Behavioural Science 4(2): 201-210, 2014.</w:t>
      </w:r>
    </w:p>
    <w:p w:rsidR="007D440C" w:rsidRPr="007D440C" w:rsidRDefault="007D440C" w:rsidP="007D440C">
      <w:pPr>
        <w:spacing w:line="240" w:lineRule="auto"/>
        <w:ind w:hanging="567"/>
        <w:jc w:val="both"/>
        <w:rPr>
          <w:rFonts w:ascii="Times New Roman" w:hAnsi="Times New Roman" w:cs="Times New Roman"/>
          <w:bCs/>
          <w:i/>
          <w:iCs/>
          <w:sz w:val="20"/>
          <w:szCs w:val="20"/>
        </w:rPr>
      </w:pPr>
      <w:r w:rsidRPr="007D440C">
        <w:rPr>
          <w:rFonts w:ascii="Times New Roman" w:hAnsi="Times New Roman" w:cs="Times New Roman"/>
          <w:color w:val="000000" w:themeColor="text1"/>
          <w:sz w:val="20"/>
          <w:szCs w:val="20"/>
          <w:lang w:val="en-US"/>
        </w:rPr>
        <w:t>[</w:t>
      </w:r>
      <w:r w:rsidRPr="007D440C">
        <w:rPr>
          <w:rFonts w:ascii="Times New Roman" w:hAnsi="Times New Roman" w:cs="Times New Roman"/>
          <w:color w:val="000000" w:themeColor="text1"/>
          <w:sz w:val="20"/>
          <w:szCs w:val="20"/>
        </w:rPr>
        <w:t>15</w:t>
      </w:r>
      <w:r w:rsidRPr="007D440C">
        <w:rPr>
          <w:rFonts w:ascii="Times New Roman" w:hAnsi="Times New Roman" w:cs="Times New Roman"/>
          <w:color w:val="000000" w:themeColor="text1"/>
          <w:sz w:val="20"/>
          <w:szCs w:val="20"/>
          <w:lang w:val="en-US"/>
        </w:rPr>
        <w:t>]</w:t>
      </w:r>
      <w:r w:rsidRPr="007D440C">
        <w:rPr>
          <w:rFonts w:ascii="Times New Roman" w:hAnsi="Times New Roman" w:cs="Times New Roman"/>
          <w:color w:val="000000" w:themeColor="text1"/>
          <w:sz w:val="20"/>
          <w:szCs w:val="20"/>
        </w:rPr>
        <w:t xml:space="preserve"> </w:t>
      </w:r>
      <w:r w:rsidRPr="007D440C">
        <w:rPr>
          <w:rStyle w:val="CommentReference"/>
          <w:rFonts w:ascii="Times New Roman" w:hAnsi="Times New Roman" w:cs="Times New Roman"/>
          <w:sz w:val="20"/>
          <w:szCs w:val="20"/>
        </w:rPr>
        <w:t xml:space="preserve">Kunandar. 2014. </w:t>
      </w:r>
      <w:r w:rsidRPr="007D440C">
        <w:rPr>
          <w:rStyle w:val="CommentReference"/>
          <w:rFonts w:ascii="Times New Roman" w:hAnsi="Times New Roman" w:cs="Times New Roman"/>
          <w:i/>
          <w:sz w:val="20"/>
          <w:szCs w:val="20"/>
        </w:rPr>
        <w:t>Penilaian Autentik (Penilaian Hasil Belajar Peserta Didik Berdasarkan Kurikulum 2013)</w:t>
      </w:r>
      <w:r w:rsidRPr="007D440C">
        <w:rPr>
          <w:rStyle w:val="CommentReference"/>
          <w:rFonts w:ascii="Times New Roman" w:hAnsi="Times New Roman" w:cs="Times New Roman"/>
          <w:sz w:val="20"/>
          <w:szCs w:val="20"/>
        </w:rPr>
        <w:t xml:space="preserve"> Jakarta: Raja Grafindo. Persada.</w:t>
      </w:r>
    </w:p>
    <w:p w:rsidR="00EE32EE" w:rsidRDefault="00EE32EE" w:rsidP="007D440C">
      <w:pPr>
        <w:spacing w:line="240" w:lineRule="auto"/>
        <w:ind w:hanging="567"/>
        <w:jc w:val="both"/>
        <w:rPr>
          <w:rFonts w:ascii="Times New Roman" w:hAnsi="Times New Roman" w:cs="Times New Roman"/>
          <w:i/>
          <w:sz w:val="20"/>
          <w:szCs w:val="20"/>
        </w:rPr>
      </w:pPr>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16</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21260D">
        <w:rPr>
          <w:rFonts w:ascii="Times New Roman" w:hAnsi="Times New Roman" w:cs="Times New Roman"/>
          <w:sz w:val="20"/>
          <w:szCs w:val="20"/>
        </w:rPr>
        <w:t xml:space="preserve">Surahmadi, Bambang. 2016.  </w:t>
      </w:r>
      <w:r w:rsidRPr="0021260D">
        <w:rPr>
          <w:rFonts w:ascii="Times New Roman" w:hAnsi="Times New Roman" w:cs="Times New Roman"/>
          <w:bCs/>
          <w:sz w:val="20"/>
          <w:szCs w:val="20"/>
        </w:rPr>
        <w:t xml:space="preserve">Pengaruh Media Pembelajaran Virtual Berbasis </w:t>
      </w:r>
      <w:r w:rsidRPr="0021260D">
        <w:rPr>
          <w:rFonts w:ascii="Times New Roman" w:hAnsi="Times New Roman" w:cs="Times New Roman"/>
          <w:bCs/>
          <w:i/>
          <w:iCs/>
          <w:sz w:val="20"/>
          <w:szCs w:val="20"/>
        </w:rPr>
        <w:t xml:space="preserve">Quipper School </w:t>
      </w:r>
      <w:r w:rsidRPr="0021260D">
        <w:rPr>
          <w:rFonts w:ascii="Times New Roman" w:hAnsi="Times New Roman" w:cs="Times New Roman"/>
          <w:bCs/>
          <w:sz w:val="20"/>
          <w:szCs w:val="20"/>
        </w:rPr>
        <w:t>Untuk Meningkatkan Motivasi Belajar Dan Hasil Belajar Peserta Didik Kelas Viii Smp N 1 Temanggung</w:t>
      </w:r>
      <w:r w:rsidRPr="0021260D">
        <w:rPr>
          <w:rFonts w:ascii="Times New Roman" w:hAnsi="Times New Roman" w:cs="Times New Roman"/>
          <w:bCs/>
          <w:i/>
          <w:sz w:val="20"/>
          <w:szCs w:val="20"/>
        </w:rPr>
        <w:t xml:space="preserve">. Unnes Science Education Journal </w:t>
      </w:r>
      <w:hyperlink r:id="rId13" w:history="1">
        <w:r w:rsidRPr="0021260D">
          <w:rPr>
            <w:rStyle w:val="Hyperlink"/>
            <w:rFonts w:ascii="Times New Roman" w:hAnsi="Times New Roman" w:cs="Times New Roman"/>
            <w:i/>
            <w:sz w:val="20"/>
            <w:szCs w:val="20"/>
          </w:rPr>
          <w:t>http://journal.unnes.ac.id/sju/index.php/usej</w:t>
        </w:r>
      </w:hyperlink>
      <w:r w:rsidRPr="0021260D">
        <w:rPr>
          <w:rFonts w:ascii="Times New Roman" w:hAnsi="Times New Roman" w:cs="Times New Roman"/>
          <w:i/>
          <w:sz w:val="20"/>
          <w:szCs w:val="20"/>
        </w:rPr>
        <w:t>.</w:t>
      </w:r>
      <w:r w:rsidRPr="0021260D">
        <w:rPr>
          <w:rFonts w:ascii="Times New Roman" w:hAnsi="Times New Roman" w:cs="Times New Roman"/>
          <w:sz w:val="20"/>
          <w:szCs w:val="20"/>
        </w:rPr>
        <w:t xml:space="preserve"> Universitas Negeri Semarang</w:t>
      </w:r>
      <w:r w:rsidRPr="0021260D">
        <w:rPr>
          <w:rFonts w:ascii="Times New Roman" w:hAnsi="Times New Roman" w:cs="Times New Roman"/>
          <w:i/>
          <w:sz w:val="20"/>
          <w:szCs w:val="20"/>
        </w:rPr>
        <w:t>. p-ISSN 2252-6617. e-ISSN 2502-6232</w:t>
      </w:r>
    </w:p>
    <w:p w:rsidR="007D440C" w:rsidRPr="007D440C" w:rsidRDefault="007D440C"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17</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Pr="007D440C">
        <w:rPr>
          <w:rFonts w:ascii="Times New Roman" w:hAnsi="Times New Roman" w:cs="Times New Roman"/>
          <w:sz w:val="20"/>
          <w:szCs w:val="20"/>
        </w:rPr>
        <w:t>Doo. Yoon, Won, Son, Jin. 2007. Typology of learning outcomes in cognitive domain: what is said vs. What is measured? Diakses tanggal 5 oktober 2017 pukul: 04.49 WIB</w:t>
      </w:r>
    </w:p>
    <w:p w:rsidR="00EC2E14" w:rsidRPr="0021260D"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eastAsia="Times New Roman" w:hAnsi="Times New Roman" w:cs="Times New Roman"/>
          <w:color w:val="222222"/>
          <w:sz w:val="20"/>
          <w:szCs w:val="20"/>
          <w:lang w:eastAsia="id-ID"/>
        </w:rPr>
        <w:t>Husaefah &amp; Mardhiah.</w:t>
      </w:r>
      <w:r w:rsidR="004C1299" w:rsidRPr="0021260D">
        <w:rPr>
          <w:rFonts w:ascii="Times New Roman" w:eastAsia="Times New Roman" w:hAnsi="Times New Roman" w:cs="Times New Roman"/>
          <w:i/>
          <w:color w:val="222222"/>
          <w:sz w:val="20"/>
          <w:szCs w:val="20"/>
          <w:lang w:eastAsia="id-ID"/>
        </w:rPr>
        <w:t xml:space="preserve"> </w:t>
      </w:r>
      <w:r w:rsidR="004C1299" w:rsidRPr="0021260D">
        <w:rPr>
          <w:rFonts w:ascii="Times New Roman" w:eastAsia="Times New Roman" w:hAnsi="Times New Roman" w:cs="Times New Roman"/>
          <w:color w:val="222222"/>
          <w:sz w:val="20"/>
          <w:szCs w:val="20"/>
          <w:lang w:eastAsia="id-ID"/>
        </w:rPr>
        <w:t xml:space="preserve">2017. </w:t>
      </w:r>
      <w:r w:rsidR="004C1299" w:rsidRPr="0021260D">
        <w:rPr>
          <w:rFonts w:ascii="Times New Roman" w:hAnsi="Times New Roman" w:cs="Times New Roman"/>
          <w:bCs/>
          <w:color w:val="000000"/>
          <w:sz w:val="20"/>
          <w:szCs w:val="20"/>
        </w:rPr>
        <w:t>Application of E-Learning Quipper School</w:t>
      </w:r>
      <w:r w:rsidR="004C1299" w:rsidRPr="0021260D">
        <w:rPr>
          <w:rFonts w:ascii="Times New Roman" w:hAnsi="Times New Roman" w:cs="Times New Roman"/>
          <w:bCs/>
          <w:sz w:val="20"/>
          <w:szCs w:val="20"/>
        </w:rPr>
        <w:t xml:space="preserve">. </w:t>
      </w:r>
      <w:r w:rsidR="004C1299" w:rsidRPr="0021260D">
        <w:rPr>
          <w:rFonts w:ascii="Times New Roman" w:hAnsi="Times New Roman" w:cs="Times New Roman"/>
          <w:bCs/>
          <w:i/>
          <w:sz w:val="20"/>
          <w:szCs w:val="20"/>
        </w:rPr>
        <w:t xml:space="preserve">International Journal of Social Science and Humanities Research ISSN 2348-3164 (online) </w:t>
      </w:r>
      <w:r w:rsidR="004C1299" w:rsidRPr="0021260D">
        <w:rPr>
          <w:rFonts w:ascii="Times New Roman" w:hAnsi="Times New Roman" w:cs="Times New Roman"/>
          <w:i/>
          <w:sz w:val="20"/>
          <w:szCs w:val="20"/>
        </w:rPr>
        <w:t xml:space="preserve">Vol. 5, Issue 3, pp: (522-526), Month: July - September 2017, Available at: </w:t>
      </w:r>
      <w:hyperlink r:id="rId14" w:history="1">
        <w:r w:rsidR="004C1299" w:rsidRPr="0021260D">
          <w:rPr>
            <w:rStyle w:val="Hyperlink"/>
            <w:rFonts w:ascii="Times New Roman" w:hAnsi="Times New Roman" w:cs="Times New Roman"/>
            <w:bCs/>
            <w:i/>
            <w:sz w:val="20"/>
            <w:szCs w:val="20"/>
          </w:rPr>
          <w:t>www.researchpublish.com</w:t>
        </w:r>
      </w:hyperlink>
    </w:p>
    <w:p w:rsidR="00EC2E14" w:rsidRPr="0021260D" w:rsidRDefault="00EE32EE" w:rsidP="007D440C">
      <w:pPr>
        <w:spacing w:line="240" w:lineRule="auto"/>
        <w:ind w:hanging="567"/>
        <w:jc w:val="both"/>
        <w:rPr>
          <w:rFonts w:ascii="Times New Roman" w:hAnsi="Times New Roman" w:cs="Times New Roman"/>
          <w:bCs/>
          <w:i/>
          <w:iCs/>
          <w:sz w:val="20"/>
          <w:szCs w:val="20"/>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19</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eastAsia="Times New Roman" w:hAnsi="Times New Roman" w:cs="Times New Roman"/>
          <w:sz w:val="20"/>
          <w:szCs w:val="20"/>
          <w:lang w:eastAsia="en-GB"/>
        </w:rPr>
        <w:t xml:space="preserve">Mtebe, J. S. </w:t>
      </w:r>
      <w:r>
        <w:rPr>
          <w:rFonts w:ascii="Times New Roman" w:eastAsia="Times New Roman" w:hAnsi="Times New Roman" w:cs="Times New Roman"/>
          <w:sz w:val="20"/>
          <w:szCs w:val="20"/>
          <w:lang w:eastAsia="en-GB"/>
        </w:rPr>
        <w:t>(</w:t>
      </w:r>
      <w:r w:rsidR="004C1299" w:rsidRPr="0021260D">
        <w:rPr>
          <w:rFonts w:ascii="Times New Roman" w:eastAsia="Times New Roman" w:hAnsi="Times New Roman" w:cs="Times New Roman"/>
          <w:sz w:val="20"/>
          <w:szCs w:val="20"/>
          <w:lang w:eastAsia="en-GB"/>
        </w:rPr>
        <w:t>2015</w:t>
      </w:r>
      <w:r>
        <w:rPr>
          <w:rFonts w:ascii="Times New Roman" w:eastAsia="Times New Roman" w:hAnsi="Times New Roman" w:cs="Times New Roman"/>
          <w:sz w:val="20"/>
          <w:szCs w:val="20"/>
          <w:lang w:eastAsia="en-GB"/>
        </w:rPr>
        <w:t>)</w:t>
      </w:r>
      <w:r w:rsidR="004C1299" w:rsidRPr="0021260D">
        <w:rPr>
          <w:rFonts w:ascii="Times New Roman" w:eastAsia="Times New Roman" w:hAnsi="Times New Roman" w:cs="Times New Roman"/>
          <w:sz w:val="20"/>
          <w:szCs w:val="20"/>
          <w:lang w:eastAsia="en-GB"/>
        </w:rPr>
        <w:t xml:space="preserve">. </w:t>
      </w:r>
      <w:r w:rsidR="004C1299" w:rsidRPr="0021260D">
        <w:rPr>
          <w:rFonts w:ascii="Times New Roman" w:hAnsi="Times New Roman" w:cs="Times New Roman"/>
          <w:bCs/>
          <w:sz w:val="20"/>
          <w:szCs w:val="20"/>
        </w:rPr>
        <w:t xml:space="preserve">Learning Management System success: Increasing Learning Management System usage in higher education in sub-Saharan Africa. </w:t>
      </w:r>
      <w:r w:rsidR="004C1299" w:rsidRPr="0021260D">
        <w:rPr>
          <w:rFonts w:ascii="Times New Roman" w:hAnsi="Times New Roman" w:cs="Times New Roman"/>
          <w:i/>
          <w:iCs/>
          <w:sz w:val="20"/>
          <w:szCs w:val="20"/>
        </w:rPr>
        <w:t xml:space="preserve">International Journal of Education and Development using Information and </w:t>
      </w:r>
      <w:r w:rsidR="004C1299" w:rsidRPr="0021260D">
        <w:rPr>
          <w:rFonts w:ascii="Times New Roman" w:hAnsi="Times New Roman" w:cs="Times New Roman"/>
          <w:i/>
          <w:iCs/>
          <w:sz w:val="20"/>
          <w:szCs w:val="20"/>
        </w:rPr>
        <w:lastRenderedPageBreak/>
        <w:t xml:space="preserve">Communication Technology (IJEDICT), </w:t>
      </w:r>
      <w:r w:rsidR="004C1299" w:rsidRPr="0021260D">
        <w:rPr>
          <w:rFonts w:ascii="Times New Roman" w:hAnsi="Times New Roman" w:cs="Times New Roman"/>
          <w:sz w:val="20"/>
          <w:szCs w:val="20"/>
        </w:rPr>
        <w:t>2015, Vol. 11, Issue 2, pp. 51-64</w:t>
      </w:r>
    </w:p>
    <w:p w:rsidR="00EC2E14" w:rsidRPr="0021260D" w:rsidRDefault="00EE32EE" w:rsidP="007D440C">
      <w:pPr>
        <w:spacing w:line="240" w:lineRule="auto"/>
        <w:ind w:hanging="567"/>
        <w:jc w:val="both"/>
        <w:rPr>
          <w:rStyle w:val="Hyperlink"/>
          <w:rFonts w:ascii="Times New Roman" w:hAnsi="Times New Roman" w:cs="Times New Roman"/>
          <w:bCs/>
          <w:i/>
          <w:iCs/>
          <w:color w:val="auto"/>
          <w:sz w:val="20"/>
          <w:szCs w:val="20"/>
          <w:u w:val="none"/>
        </w:rPr>
      </w:pP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 xml:space="preserve"> </w:t>
      </w:r>
      <w:r w:rsidR="004C1299" w:rsidRPr="0021260D">
        <w:rPr>
          <w:rFonts w:ascii="Times New Roman" w:hAnsi="Times New Roman" w:cs="Times New Roman"/>
          <w:sz w:val="20"/>
          <w:szCs w:val="20"/>
        </w:rPr>
        <w:t xml:space="preserve">Akpan, V.I. (2017). </w:t>
      </w:r>
      <w:r w:rsidR="004C1299" w:rsidRPr="0021260D">
        <w:rPr>
          <w:rFonts w:ascii="Times New Roman" w:hAnsi="Times New Roman" w:cs="Times New Roman"/>
          <w:bCs/>
          <w:sz w:val="20"/>
          <w:szCs w:val="20"/>
        </w:rPr>
        <w:t xml:space="preserve">Cell Phones as Effective Learning Resource. </w:t>
      </w:r>
      <w:r w:rsidR="004C1299" w:rsidRPr="0021260D">
        <w:rPr>
          <w:rFonts w:ascii="Times New Roman" w:hAnsi="Times New Roman" w:cs="Times New Roman"/>
          <w:bCs/>
          <w:i/>
          <w:iCs/>
          <w:sz w:val="20"/>
          <w:szCs w:val="20"/>
        </w:rPr>
        <w:t xml:space="preserve">Journal of Education, Society and Behavioural Science 22(4): 1-8, 2017; Article no.JESBS.29011 Previously known as British Journal of Education, Society &amp; Behavioural Science. </w:t>
      </w:r>
      <w:r w:rsidR="004C1299" w:rsidRPr="0021260D">
        <w:rPr>
          <w:rFonts w:ascii="Times New Roman" w:hAnsi="Times New Roman" w:cs="Times New Roman"/>
          <w:b/>
          <w:bCs/>
          <w:i/>
          <w:iCs/>
          <w:sz w:val="20"/>
          <w:szCs w:val="20"/>
        </w:rPr>
        <w:t>ISSN: 2278-0998.</w:t>
      </w:r>
    </w:p>
    <w:p w:rsidR="004C1299" w:rsidRPr="00FE399A" w:rsidRDefault="004C1299" w:rsidP="004C1299">
      <w:pPr>
        <w:spacing w:after="0"/>
        <w:ind w:firstLine="720"/>
        <w:jc w:val="both"/>
        <w:rPr>
          <w:rFonts w:ascii="Times New Roman" w:hAnsi="Times New Roman" w:cs="Times New Roman"/>
          <w:color w:val="000000" w:themeColor="text1"/>
          <w:sz w:val="24"/>
          <w:szCs w:val="24"/>
          <w:lang w:val="en-US"/>
        </w:rPr>
      </w:pPr>
    </w:p>
    <w:p w:rsidR="00952E4D" w:rsidRPr="004C1299" w:rsidRDefault="00952E4D" w:rsidP="004C1299">
      <w:bookmarkStart w:id="0" w:name="_GoBack"/>
      <w:bookmarkEnd w:id="0"/>
    </w:p>
    <w:sectPr w:rsidR="00952E4D" w:rsidRPr="004C1299" w:rsidSect="00BB432E">
      <w:type w:val="continuous"/>
      <w:pgSz w:w="11906" w:h="16838"/>
      <w:pgMar w:top="2268" w:right="1701" w:bottom="1701" w:left="2268" w:header="709" w:footer="709" w:gutter="0"/>
      <w:cols w:num="2" w:space="141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DA" w:rsidRDefault="006749DA" w:rsidP="0072029A">
      <w:pPr>
        <w:spacing w:after="0" w:line="240" w:lineRule="auto"/>
      </w:pPr>
      <w:r>
        <w:separator/>
      </w:r>
    </w:p>
  </w:endnote>
  <w:endnote w:type="continuationSeparator" w:id="0">
    <w:p w:rsidR="006749DA" w:rsidRDefault="006749DA" w:rsidP="0072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DA" w:rsidRDefault="006749DA" w:rsidP="0072029A">
      <w:pPr>
        <w:spacing w:after="0" w:line="240" w:lineRule="auto"/>
      </w:pPr>
      <w:r>
        <w:separator/>
      </w:r>
    </w:p>
  </w:footnote>
  <w:footnote w:type="continuationSeparator" w:id="0">
    <w:p w:rsidR="006749DA" w:rsidRDefault="006749DA" w:rsidP="00720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5BEC"/>
    <w:multiLevelType w:val="hybridMultilevel"/>
    <w:tmpl w:val="749890B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99"/>
    <w:rsid w:val="00061B6A"/>
    <w:rsid w:val="000F23FA"/>
    <w:rsid w:val="0021260D"/>
    <w:rsid w:val="004001DC"/>
    <w:rsid w:val="004C1299"/>
    <w:rsid w:val="006749DA"/>
    <w:rsid w:val="006D1030"/>
    <w:rsid w:val="0072029A"/>
    <w:rsid w:val="007D440C"/>
    <w:rsid w:val="007D75AF"/>
    <w:rsid w:val="00952E4D"/>
    <w:rsid w:val="00A111AE"/>
    <w:rsid w:val="00B36C6C"/>
    <w:rsid w:val="00BB432E"/>
    <w:rsid w:val="00C0396E"/>
    <w:rsid w:val="00C23493"/>
    <w:rsid w:val="00C8364D"/>
    <w:rsid w:val="00CD373E"/>
    <w:rsid w:val="00EC2E14"/>
    <w:rsid w:val="00EE32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70AF6-5259-41A5-98FF-2483E90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4C1299"/>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4C1299"/>
  </w:style>
  <w:style w:type="character" w:styleId="Hyperlink">
    <w:name w:val="Hyperlink"/>
    <w:basedOn w:val="DefaultParagraphFont"/>
    <w:uiPriority w:val="99"/>
    <w:unhideWhenUsed/>
    <w:rsid w:val="004C1299"/>
    <w:rPr>
      <w:color w:val="0563C1" w:themeColor="hyperlink"/>
      <w:u w:val="single"/>
    </w:rPr>
  </w:style>
  <w:style w:type="paragraph" w:styleId="HTMLPreformatted">
    <w:name w:val="HTML Preformatted"/>
    <w:basedOn w:val="Normal"/>
    <w:link w:val="HTMLPreformattedChar"/>
    <w:uiPriority w:val="99"/>
    <w:unhideWhenUsed/>
    <w:rsid w:val="004C1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C1299"/>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720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9A"/>
  </w:style>
  <w:style w:type="paragraph" w:styleId="Footer">
    <w:name w:val="footer"/>
    <w:basedOn w:val="Normal"/>
    <w:link w:val="FooterChar"/>
    <w:uiPriority w:val="99"/>
    <w:unhideWhenUsed/>
    <w:rsid w:val="00720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9A"/>
  </w:style>
  <w:style w:type="character" w:customStyle="1" w:styleId="ICVETAcknowledgementChar">
    <w:name w:val="ICVET_Acknowledgement Char"/>
    <w:link w:val="ICVETAcknowledgement"/>
    <w:locked/>
    <w:rsid w:val="007D75AF"/>
    <w:rPr>
      <w:rFonts w:ascii="SimSun" w:eastAsia="SimSun" w:hAnsi="SimSun"/>
      <w:b/>
      <w:smallCaps/>
      <w:lang w:val="en-US" w:eastAsia="zh-CN"/>
    </w:rPr>
  </w:style>
  <w:style w:type="paragraph" w:customStyle="1" w:styleId="ICVETAcknowledgement">
    <w:name w:val="ICVET_Acknowledgement"/>
    <w:basedOn w:val="Normal"/>
    <w:link w:val="ICVETAcknowledgementChar"/>
    <w:rsid w:val="007D75AF"/>
    <w:pPr>
      <w:spacing w:before="240" w:after="120" w:line="240" w:lineRule="auto"/>
      <w:jc w:val="center"/>
    </w:pPr>
    <w:rPr>
      <w:rFonts w:ascii="SimSun" w:eastAsia="SimSun" w:hAnsi="SimSun"/>
      <w:b/>
      <w:smallCaps/>
      <w:lang w:val="en-US" w:eastAsia="zh-CN"/>
    </w:rPr>
  </w:style>
  <w:style w:type="paragraph" w:customStyle="1" w:styleId="Default">
    <w:name w:val="Default"/>
    <w:rsid w:val="00EE32EE"/>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7D44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7189">
      <w:bodyDiv w:val="1"/>
      <w:marLeft w:val="0"/>
      <w:marRight w:val="0"/>
      <w:marTop w:val="0"/>
      <w:marBottom w:val="0"/>
      <w:divBdr>
        <w:top w:val="none" w:sz="0" w:space="0" w:color="auto"/>
        <w:left w:val="none" w:sz="0" w:space="0" w:color="auto"/>
        <w:bottom w:val="none" w:sz="0" w:space="0" w:color="auto"/>
        <w:right w:val="none" w:sz="0" w:space="0" w:color="auto"/>
      </w:divBdr>
    </w:div>
    <w:div w:id="841549800">
      <w:bodyDiv w:val="1"/>
      <w:marLeft w:val="0"/>
      <w:marRight w:val="0"/>
      <w:marTop w:val="0"/>
      <w:marBottom w:val="0"/>
      <w:divBdr>
        <w:top w:val="none" w:sz="0" w:space="0" w:color="auto"/>
        <w:left w:val="none" w:sz="0" w:space="0" w:color="auto"/>
        <w:bottom w:val="none" w:sz="0" w:space="0" w:color="auto"/>
        <w:right w:val="none" w:sz="0" w:space="0" w:color="auto"/>
      </w:divBdr>
    </w:div>
    <w:div w:id="1780638223">
      <w:bodyDiv w:val="1"/>
      <w:marLeft w:val="0"/>
      <w:marRight w:val="0"/>
      <w:marTop w:val="0"/>
      <w:marBottom w:val="0"/>
      <w:divBdr>
        <w:top w:val="none" w:sz="0" w:space="0" w:color="auto"/>
        <w:left w:val="none" w:sz="0" w:space="0" w:color="auto"/>
        <w:bottom w:val="none" w:sz="0" w:space="0" w:color="auto"/>
        <w:right w:val="none" w:sz="0" w:space="0" w:color="auto"/>
      </w:divBdr>
    </w:div>
    <w:div w:id="17909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met_suyanto@uny.ac.id" TargetMode="External"/><Relationship Id="rId13" Type="http://schemas.openxmlformats.org/officeDocument/2006/relationships/hyperlink" Target="http://journal.unnes.ac.id/sju/index.php/usej" TargetMode="External"/><Relationship Id="rId3" Type="http://schemas.openxmlformats.org/officeDocument/2006/relationships/settings" Target="settings.xml"/><Relationship Id="rId7" Type="http://schemas.openxmlformats.org/officeDocument/2006/relationships/hyperlink" Target="mailto:ermila.mahariyanti2016@student.uny.ac.id" TargetMode="External"/><Relationship Id="rId12" Type="http://schemas.openxmlformats.org/officeDocument/2006/relationships/hyperlink" Target="http://journal.uny.ac.id/index.php/jit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7507/jltr.0804.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ournal.uny.ac.id/index.php/reid" TargetMode="External"/><Relationship Id="rId4" Type="http://schemas.openxmlformats.org/officeDocument/2006/relationships/webSettings" Target="webSettings.xml"/><Relationship Id="rId9" Type="http://schemas.openxmlformats.org/officeDocument/2006/relationships/hyperlink" Target="http://www.quipperschool.com" TargetMode="External"/><Relationship Id="rId14" Type="http://schemas.openxmlformats.org/officeDocument/2006/relationships/hyperlink" Target="http://www.researchpub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2018-07-23T01:22:00Z</dcterms:created>
  <dcterms:modified xsi:type="dcterms:W3CDTF">2018-07-24T02:45:00Z</dcterms:modified>
</cp:coreProperties>
</file>