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370" w:rsidRDefault="003E047C" w:rsidP="003E047C">
      <w:pPr>
        <w:jc w:val="center"/>
        <w:rPr>
          <w:rFonts w:ascii="Times New Roman" w:hAnsi="Times New Roman"/>
          <w:b/>
          <w:bCs/>
          <w:sz w:val="28"/>
          <w:szCs w:val="28"/>
          <w:lang w:val="id-ID"/>
        </w:rPr>
      </w:pPr>
      <w:r w:rsidRPr="003E047C">
        <w:rPr>
          <w:rStyle w:val="shorttext"/>
          <w:rFonts w:ascii="Times New Roman" w:hAnsi="Times New Roman"/>
          <w:b/>
          <w:bCs/>
          <w:sz w:val="28"/>
          <w:szCs w:val="28"/>
          <w:lang w:val="id-ID"/>
        </w:rPr>
        <w:t>THE MEANINGFUL LEARNING OF THE</w:t>
      </w:r>
      <w:r w:rsidRPr="003E047C">
        <w:rPr>
          <w:rStyle w:val="shorttext"/>
          <w:rFonts w:ascii="Times New Roman" w:hAnsi="Times New Roman"/>
          <w:b/>
          <w:bCs/>
          <w:sz w:val="28"/>
          <w:szCs w:val="28"/>
        </w:rPr>
        <w:t xml:space="preserve"> 1</w:t>
      </w:r>
      <w:r w:rsidRPr="003E047C">
        <w:rPr>
          <w:rStyle w:val="shorttext"/>
          <w:rFonts w:ascii="Times New Roman" w:hAnsi="Times New Roman"/>
          <w:b/>
          <w:bCs/>
          <w:sz w:val="28"/>
          <w:szCs w:val="28"/>
          <w:vertAlign w:val="superscript"/>
        </w:rPr>
        <w:t>st</w:t>
      </w:r>
      <w:r w:rsidRPr="003E047C">
        <w:rPr>
          <w:rStyle w:val="shorttext"/>
          <w:rFonts w:ascii="Times New Roman" w:hAnsi="Times New Roman"/>
          <w:b/>
          <w:bCs/>
          <w:sz w:val="28"/>
          <w:szCs w:val="28"/>
        </w:rPr>
        <w:t xml:space="preserve"> and 2</w:t>
      </w:r>
      <w:r w:rsidRPr="003E047C">
        <w:rPr>
          <w:rStyle w:val="shorttext"/>
          <w:rFonts w:ascii="Times New Roman" w:hAnsi="Times New Roman"/>
          <w:b/>
          <w:bCs/>
          <w:sz w:val="28"/>
          <w:szCs w:val="28"/>
          <w:vertAlign w:val="superscript"/>
        </w:rPr>
        <w:t>nd</w:t>
      </w:r>
      <w:r w:rsidRPr="003E047C">
        <w:rPr>
          <w:rStyle w:val="shorttext"/>
          <w:rFonts w:ascii="Times New Roman" w:hAnsi="Times New Roman"/>
          <w:b/>
          <w:bCs/>
          <w:sz w:val="28"/>
          <w:szCs w:val="28"/>
        </w:rPr>
        <w:t xml:space="preserve"> VALUES</w:t>
      </w:r>
      <w:r w:rsidRPr="003E047C">
        <w:rPr>
          <w:rStyle w:val="shorttext"/>
          <w:rFonts w:ascii="Times New Roman" w:hAnsi="Times New Roman"/>
          <w:b/>
          <w:bCs/>
          <w:sz w:val="28"/>
          <w:szCs w:val="28"/>
          <w:lang w:val="id-ID"/>
        </w:rPr>
        <w:t xml:space="preserve"> OF PANCASILA</w:t>
      </w:r>
      <w:r w:rsidRPr="003E047C">
        <w:rPr>
          <w:rFonts w:ascii="Times New Roman" w:hAnsi="Times New Roman"/>
          <w:b/>
          <w:bCs/>
          <w:sz w:val="28"/>
          <w:szCs w:val="28"/>
        </w:rPr>
        <w:t xml:space="preserve"> TO IMPROVE </w:t>
      </w:r>
      <w:r w:rsidRPr="003E047C">
        <w:rPr>
          <w:rFonts w:ascii="Times New Roman" w:hAnsi="Times New Roman"/>
          <w:b/>
          <w:bCs/>
          <w:sz w:val="28"/>
          <w:szCs w:val="28"/>
          <w:lang w:val="id-ID"/>
        </w:rPr>
        <w:t xml:space="preserve">THE </w:t>
      </w:r>
      <w:r w:rsidRPr="003E047C">
        <w:rPr>
          <w:rFonts w:ascii="Times New Roman" w:hAnsi="Times New Roman"/>
          <w:b/>
          <w:bCs/>
          <w:sz w:val="28"/>
          <w:szCs w:val="28"/>
        </w:rPr>
        <w:t>CHARACTER</w:t>
      </w:r>
      <w:r w:rsidRPr="003E047C">
        <w:rPr>
          <w:rFonts w:ascii="Times New Roman" w:hAnsi="Times New Roman"/>
          <w:b/>
          <w:bCs/>
          <w:sz w:val="28"/>
          <w:szCs w:val="28"/>
          <w:lang w:val="id-ID"/>
        </w:rPr>
        <w:t xml:space="preserve"> OF PRIMARY SCHOOL TEACHER EDUCATION STUDENTS</w:t>
      </w:r>
    </w:p>
    <w:p w:rsidR="003E047C" w:rsidRDefault="003E047C" w:rsidP="003E047C">
      <w:pPr>
        <w:jc w:val="center"/>
        <w:rPr>
          <w:rFonts w:ascii="Times New Roman" w:hAnsi="Times New Roman"/>
          <w:b/>
          <w:bCs/>
          <w:sz w:val="28"/>
          <w:szCs w:val="28"/>
          <w:lang w:val="id-ID"/>
        </w:rPr>
      </w:pPr>
    </w:p>
    <w:p w:rsidR="003E047C" w:rsidRPr="003E047C" w:rsidRDefault="003E047C" w:rsidP="003E047C">
      <w:pPr>
        <w:jc w:val="center"/>
        <w:rPr>
          <w:rFonts w:ascii="Times New Roman" w:hAnsi="Times New Roman"/>
          <w:sz w:val="20"/>
          <w:szCs w:val="20"/>
          <w:vertAlign w:val="superscript"/>
          <w:lang w:val="id-ID"/>
        </w:rPr>
      </w:pPr>
      <w:r w:rsidRPr="003E047C">
        <w:rPr>
          <w:rFonts w:ascii="Times New Roman" w:hAnsi="Times New Roman"/>
          <w:b/>
          <w:bCs/>
          <w:sz w:val="20"/>
          <w:szCs w:val="20"/>
        </w:rPr>
        <w:t>Ady Ferdian Noor</w:t>
      </w:r>
      <w:r w:rsidRPr="003E047C">
        <w:rPr>
          <w:rFonts w:ascii="Times New Roman" w:hAnsi="Times New Roman"/>
          <w:b/>
          <w:bCs/>
          <w:sz w:val="20"/>
          <w:szCs w:val="20"/>
          <w:vertAlign w:val="superscript"/>
          <w:lang w:val="id-ID"/>
        </w:rPr>
        <w:t>1</w:t>
      </w:r>
      <w:r w:rsidRPr="003E047C">
        <w:rPr>
          <w:rFonts w:ascii="Times New Roman" w:hAnsi="Times New Roman"/>
          <w:b/>
          <w:bCs/>
          <w:sz w:val="20"/>
          <w:szCs w:val="20"/>
          <w:lang w:val="id-ID"/>
        </w:rPr>
        <w:t>, Bulkani</w:t>
      </w:r>
      <w:r w:rsidRPr="003E047C">
        <w:rPr>
          <w:rFonts w:ascii="Times New Roman" w:hAnsi="Times New Roman"/>
          <w:b/>
          <w:bCs/>
          <w:sz w:val="20"/>
          <w:szCs w:val="20"/>
          <w:vertAlign w:val="superscript"/>
          <w:lang w:val="id-ID"/>
        </w:rPr>
        <w:t>2</w:t>
      </w:r>
      <w:r w:rsidRPr="003E047C">
        <w:rPr>
          <w:rFonts w:ascii="Times New Roman" w:hAnsi="Times New Roman"/>
          <w:sz w:val="20"/>
          <w:szCs w:val="20"/>
        </w:rPr>
        <w:br/>
      </w:r>
    </w:p>
    <w:p w:rsidR="003E047C" w:rsidRPr="003E047C" w:rsidRDefault="003E047C" w:rsidP="003E047C">
      <w:pPr>
        <w:jc w:val="center"/>
        <w:rPr>
          <w:rFonts w:ascii="Times New Roman" w:hAnsi="Times New Roman"/>
          <w:sz w:val="20"/>
          <w:szCs w:val="20"/>
          <w:lang w:val="id-ID"/>
        </w:rPr>
      </w:pPr>
      <w:r w:rsidRPr="003E047C">
        <w:rPr>
          <w:rFonts w:ascii="Times New Roman" w:hAnsi="Times New Roman"/>
          <w:sz w:val="20"/>
          <w:szCs w:val="20"/>
          <w:vertAlign w:val="superscript"/>
          <w:lang w:val="id-ID"/>
        </w:rPr>
        <w:t>1,2</w:t>
      </w:r>
      <w:r w:rsidRPr="003E047C">
        <w:rPr>
          <w:rFonts w:ascii="Times New Roman" w:hAnsi="Times New Roman"/>
          <w:sz w:val="20"/>
          <w:szCs w:val="20"/>
          <w:vertAlign w:val="superscript"/>
          <w:lang w:val="en-US"/>
        </w:rPr>
        <w:t xml:space="preserve"> </w:t>
      </w:r>
      <w:r w:rsidRPr="003E047C">
        <w:rPr>
          <w:rFonts w:ascii="Times New Roman" w:hAnsi="Times New Roman"/>
          <w:sz w:val="20"/>
          <w:szCs w:val="20"/>
          <w:lang w:val="id-ID"/>
        </w:rPr>
        <w:t>Primary School Teacher Education Department</w:t>
      </w:r>
      <w:r w:rsidRPr="003E047C">
        <w:rPr>
          <w:rFonts w:ascii="Times New Roman" w:hAnsi="Times New Roman"/>
          <w:sz w:val="20"/>
          <w:szCs w:val="20"/>
        </w:rPr>
        <w:t>,</w:t>
      </w:r>
    </w:p>
    <w:p w:rsidR="003E047C" w:rsidRPr="003E047C" w:rsidRDefault="003E047C" w:rsidP="003E047C">
      <w:pPr>
        <w:jc w:val="center"/>
        <w:rPr>
          <w:rFonts w:ascii="Times New Roman" w:hAnsi="Times New Roman"/>
          <w:sz w:val="20"/>
          <w:szCs w:val="20"/>
          <w:lang w:val="id-ID"/>
        </w:rPr>
      </w:pPr>
      <w:r w:rsidRPr="003E047C">
        <w:rPr>
          <w:rFonts w:ascii="Times New Roman" w:hAnsi="Times New Roman"/>
          <w:sz w:val="20"/>
          <w:szCs w:val="20"/>
        </w:rPr>
        <w:t>The Faculty of Teacher Training and Education,</w:t>
      </w:r>
    </w:p>
    <w:p w:rsidR="003E047C" w:rsidRPr="003E047C" w:rsidRDefault="003E047C" w:rsidP="003E047C">
      <w:pPr>
        <w:jc w:val="center"/>
        <w:rPr>
          <w:rFonts w:ascii="Times New Roman" w:hAnsi="Times New Roman"/>
          <w:sz w:val="20"/>
          <w:szCs w:val="20"/>
          <w:lang w:val="id-ID"/>
        </w:rPr>
      </w:pPr>
      <w:r w:rsidRPr="003E047C">
        <w:rPr>
          <w:rFonts w:ascii="Times New Roman" w:hAnsi="Times New Roman"/>
          <w:sz w:val="20"/>
          <w:szCs w:val="20"/>
        </w:rPr>
        <w:t>University of Muhammadiyah Palangkaraya</w:t>
      </w:r>
    </w:p>
    <w:p w:rsidR="003E047C" w:rsidRPr="003E047C" w:rsidRDefault="003E047C" w:rsidP="003E047C">
      <w:pPr>
        <w:jc w:val="center"/>
        <w:rPr>
          <w:rFonts w:ascii="Times New Roman" w:hAnsi="Times New Roman"/>
          <w:sz w:val="20"/>
          <w:szCs w:val="20"/>
          <w:lang w:val="id-ID"/>
        </w:rPr>
      </w:pPr>
      <w:r w:rsidRPr="003E047C">
        <w:rPr>
          <w:rFonts w:ascii="Times New Roman" w:hAnsi="Times New Roman"/>
          <w:sz w:val="20"/>
          <w:szCs w:val="20"/>
          <w:lang w:val="id-ID"/>
        </w:rPr>
        <w:br/>
      </w:r>
      <w:r w:rsidRPr="003E047C">
        <w:rPr>
          <w:rFonts w:ascii="Times New Roman" w:hAnsi="Times New Roman"/>
          <w:sz w:val="20"/>
          <w:szCs w:val="20"/>
          <w:vertAlign w:val="superscript"/>
          <w:lang w:val="id-ID"/>
        </w:rPr>
        <w:t>1</w:t>
      </w:r>
      <w:r w:rsidRPr="003E047C">
        <w:rPr>
          <w:rFonts w:ascii="Times New Roman" w:hAnsi="Times New Roman"/>
          <w:sz w:val="20"/>
          <w:szCs w:val="20"/>
          <w:lang w:val="id-ID"/>
        </w:rPr>
        <w:t xml:space="preserve">ady.ferdian@umpalangkaraya.ac.id, </w:t>
      </w:r>
      <w:r w:rsidRPr="003E047C">
        <w:rPr>
          <w:rFonts w:ascii="Times New Roman" w:hAnsi="Times New Roman"/>
          <w:sz w:val="20"/>
          <w:szCs w:val="20"/>
          <w:vertAlign w:val="superscript"/>
          <w:lang w:val="id-ID"/>
        </w:rPr>
        <w:t>2</w:t>
      </w:r>
      <w:r w:rsidRPr="003E047C">
        <w:rPr>
          <w:rFonts w:ascii="Times New Roman" w:hAnsi="Times New Roman"/>
          <w:sz w:val="20"/>
          <w:szCs w:val="20"/>
          <w:lang w:val="id-ID"/>
        </w:rPr>
        <w:t>bulkaniardi@yahoo.co.id</w:t>
      </w:r>
    </w:p>
    <w:p w:rsidR="003E047C" w:rsidRPr="00102F0C" w:rsidRDefault="003E047C" w:rsidP="00467781">
      <w:pPr>
        <w:pStyle w:val="ICVETAbstractTitle"/>
      </w:pPr>
      <w:r w:rsidRPr="00102F0C">
        <w:t>Abstract</w:t>
      </w:r>
    </w:p>
    <w:p w:rsidR="00473723" w:rsidRDefault="00473723" w:rsidP="00467781">
      <w:pPr>
        <w:jc w:val="both"/>
        <w:rPr>
          <w:rFonts w:ascii="Times New Roman" w:hAnsi="Times New Roman"/>
          <w:sz w:val="20"/>
          <w:szCs w:val="20"/>
        </w:rPr>
      </w:pPr>
      <w:r w:rsidRPr="00473723">
        <w:rPr>
          <w:rFonts w:ascii="Times New Roman" w:hAnsi="Times New Roman"/>
          <w:sz w:val="20"/>
          <w:szCs w:val="20"/>
        </w:rPr>
        <w:t xml:space="preserve">Based on the observation, students of Primary School Teacher Education Department, when they were a student in high school, their learning activities are focused on cognitive and less to affective aspects and psychomotor skills, caring less when praying, less confident, less familiar with their classmates, less caring about friends, and dressed less tidy. Research subjects of the research were 46 students. The data of this study are conducted from students and lecturers on Pancasila subject, and completion of data through the questionnaires. This study used a qualitative approach and kind of case research strategy. The result of the study is converted to Sudjana’s theory, the first value of Pancasila, believe in the one Supreme God, students was very confident to be able to exude confidence and a committed attitude towards God Almighty and give birth to a religious Indonesian man who can develop tolerance to realize live harmony. Of course, there is still the following sure of it. It is very lacking in the sense of the meaning of one principle. The second value, Just and civilized humanity, this student really have personality and </w:t>
      </w:r>
      <w:r w:rsidR="005E157E" w:rsidRPr="00473723">
        <w:rPr>
          <w:rFonts w:ascii="Times New Roman" w:hAnsi="Times New Roman"/>
          <w:sz w:val="20"/>
          <w:szCs w:val="20"/>
        </w:rPr>
        <w:t>behaviour</w:t>
      </w:r>
      <w:r w:rsidRPr="00473723">
        <w:rPr>
          <w:rFonts w:ascii="Times New Roman" w:hAnsi="Times New Roman"/>
          <w:sz w:val="20"/>
          <w:szCs w:val="20"/>
        </w:rPr>
        <w:t xml:space="preserve"> that rotate high humanistic value with the characteristic of a human personality constraint besides as an individual being also social human being. </w:t>
      </w:r>
      <w:r>
        <w:rPr>
          <w:rFonts w:ascii="Times New Roman" w:hAnsi="Times New Roman"/>
          <w:sz w:val="20"/>
          <w:szCs w:val="20"/>
        </w:rPr>
        <w:t>Therefore, i</w:t>
      </w:r>
      <w:r w:rsidRPr="00473723">
        <w:rPr>
          <w:rFonts w:ascii="Times New Roman" w:hAnsi="Times New Roman"/>
          <w:sz w:val="20"/>
          <w:szCs w:val="20"/>
        </w:rPr>
        <w:t>t is realized by means of meaningful learning, including personality education based on the mental revolution movement.</w:t>
      </w:r>
    </w:p>
    <w:p w:rsidR="00473723" w:rsidRDefault="00473723" w:rsidP="00467781">
      <w:pPr>
        <w:jc w:val="both"/>
        <w:rPr>
          <w:rFonts w:ascii="Times New Roman" w:hAnsi="Times New Roman"/>
          <w:sz w:val="20"/>
          <w:szCs w:val="20"/>
        </w:rPr>
      </w:pPr>
    </w:p>
    <w:p w:rsidR="003E047C" w:rsidRPr="003E047C" w:rsidRDefault="003E047C" w:rsidP="00467781">
      <w:pPr>
        <w:jc w:val="both"/>
        <w:rPr>
          <w:rFonts w:ascii="Times New Roman" w:hAnsi="Times New Roman"/>
          <w:sz w:val="20"/>
          <w:szCs w:val="20"/>
          <w:lang w:val="id-ID"/>
        </w:rPr>
      </w:pPr>
      <w:r w:rsidRPr="003E047C">
        <w:rPr>
          <w:rFonts w:ascii="Times New Roman" w:hAnsi="Times New Roman"/>
          <w:b/>
          <w:sz w:val="20"/>
          <w:szCs w:val="20"/>
        </w:rPr>
        <w:t>Keywords</w:t>
      </w:r>
      <w:r w:rsidRPr="003E047C">
        <w:rPr>
          <w:rFonts w:ascii="Times New Roman" w:hAnsi="Times New Roman"/>
          <w:sz w:val="20"/>
          <w:szCs w:val="20"/>
        </w:rPr>
        <w:t xml:space="preserve">: </w:t>
      </w:r>
      <w:r w:rsidR="00731DB1">
        <w:rPr>
          <w:rFonts w:ascii="Times New Roman" w:hAnsi="Times New Roman"/>
          <w:sz w:val="20"/>
          <w:szCs w:val="20"/>
        </w:rPr>
        <w:t>m</w:t>
      </w:r>
      <w:r>
        <w:rPr>
          <w:rFonts w:ascii="Times New Roman" w:hAnsi="Times New Roman"/>
          <w:sz w:val="20"/>
          <w:szCs w:val="20"/>
        </w:rPr>
        <w:t xml:space="preserve">eaningful </w:t>
      </w:r>
      <w:r w:rsidRPr="003E047C">
        <w:rPr>
          <w:rFonts w:ascii="Times New Roman" w:hAnsi="Times New Roman"/>
          <w:iCs/>
          <w:sz w:val="20"/>
          <w:szCs w:val="20"/>
        </w:rPr>
        <w:t>learning</w:t>
      </w:r>
      <w:r w:rsidRPr="003E047C">
        <w:rPr>
          <w:rFonts w:ascii="Times New Roman" w:hAnsi="Times New Roman"/>
          <w:sz w:val="20"/>
          <w:szCs w:val="20"/>
        </w:rPr>
        <w:t xml:space="preserve">, </w:t>
      </w:r>
      <w:r w:rsidRPr="003E047C">
        <w:rPr>
          <w:rFonts w:ascii="Times New Roman" w:hAnsi="Times New Roman"/>
          <w:iCs/>
          <w:sz w:val="20"/>
          <w:szCs w:val="20"/>
        </w:rPr>
        <w:t>values</w:t>
      </w:r>
      <w:r w:rsidRPr="003E047C">
        <w:rPr>
          <w:rFonts w:ascii="Times New Roman" w:hAnsi="Times New Roman"/>
          <w:sz w:val="20"/>
          <w:szCs w:val="20"/>
        </w:rPr>
        <w:t xml:space="preserve">, </w:t>
      </w:r>
      <w:r w:rsidRPr="003E047C">
        <w:rPr>
          <w:rFonts w:ascii="Times New Roman" w:hAnsi="Times New Roman"/>
          <w:iCs/>
          <w:sz w:val="20"/>
          <w:szCs w:val="20"/>
        </w:rPr>
        <w:t>pancasila</w:t>
      </w:r>
      <w:r w:rsidRPr="003E047C">
        <w:rPr>
          <w:rFonts w:ascii="Times New Roman" w:hAnsi="Times New Roman"/>
          <w:sz w:val="20"/>
          <w:szCs w:val="20"/>
        </w:rPr>
        <w:t xml:space="preserve">, </w:t>
      </w:r>
      <w:r w:rsidRPr="003E047C">
        <w:rPr>
          <w:rFonts w:ascii="Times New Roman" w:hAnsi="Times New Roman"/>
          <w:iCs/>
          <w:sz w:val="20"/>
          <w:szCs w:val="20"/>
        </w:rPr>
        <w:t>character</w:t>
      </w:r>
    </w:p>
    <w:p w:rsidR="003E047C" w:rsidRDefault="003E047C" w:rsidP="00467781">
      <w:pPr>
        <w:jc w:val="both"/>
        <w:rPr>
          <w:rFonts w:ascii="Times New Roman" w:hAnsi="Times New Roman"/>
        </w:rPr>
      </w:pPr>
    </w:p>
    <w:p w:rsidR="00464B77" w:rsidRDefault="00464B77" w:rsidP="00464B77">
      <w:pPr>
        <w:numPr>
          <w:ilvl w:val="0"/>
          <w:numId w:val="2"/>
        </w:numPr>
        <w:tabs>
          <w:tab w:val="left" w:pos="284"/>
        </w:tabs>
        <w:ind w:left="0" w:firstLine="0"/>
        <w:jc w:val="both"/>
        <w:rPr>
          <w:rFonts w:ascii="Times New Roman" w:hAnsi="Times New Roman"/>
          <w:b/>
          <w:sz w:val="20"/>
        </w:rPr>
        <w:sectPr w:rsidR="00464B77" w:rsidSect="00467781">
          <w:pgSz w:w="11900" w:h="16840"/>
          <w:pgMar w:top="1701" w:right="1134" w:bottom="1134" w:left="1701" w:header="850" w:footer="850" w:gutter="0"/>
          <w:cols w:space="708"/>
          <w:docGrid w:linePitch="360"/>
        </w:sectPr>
      </w:pPr>
    </w:p>
    <w:p w:rsidR="00464B77" w:rsidRDefault="00467781" w:rsidP="00464B77">
      <w:pPr>
        <w:numPr>
          <w:ilvl w:val="0"/>
          <w:numId w:val="2"/>
        </w:numPr>
        <w:tabs>
          <w:tab w:val="left" w:pos="284"/>
        </w:tabs>
        <w:ind w:left="0" w:firstLine="0"/>
        <w:jc w:val="both"/>
        <w:rPr>
          <w:rFonts w:ascii="Times New Roman" w:hAnsi="Times New Roman"/>
          <w:b/>
          <w:sz w:val="20"/>
        </w:rPr>
      </w:pPr>
      <w:r w:rsidRPr="00467781">
        <w:rPr>
          <w:rFonts w:ascii="Times New Roman" w:hAnsi="Times New Roman"/>
          <w:b/>
          <w:sz w:val="20"/>
        </w:rPr>
        <w:lastRenderedPageBreak/>
        <w:t>Introduction</w:t>
      </w:r>
    </w:p>
    <w:p w:rsidR="00464B77" w:rsidRPr="00464B77" w:rsidRDefault="00464B77" w:rsidP="00464B77">
      <w:pPr>
        <w:jc w:val="both"/>
        <w:rPr>
          <w:rFonts w:ascii="Times New Roman" w:hAnsi="Times New Roman"/>
          <w:b/>
          <w:sz w:val="20"/>
        </w:rPr>
      </w:pPr>
    </w:p>
    <w:p w:rsidR="003E68D8" w:rsidRPr="00C93342" w:rsidRDefault="00467781" w:rsidP="003E68D8">
      <w:pPr>
        <w:tabs>
          <w:tab w:val="left" w:pos="426"/>
        </w:tabs>
        <w:jc w:val="both"/>
        <w:rPr>
          <w:rFonts w:ascii="Times New Roman" w:hAnsi="Times New Roman"/>
          <w:sz w:val="20"/>
          <w:szCs w:val="20"/>
        </w:rPr>
      </w:pPr>
      <w:r>
        <w:rPr>
          <w:rFonts w:ascii="Times New Roman" w:hAnsi="Times New Roman"/>
          <w:b/>
          <w:sz w:val="20"/>
        </w:rPr>
        <w:tab/>
      </w:r>
      <w:r w:rsidR="003E68D8" w:rsidRPr="00C93342">
        <w:rPr>
          <w:rFonts w:ascii="Times New Roman" w:hAnsi="Times New Roman"/>
          <w:sz w:val="20"/>
          <w:szCs w:val="20"/>
        </w:rPr>
        <w:t>Meaningful learning of Pancasila subject requires the creativities of lecturers so that learning Pancasila is not monotonous and boring. The creativity of lecturers in learning Pancasila help students understand and interpret the meaning correctly values of Pancasila. During this time, many students argue that the need for lecturers teach not only explain and question and answer but also to change the method/model/approach/style of teaching.</w:t>
      </w:r>
    </w:p>
    <w:p w:rsidR="003E68D8" w:rsidRPr="00C93342" w:rsidRDefault="003E68D8" w:rsidP="003E68D8">
      <w:pPr>
        <w:tabs>
          <w:tab w:val="left" w:pos="426"/>
        </w:tabs>
        <w:jc w:val="both"/>
        <w:rPr>
          <w:rFonts w:ascii="Times New Roman" w:hAnsi="Times New Roman"/>
          <w:sz w:val="20"/>
          <w:szCs w:val="20"/>
        </w:rPr>
      </w:pPr>
      <w:r w:rsidRPr="00C93342">
        <w:rPr>
          <w:rFonts w:ascii="Times New Roman" w:hAnsi="Times New Roman"/>
          <w:sz w:val="20"/>
          <w:szCs w:val="20"/>
        </w:rPr>
        <w:tab/>
        <w:t>According to Harefa (2001) and Curriculum Center (Pidarta, 2007), viewed from the field of science, learning means learning how to learn and how to think in accordance with certain scientific principles. Viewed from the field or subject of skills, learning means learn to do or learn how to do. Viewed from the field or subjects that are socio-cultural, learning means learn to get along or learning how to live together. The mark of meaningful learning as a result of teaching events the occurrence of relationships between new aspects, concepts, information or situations with relevant components within the student's cognitive structure (Samani, 2007).</w:t>
      </w:r>
    </w:p>
    <w:p w:rsidR="003E68D8" w:rsidRPr="00C93342" w:rsidRDefault="003E68D8" w:rsidP="003E68D8">
      <w:pPr>
        <w:tabs>
          <w:tab w:val="left" w:pos="426"/>
        </w:tabs>
        <w:jc w:val="both"/>
        <w:rPr>
          <w:rFonts w:ascii="Times New Roman" w:hAnsi="Times New Roman"/>
          <w:sz w:val="20"/>
          <w:szCs w:val="20"/>
        </w:rPr>
      </w:pPr>
      <w:r w:rsidRPr="00C93342">
        <w:rPr>
          <w:rFonts w:ascii="Times New Roman" w:hAnsi="Times New Roman"/>
          <w:sz w:val="20"/>
          <w:szCs w:val="20"/>
        </w:rPr>
        <w:tab/>
        <w:t xml:space="preserve">According to the result of observation and unstructured interviews can be concluded that students were less able to adapt to college because </w:t>
      </w:r>
      <w:r w:rsidRPr="00C93342">
        <w:rPr>
          <w:rFonts w:ascii="Times New Roman" w:hAnsi="Times New Roman"/>
          <w:sz w:val="20"/>
          <w:szCs w:val="20"/>
        </w:rPr>
        <w:lastRenderedPageBreak/>
        <w:t>the character that taught during their high school was the teacher as a central learning, it depends on the teacher. Teachers are transferring knowledge to students in the form of cognitive but less in affective and psychomotor. Viewed from the implementation in the class, they are less concerned to pray, less confident, less familiar with each other, less concerned about friends, and the dress still less tidy. Meaningful learning should include personality education through mental revolutionary movements expected to align and balance the feelings, sayings, and thoughts that reside in the organs of the heart, mouth, and brain (Noor, 2016).</w:t>
      </w:r>
    </w:p>
    <w:p w:rsidR="003E68D8" w:rsidRPr="00C93342" w:rsidRDefault="00ED315E" w:rsidP="003E68D8">
      <w:pPr>
        <w:tabs>
          <w:tab w:val="left" w:pos="426"/>
        </w:tabs>
        <w:jc w:val="both"/>
        <w:rPr>
          <w:rFonts w:ascii="Times New Roman" w:hAnsi="Times New Roman"/>
          <w:sz w:val="20"/>
          <w:szCs w:val="20"/>
        </w:rPr>
      </w:pPr>
      <w:r w:rsidRPr="00C93342">
        <w:rPr>
          <w:rFonts w:ascii="Times New Roman" w:hAnsi="Times New Roman"/>
          <w:sz w:val="20"/>
          <w:szCs w:val="20"/>
        </w:rPr>
        <w:tab/>
      </w:r>
      <w:r w:rsidR="003E68D8" w:rsidRPr="00C93342">
        <w:rPr>
          <w:rFonts w:ascii="Times New Roman" w:hAnsi="Times New Roman"/>
          <w:sz w:val="20"/>
          <w:szCs w:val="20"/>
        </w:rPr>
        <w:t>The focus of this research is the process of learning Pancasila subject. The learning process studied in Odd Semester in Academic Year 2017/2018. The learning process is to empower the character of students, especially Students of Primary School Teacher Education Department. Because learning is the process of interaction between the lecturers and students to achieve a particular purpose. Learning Pancasila is needed because it contains the Personality Development. Personality development is a process of personality education. Pancasila is a learning program that teaches the people to behave and have attitude according to the meaning of precepts so that there is a mental revolution.</w:t>
      </w:r>
    </w:p>
    <w:p w:rsidR="003E68D8" w:rsidRPr="00C93342" w:rsidRDefault="00ED315E" w:rsidP="003E68D8">
      <w:pPr>
        <w:tabs>
          <w:tab w:val="left" w:pos="426"/>
        </w:tabs>
        <w:jc w:val="both"/>
        <w:rPr>
          <w:rFonts w:ascii="Times New Roman" w:hAnsi="Times New Roman"/>
          <w:sz w:val="20"/>
          <w:szCs w:val="20"/>
        </w:rPr>
      </w:pPr>
      <w:r w:rsidRPr="00C93342">
        <w:rPr>
          <w:rFonts w:ascii="Times New Roman" w:hAnsi="Times New Roman"/>
          <w:sz w:val="20"/>
          <w:szCs w:val="20"/>
        </w:rPr>
        <w:lastRenderedPageBreak/>
        <w:tab/>
      </w:r>
      <w:r w:rsidR="003E68D8" w:rsidRPr="00C93342">
        <w:rPr>
          <w:rFonts w:ascii="Times New Roman" w:hAnsi="Times New Roman"/>
          <w:sz w:val="20"/>
          <w:szCs w:val="20"/>
        </w:rPr>
        <w:t>The research process conducted through several stages of learning observation process that has been done by researchers in the previous semester, research administration, open interview, structured questionnaire to the students is done to see the characters obtained, discussion and research results.</w:t>
      </w:r>
    </w:p>
    <w:p w:rsidR="003E68D8" w:rsidRPr="00C93342" w:rsidRDefault="008908DA" w:rsidP="003E68D8">
      <w:pPr>
        <w:tabs>
          <w:tab w:val="left" w:pos="426"/>
        </w:tabs>
        <w:jc w:val="both"/>
        <w:rPr>
          <w:rFonts w:ascii="Times New Roman" w:hAnsi="Times New Roman"/>
          <w:sz w:val="20"/>
          <w:szCs w:val="20"/>
        </w:rPr>
      </w:pPr>
      <w:r w:rsidRPr="00C93342">
        <w:rPr>
          <w:rFonts w:ascii="Times New Roman" w:hAnsi="Times New Roman"/>
          <w:sz w:val="20"/>
          <w:szCs w:val="20"/>
        </w:rPr>
        <w:tab/>
      </w:r>
      <w:r w:rsidR="003E68D8" w:rsidRPr="00C93342">
        <w:rPr>
          <w:rFonts w:ascii="Times New Roman" w:hAnsi="Times New Roman"/>
          <w:sz w:val="20"/>
          <w:szCs w:val="20"/>
        </w:rPr>
        <w:t>Moreover, the purpose of this study was describing the process of character empowerment and to improve the personality of students of Primary School Teacher Education Department at University of Muhammadiyah Palangkaraya through learning Pancasila subject.</w:t>
      </w:r>
    </w:p>
    <w:p w:rsidR="003E68D8" w:rsidRPr="00C93342" w:rsidRDefault="003E68D8" w:rsidP="003E68D8">
      <w:pPr>
        <w:tabs>
          <w:tab w:val="left" w:pos="426"/>
        </w:tabs>
        <w:jc w:val="both"/>
        <w:rPr>
          <w:rFonts w:ascii="Times New Roman" w:hAnsi="Times New Roman"/>
          <w:sz w:val="20"/>
          <w:szCs w:val="20"/>
        </w:rPr>
      </w:pPr>
    </w:p>
    <w:p w:rsidR="00982256" w:rsidRPr="00C93342" w:rsidRDefault="00982256" w:rsidP="00FB26E4">
      <w:pPr>
        <w:tabs>
          <w:tab w:val="left" w:pos="426"/>
        </w:tabs>
        <w:jc w:val="both"/>
        <w:rPr>
          <w:rFonts w:ascii="Times New Roman" w:hAnsi="Times New Roman"/>
          <w:b/>
          <w:sz w:val="20"/>
          <w:szCs w:val="20"/>
        </w:rPr>
      </w:pPr>
      <w:r w:rsidRPr="00C93342">
        <w:rPr>
          <w:rFonts w:ascii="Times New Roman" w:hAnsi="Times New Roman"/>
          <w:b/>
          <w:sz w:val="20"/>
          <w:szCs w:val="20"/>
        </w:rPr>
        <w:t>2. Method</w:t>
      </w:r>
    </w:p>
    <w:p w:rsidR="00982256" w:rsidRPr="00C93342" w:rsidRDefault="00982256" w:rsidP="00FB26E4">
      <w:pPr>
        <w:tabs>
          <w:tab w:val="left" w:pos="426"/>
        </w:tabs>
        <w:jc w:val="both"/>
        <w:rPr>
          <w:rFonts w:ascii="Times New Roman" w:hAnsi="Times New Roman"/>
          <w:b/>
          <w:sz w:val="20"/>
          <w:szCs w:val="20"/>
        </w:rPr>
      </w:pPr>
    </w:p>
    <w:p w:rsidR="00F375EF" w:rsidRDefault="00DE74B4" w:rsidP="00CE0ED8">
      <w:pPr>
        <w:tabs>
          <w:tab w:val="left" w:pos="426"/>
        </w:tabs>
        <w:jc w:val="both"/>
        <w:rPr>
          <w:rFonts w:ascii="Times New Roman" w:hAnsi="Times New Roman"/>
          <w:sz w:val="20"/>
          <w:szCs w:val="20"/>
        </w:rPr>
      </w:pPr>
      <w:r w:rsidRPr="00C93342">
        <w:rPr>
          <w:rFonts w:ascii="Times New Roman" w:hAnsi="Times New Roman"/>
          <w:sz w:val="20"/>
          <w:szCs w:val="20"/>
        </w:rPr>
        <w:tab/>
      </w:r>
      <w:r w:rsidR="00CE0ED8" w:rsidRPr="00C93342">
        <w:rPr>
          <w:rFonts w:ascii="Times New Roman" w:hAnsi="Times New Roman"/>
          <w:sz w:val="20"/>
          <w:szCs w:val="20"/>
        </w:rPr>
        <w:t xml:space="preserve">The implementation of the research in Primary School Teacher Education Department in The University of Muhammadiyah Palangkaraya. </w:t>
      </w:r>
      <w:r w:rsidR="00612E4B">
        <w:rPr>
          <w:rFonts w:ascii="Times New Roman" w:hAnsi="Times New Roman"/>
          <w:sz w:val="20"/>
          <w:szCs w:val="20"/>
        </w:rPr>
        <w:t xml:space="preserve">Research subjects amounted to </w:t>
      </w:r>
      <w:r w:rsidR="00612E4B">
        <w:rPr>
          <w:rFonts w:ascii="Times New Roman" w:hAnsi="Times New Roman"/>
          <w:sz w:val="20"/>
          <w:szCs w:val="20"/>
          <w:lang w:val="id-ID"/>
        </w:rPr>
        <w:t>51</w:t>
      </w:r>
      <w:r w:rsidR="00CE0ED8" w:rsidRPr="00C93342">
        <w:rPr>
          <w:rFonts w:ascii="Times New Roman" w:hAnsi="Times New Roman"/>
          <w:sz w:val="20"/>
          <w:szCs w:val="20"/>
        </w:rPr>
        <w:t xml:space="preserve"> students in the Odd semester in academic year 2017/2018. Data of this research provided by students and lecturers who teach Pancasila subject. This research used the qualitative approach and a kind of case study strategy (Silalahi, 2003). Qualitative resea</w:t>
      </w:r>
      <w:r w:rsidR="00D224C3" w:rsidRPr="00C93342">
        <w:rPr>
          <w:rFonts w:ascii="Times New Roman" w:hAnsi="Times New Roman"/>
          <w:sz w:val="20"/>
          <w:szCs w:val="20"/>
        </w:rPr>
        <w:t>rch is a research that conduct</w:t>
      </w:r>
      <w:r w:rsidR="00CE0ED8" w:rsidRPr="00C93342">
        <w:rPr>
          <w:rFonts w:ascii="Times New Roman" w:hAnsi="Times New Roman"/>
          <w:sz w:val="20"/>
          <w:szCs w:val="20"/>
        </w:rPr>
        <w:t xml:space="preserve"> on natural condition, qu</w:t>
      </w:r>
      <w:r w:rsidR="00D224C3" w:rsidRPr="00C93342">
        <w:rPr>
          <w:rFonts w:ascii="Times New Roman" w:hAnsi="Times New Roman"/>
          <w:sz w:val="20"/>
          <w:szCs w:val="20"/>
        </w:rPr>
        <w:t>alitative data will be process and test the</w:t>
      </w:r>
      <w:r w:rsidR="00CE0ED8" w:rsidRPr="00C93342">
        <w:rPr>
          <w:rFonts w:ascii="Times New Roman" w:hAnsi="Times New Roman"/>
          <w:sz w:val="20"/>
          <w:szCs w:val="20"/>
        </w:rPr>
        <w:t xml:space="preserve"> data validity used trian</w:t>
      </w:r>
      <w:r w:rsidR="00D224C3" w:rsidRPr="00C93342">
        <w:rPr>
          <w:rFonts w:ascii="Times New Roman" w:hAnsi="Times New Roman"/>
          <w:sz w:val="20"/>
          <w:szCs w:val="20"/>
        </w:rPr>
        <w:t xml:space="preserve">gulation technique and analyse </w:t>
      </w:r>
      <w:r w:rsidR="00CE0ED8" w:rsidRPr="00C93342">
        <w:rPr>
          <w:rFonts w:ascii="Times New Roman" w:hAnsi="Times New Roman"/>
          <w:sz w:val="20"/>
          <w:szCs w:val="20"/>
        </w:rPr>
        <w:t>by using inductive data analysis as well as in external validation (Bungin, 2015; Moleong, 2004; Sugiyono, 2014).</w:t>
      </w:r>
      <w:r w:rsidR="00E47EC2">
        <w:rPr>
          <w:rFonts w:ascii="Times New Roman" w:hAnsi="Times New Roman"/>
          <w:sz w:val="20"/>
          <w:szCs w:val="20"/>
        </w:rPr>
        <w:t xml:space="preserve"> </w:t>
      </w:r>
      <w:r w:rsidR="00E47EC2" w:rsidRPr="00E47EC2">
        <w:rPr>
          <w:rFonts w:ascii="Times New Roman" w:hAnsi="Times New Roman"/>
          <w:sz w:val="20"/>
          <w:szCs w:val="20"/>
        </w:rPr>
        <w:t>Yin (2009) suggests External Validity is to determine the implementation of a study can be visualized and Reliabilities that shows that the implementation of a study such as data collection procedures can be interpreted, with the same results.</w:t>
      </w:r>
    </w:p>
    <w:p w:rsidR="00464B77" w:rsidRPr="00C93342" w:rsidRDefault="00CE0ED8" w:rsidP="00CE0ED8">
      <w:pPr>
        <w:tabs>
          <w:tab w:val="left" w:pos="426"/>
        </w:tabs>
        <w:jc w:val="both"/>
        <w:rPr>
          <w:rFonts w:ascii="Times New Roman" w:hAnsi="Times New Roman"/>
          <w:sz w:val="20"/>
          <w:szCs w:val="20"/>
        </w:rPr>
      </w:pPr>
      <w:r w:rsidRPr="00C93342">
        <w:rPr>
          <w:rFonts w:ascii="Times New Roman" w:hAnsi="Times New Roman"/>
          <w:sz w:val="20"/>
          <w:szCs w:val="20"/>
        </w:rPr>
        <w:tab/>
        <w:t>In addition, Warsono (2008) suggests induction is thought or reasoning that moves from specific to the general. Stake argued this case study used because the subjects study is narrow and limited. A case study is a research which researchers investigate carefully the programs, events, activities, process, or group of time-limited individuals and events (Creswell, 2010).</w:t>
      </w:r>
    </w:p>
    <w:p w:rsidR="002C4982" w:rsidRPr="00C93342" w:rsidRDefault="002C4982" w:rsidP="00CE0ED8">
      <w:pPr>
        <w:tabs>
          <w:tab w:val="left" w:pos="426"/>
        </w:tabs>
        <w:jc w:val="both"/>
        <w:rPr>
          <w:rFonts w:ascii="Times New Roman" w:hAnsi="Times New Roman"/>
          <w:sz w:val="20"/>
          <w:szCs w:val="20"/>
        </w:rPr>
      </w:pPr>
      <w:r w:rsidRPr="00C93342">
        <w:rPr>
          <w:rFonts w:ascii="Times New Roman" w:hAnsi="Times New Roman"/>
          <w:sz w:val="20"/>
          <w:szCs w:val="20"/>
        </w:rPr>
        <w:tab/>
      </w:r>
      <w:r w:rsidR="00B433DA" w:rsidRPr="00C93342">
        <w:rPr>
          <w:rFonts w:ascii="Times New Roman" w:hAnsi="Times New Roman"/>
          <w:sz w:val="20"/>
          <w:szCs w:val="20"/>
        </w:rPr>
        <w:t>However, researcher involved into the field in studying a process of occurs naturally, took</w:t>
      </w:r>
      <w:r w:rsidRPr="00C93342">
        <w:rPr>
          <w:rFonts w:ascii="Times New Roman" w:hAnsi="Times New Roman"/>
          <w:sz w:val="20"/>
          <w:szCs w:val="20"/>
        </w:rPr>
        <w:t xml:space="preserve"> notes, </w:t>
      </w:r>
      <w:r w:rsidR="00B433DA" w:rsidRPr="00C93342">
        <w:rPr>
          <w:rFonts w:ascii="Times New Roman" w:hAnsi="Times New Roman"/>
          <w:sz w:val="20"/>
          <w:szCs w:val="20"/>
        </w:rPr>
        <w:t>analysing</w:t>
      </w:r>
      <w:r w:rsidRPr="00C93342">
        <w:rPr>
          <w:rFonts w:ascii="Times New Roman" w:hAnsi="Times New Roman"/>
          <w:sz w:val="20"/>
          <w:szCs w:val="20"/>
        </w:rPr>
        <w:t xml:space="preserve">, interpreting and reporting and drawing conclusions from the process. Data collection using questionnaires that validated by lecturers in accordance with their fields and external validation and unstructured interviews to find out the initial data conditions character of students. Data analysis used by Miles and Huberman (2007) consisting of three simultaneous activity flows: data reduction, data presentation, and conclusion/verification. To improve the ability of researchers in assessing the accuracy of research results and convince readers about the accuracy of research conducted, it must use a variety of strategies in performing validation (Cresswel, 2010). </w:t>
      </w:r>
      <w:r w:rsidR="00B433DA" w:rsidRPr="00C93342">
        <w:rPr>
          <w:rFonts w:ascii="Times New Roman" w:hAnsi="Times New Roman"/>
          <w:sz w:val="20"/>
          <w:szCs w:val="20"/>
        </w:rPr>
        <w:t>Consequently,</w:t>
      </w:r>
      <w:r w:rsidRPr="00C93342">
        <w:rPr>
          <w:rFonts w:ascii="Times New Roman" w:hAnsi="Times New Roman"/>
          <w:sz w:val="20"/>
          <w:szCs w:val="20"/>
        </w:rPr>
        <w:t xml:space="preserve"> this research using </w:t>
      </w:r>
      <w:r w:rsidRPr="00C93342">
        <w:rPr>
          <w:rFonts w:ascii="Times New Roman" w:hAnsi="Times New Roman"/>
          <w:sz w:val="20"/>
          <w:szCs w:val="20"/>
        </w:rPr>
        <w:lastRenderedPageBreak/>
        <w:t xml:space="preserve">three </w:t>
      </w:r>
      <w:r w:rsidR="00B433DA" w:rsidRPr="00C93342">
        <w:rPr>
          <w:rFonts w:ascii="Times New Roman" w:hAnsi="Times New Roman"/>
          <w:sz w:val="20"/>
          <w:szCs w:val="20"/>
        </w:rPr>
        <w:t xml:space="preserve">strategies in doing validation (Sugiyono, </w:t>
      </w:r>
      <w:r w:rsidR="00F375EF">
        <w:rPr>
          <w:rFonts w:ascii="Times New Roman" w:hAnsi="Times New Roman"/>
          <w:sz w:val="20"/>
          <w:szCs w:val="20"/>
        </w:rPr>
        <w:t>2014</w:t>
      </w:r>
      <w:r w:rsidRPr="00C93342">
        <w:rPr>
          <w:rFonts w:ascii="Times New Roman" w:hAnsi="Times New Roman"/>
          <w:sz w:val="20"/>
          <w:szCs w:val="20"/>
        </w:rPr>
        <w:t>)</w:t>
      </w:r>
      <w:r w:rsidR="00B433DA" w:rsidRPr="00C93342">
        <w:rPr>
          <w:rFonts w:ascii="Times New Roman" w:hAnsi="Times New Roman"/>
          <w:sz w:val="20"/>
          <w:szCs w:val="20"/>
        </w:rPr>
        <w:t>. He</w:t>
      </w:r>
      <w:r w:rsidRPr="00C93342">
        <w:rPr>
          <w:rFonts w:ascii="Times New Roman" w:hAnsi="Times New Roman"/>
          <w:sz w:val="20"/>
          <w:szCs w:val="20"/>
        </w:rPr>
        <w:t xml:space="preserve"> stated there are three kinds of triangulation that are (1) triangulation technique, by checking the data to the same source with different technique, (2) by checking the data obtained from several sources, and (3) the triangulation of time, by means of data collected by interview techniques in the morning when the resource is fresh, has not much problem, will provide more valid data.</w:t>
      </w:r>
    </w:p>
    <w:p w:rsidR="008B5118" w:rsidRPr="00C93342" w:rsidRDefault="008B5118" w:rsidP="00CE0ED8">
      <w:pPr>
        <w:tabs>
          <w:tab w:val="left" w:pos="426"/>
        </w:tabs>
        <w:jc w:val="both"/>
        <w:rPr>
          <w:rFonts w:ascii="Times New Roman" w:hAnsi="Times New Roman"/>
          <w:sz w:val="20"/>
          <w:szCs w:val="20"/>
        </w:rPr>
      </w:pPr>
    </w:p>
    <w:p w:rsidR="008B5118" w:rsidRPr="00C93342" w:rsidRDefault="008B5118" w:rsidP="00CE0ED8">
      <w:pPr>
        <w:tabs>
          <w:tab w:val="left" w:pos="426"/>
        </w:tabs>
        <w:jc w:val="both"/>
        <w:rPr>
          <w:rFonts w:ascii="Times New Roman" w:hAnsi="Times New Roman"/>
          <w:b/>
          <w:sz w:val="20"/>
          <w:szCs w:val="20"/>
        </w:rPr>
      </w:pPr>
      <w:r w:rsidRPr="00C93342">
        <w:rPr>
          <w:rFonts w:ascii="Times New Roman" w:hAnsi="Times New Roman"/>
          <w:b/>
          <w:sz w:val="20"/>
          <w:szCs w:val="20"/>
        </w:rPr>
        <w:t>3. Results</w:t>
      </w:r>
    </w:p>
    <w:p w:rsidR="008B5118" w:rsidRPr="00C93342" w:rsidRDefault="008B5118" w:rsidP="00CE0ED8">
      <w:pPr>
        <w:tabs>
          <w:tab w:val="left" w:pos="426"/>
        </w:tabs>
        <w:jc w:val="both"/>
        <w:rPr>
          <w:rFonts w:ascii="Times New Roman" w:hAnsi="Times New Roman"/>
          <w:b/>
          <w:sz w:val="20"/>
          <w:szCs w:val="20"/>
        </w:rPr>
      </w:pPr>
    </w:p>
    <w:p w:rsidR="005D7E4E" w:rsidRPr="00C93342" w:rsidRDefault="005D7E4E" w:rsidP="005D7E4E">
      <w:pPr>
        <w:tabs>
          <w:tab w:val="left" w:pos="426"/>
        </w:tabs>
        <w:jc w:val="both"/>
        <w:rPr>
          <w:rFonts w:ascii="Times New Roman" w:hAnsi="Times New Roman"/>
          <w:sz w:val="20"/>
          <w:szCs w:val="20"/>
        </w:rPr>
      </w:pPr>
      <w:r w:rsidRPr="00C93342">
        <w:rPr>
          <w:rFonts w:ascii="Times New Roman" w:hAnsi="Times New Roman"/>
          <w:b/>
          <w:sz w:val="20"/>
          <w:szCs w:val="20"/>
        </w:rPr>
        <w:tab/>
      </w:r>
      <w:r w:rsidRPr="00C93342">
        <w:rPr>
          <w:rFonts w:ascii="Times New Roman" w:hAnsi="Times New Roman"/>
          <w:sz w:val="20"/>
          <w:szCs w:val="20"/>
        </w:rPr>
        <w:t xml:space="preserve">Kaelan (2003) argues that many members of society today are no longer reflecting their strong commitment to contextualizing the values of Pancasila as a national ideology in the life of society, nation and state of Indonesia (Sukadi, 2010). </w:t>
      </w:r>
      <w:r w:rsidR="00B5064D" w:rsidRPr="00C93342">
        <w:rPr>
          <w:rFonts w:ascii="Times New Roman" w:hAnsi="Times New Roman"/>
          <w:sz w:val="20"/>
          <w:szCs w:val="20"/>
        </w:rPr>
        <w:t>Therefore</w:t>
      </w:r>
      <w:r w:rsidR="00E01BB8" w:rsidRPr="00C93342">
        <w:rPr>
          <w:rFonts w:ascii="Times New Roman" w:hAnsi="Times New Roman"/>
          <w:sz w:val="20"/>
          <w:szCs w:val="20"/>
        </w:rPr>
        <w:t xml:space="preserve">, </w:t>
      </w:r>
      <w:r w:rsidR="00B5064D" w:rsidRPr="00C93342">
        <w:rPr>
          <w:rFonts w:ascii="Times New Roman" w:hAnsi="Times New Roman"/>
          <w:sz w:val="20"/>
          <w:szCs w:val="20"/>
        </w:rPr>
        <w:t>a</w:t>
      </w:r>
      <w:r w:rsidRPr="00C93342">
        <w:rPr>
          <w:rFonts w:ascii="Times New Roman" w:hAnsi="Times New Roman"/>
          <w:sz w:val="20"/>
          <w:szCs w:val="20"/>
        </w:rPr>
        <w:t>s the value of vi</w:t>
      </w:r>
      <w:r w:rsidR="00B5064D" w:rsidRPr="00C93342">
        <w:rPr>
          <w:rFonts w:ascii="Times New Roman" w:hAnsi="Times New Roman"/>
          <w:sz w:val="20"/>
          <w:szCs w:val="20"/>
        </w:rPr>
        <w:t xml:space="preserve">rtue and social value together, </w:t>
      </w:r>
      <w:r w:rsidRPr="00C93342">
        <w:rPr>
          <w:rFonts w:ascii="Times New Roman" w:hAnsi="Times New Roman"/>
          <w:sz w:val="20"/>
          <w:szCs w:val="20"/>
        </w:rPr>
        <w:t>Pancasila needs to actualized, implemented and socialized to its citizens for the existence and survival of national life in Indonesia (Winarno, 2011). Pancasila in terms of function has two main functions, namely (1) Pancasila function as the basis of state and (2) Pancasila function as the nation's life view (Sugiharto, 2010).</w:t>
      </w:r>
    </w:p>
    <w:p w:rsidR="005D7E4E" w:rsidRPr="00C93342" w:rsidRDefault="005D7E4E" w:rsidP="005D7E4E">
      <w:pPr>
        <w:tabs>
          <w:tab w:val="left" w:pos="426"/>
        </w:tabs>
        <w:jc w:val="both"/>
        <w:rPr>
          <w:rFonts w:ascii="Times New Roman" w:hAnsi="Times New Roman"/>
          <w:sz w:val="20"/>
          <w:szCs w:val="20"/>
        </w:rPr>
      </w:pPr>
      <w:r w:rsidRPr="00C93342">
        <w:rPr>
          <w:rFonts w:ascii="Times New Roman" w:hAnsi="Times New Roman"/>
          <w:sz w:val="20"/>
          <w:szCs w:val="20"/>
        </w:rPr>
        <w:tab/>
      </w:r>
      <w:r w:rsidR="00B5064D" w:rsidRPr="00C93342">
        <w:rPr>
          <w:rFonts w:ascii="Times New Roman" w:hAnsi="Times New Roman"/>
          <w:sz w:val="20"/>
          <w:szCs w:val="20"/>
        </w:rPr>
        <w:t xml:space="preserve">Accordingly, </w:t>
      </w:r>
      <w:r w:rsidRPr="00C93342">
        <w:rPr>
          <w:rFonts w:ascii="Times New Roman" w:hAnsi="Times New Roman"/>
          <w:sz w:val="20"/>
          <w:szCs w:val="20"/>
        </w:rPr>
        <w:t xml:space="preserve">Sujana (2006) proposes the Godhead of the Almighty, the meaning of the first principle of which man or nation of Indonesia spread the belief and </w:t>
      </w:r>
      <w:r w:rsidR="00944678" w:rsidRPr="00C93342">
        <w:rPr>
          <w:rFonts w:ascii="Times New Roman" w:hAnsi="Times New Roman"/>
          <w:sz w:val="20"/>
          <w:szCs w:val="20"/>
        </w:rPr>
        <w:t xml:space="preserve">a committed attitude </w:t>
      </w:r>
      <w:r w:rsidRPr="00C93342">
        <w:rPr>
          <w:rFonts w:ascii="Times New Roman" w:hAnsi="Times New Roman"/>
          <w:sz w:val="20"/>
          <w:szCs w:val="20"/>
        </w:rPr>
        <w:t xml:space="preserve">towards God Almighty and this gave birth to a religious Indonesian man who can develop a tolerance attitude so as to realize the harmony of life. The second </w:t>
      </w:r>
      <w:r w:rsidR="00944678" w:rsidRPr="00C93342">
        <w:rPr>
          <w:rFonts w:ascii="Times New Roman" w:hAnsi="Times New Roman"/>
          <w:sz w:val="20"/>
          <w:szCs w:val="20"/>
        </w:rPr>
        <w:t>value</w:t>
      </w:r>
      <w:r w:rsidRPr="00C93342">
        <w:rPr>
          <w:rFonts w:ascii="Times New Roman" w:hAnsi="Times New Roman"/>
          <w:sz w:val="20"/>
          <w:szCs w:val="20"/>
        </w:rPr>
        <w:t xml:space="preserve">, the Pancasila man who has personality and </w:t>
      </w:r>
      <w:r w:rsidR="00944678" w:rsidRPr="00C93342">
        <w:rPr>
          <w:rFonts w:ascii="Times New Roman" w:hAnsi="Times New Roman"/>
          <w:sz w:val="20"/>
          <w:szCs w:val="20"/>
        </w:rPr>
        <w:t>behaviour</w:t>
      </w:r>
      <w:r w:rsidRPr="00C93342">
        <w:rPr>
          <w:rFonts w:ascii="Times New Roman" w:hAnsi="Times New Roman"/>
          <w:sz w:val="20"/>
          <w:szCs w:val="20"/>
        </w:rPr>
        <w:t xml:space="preserve"> that reflects the values of humanism is high with the characteristics of human personality constraint as well as individual beings as well as social human beings. The third precept, the personality trait and the ontological </w:t>
      </w:r>
      <w:r w:rsidR="00944678" w:rsidRPr="00C93342">
        <w:rPr>
          <w:rFonts w:ascii="Times New Roman" w:hAnsi="Times New Roman"/>
          <w:sz w:val="20"/>
          <w:szCs w:val="20"/>
        </w:rPr>
        <w:t>behaviour</w:t>
      </w:r>
      <w:r w:rsidRPr="00C93342">
        <w:rPr>
          <w:rFonts w:ascii="Times New Roman" w:hAnsi="Times New Roman"/>
          <w:sz w:val="20"/>
          <w:szCs w:val="20"/>
        </w:rPr>
        <w:t xml:space="preserve"> of one, is conscious of the fact that the Indonesian society and nation are plural but have the function of becoming a united and solid society and nation. The fourth precept, the form of human </w:t>
      </w:r>
      <w:r w:rsidR="00944678" w:rsidRPr="00C93342">
        <w:rPr>
          <w:rFonts w:ascii="Times New Roman" w:hAnsi="Times New Roman"/>
          <w:sz w:val="20"/>
          <w:szCs w:val="20"/>
        </w:rPr>
        <w:t>behaviour</w:t>
      </w:r>
      <w:r w:rsidRPr="00C93342">
        <w:rPr>
          <w:rFonts w:ascii="Times New Roman" w:hAnsi="Times New Roman"/>
          <w:sz w:val="20"/>
          <w:szCs w:val="20"/>
        </w:rPr>
        <w:t xml:space="preserve"> as an individual shows his identity. The fifth precept, developing noble deeds that reflect the attitude and atmosphere of kinship and mutual cooperation by respecting the rights of others, likes to work hard, and fair to others (Sugiharto, 2010).</w:t>
      </w:r>
    </w:p>
    <w:p w:rsidR="004F032D" w:rsidRPr="00C93342" w:rsidRDefault="004F032D" w:rsidP="005D7E4E">
      <w:pPr>
        <w:tabs>
          <w:tab w:val="left" w:pos="426"/>
        </w:tabs>
        <w:jc w:val="both"/>
        <w:rPr>
          <w:rFonts w:ascii="Times New Roman" w:hAnsi="Times New Roman"/>
          <w:sz w:val="20"/>
          <w:szCs w:val="20"/>
        </w:rPr>
      </w:pPr>
    </w:p>
    <w:p w:rsidR="004F032D" w:rsidRPr="00C93342" w:rsidRDefault="004F032D" w:rsidP="005D7E4E">
      <w:pPr>
        <w:tabs>
          <w:tab w:val="left" w:pos="426"/>
        </w:tabs>
        <w:jc w:val="both"/>
        <w:rPr>
          <w:rFonts w:ascii="Times New Roman" w:hAnsi="Times New Roman"/>
          <w:sz w:val="20"/>
          <w:szCs w:val="20"/>
        </w:rPr>
      </w:pPr>
      <w:r w:rsidRPr="00C93342">
        <w:rPr>
          <w:rFonts w:ascii="Times New Roman" w:hAnsi="Times New Roman"/>
          <w:sz w:val="20"/>
          <w:szCs w:val="20"/>
        </w:rPr>
        <w:t>The grid of this questionnaire is based on Sujana's theory (2006). The results of questionnaires to first and second of Pancasila’s value.</w:t>
      </w:r>
    </w:p>
    <w:p w:rsidR="004F032D" w:rsidRPr="00C93342" w:rsidRDefault="004F032D" w:rsidP="005D7E4E">
      <w:pPr>
        <w:tabs>
          <w:tab w:val="left" w:pos="426"/>
        </w:tabs>
        <w:jc w:val="both"/>
        <w:rPr>
          <w:rFonts w:ascii="Times New Roman" w:hAnsi="Times New Roman"/>
          <w:sz w:val="20"/>
          <w:szCs w:val="20"/>
        </w:rPr>
      </w:pPr>
    </w:p>
    <w:p w:rsidR="008B5118" w:rsidRPr="00C93342" w:rsidRDefault="00C93342" w:rsidP="00C93342">
      <w:pPr>
        <w:ind w:left="142" w:hanging="284"/>
        <w:jc w:val="both"/>
        <w:rPr>
          <w:rFonts w:ascii="Times New Roman" w:hAnsi="Times New Roman"/>
          <w:sz w:val="20"/>
          <w:szCs w:val="20"/>
        </w:rPr>
      </w:pPr>
      <w:r w:rsidRPr="00C93342">
        <w:rPr>
          <w:rFonts w:ascii="Times New Roman" w:hAnsi="Times New Roman"/>
          <w:sz w:val="20"/>
          <w:szCs w:val="20"/>
        </w:rPr>
        <w:t xml:space="preserve">1. </w:t>
      </w:r>
      <w:r>
        <w:rPr>
          <w:rFonts w:ascii="Times New Roman" w:hAnsi="Times New Roman"/>
          <w:sz w:val="20"/>
          <w:szCs w:val="20"/>
        </w:rPr>
        <w:t xml:space="preserve"> </w:t>
      </w:r>
      <w:r w:rsidRPr="00C93342">
        <w:rPr>
          <w:rFonts w:ascii="Times New Roman" w:hAnsi="Times New Roman"/>
          <w:sz w:val="20"/>
          <w:szCs w:val="20"/>
        </w:rPr>
        <w:t>Result</w:t>
      </w:r>
      <w:r>
        <w:rPr>
          <w:rFonts w:ascii="Times New Roman" w:hAnsi="Times New Roman"/>
          <w:sz w:val="20"/>
          <w:szCs w:val="20"/>
        </w:rPr>
        <w:t>s of student questionnaire</w:t>
      </w:r>
      <w:r w:rsidRPr="00C93342">
        <w:rPr>
          <w:rFonts w:ascii="Times New Roman" w:hAnsi="Times New Roman"/>
          <w:sz w:val="20"/>
          <w:szCs w:val="20"/>
        </w:rPr>
        <w:t xml:space="preserve"> Primary School Teacher Education Department "Group A" </w:t>
      </w:r>
      <w:r>
        <w:rPr>
          <w:rFonts w:ascii="Times New Roman" w:hAnsi="Times New Roman"/>
          <w:sz w:val="20"/>
          <w:szCs w:val="20"/>
        </w:rPr>
        <w:t>consists of</w:t>
      </w:r>
      <w:r w:rsidR="00D13B73">
        <w:rPr>
          <w:rFonts w:ascii="Times New Roman" w:hAnsi="Times New Roman"/>
          <w:sz w:val="20"/>
          <w:szCs w:val="20"/>
        </w:rPr>
        <w:t xml:space="preserve"> 2</w:t>
      </w:r>
      <w:r w:rsidR="00D13B73">
        <w:rPr>
          <w:rFonts w:ascii="Times New Roman" w:hAnsi="Times New Roman"/>
          <w:sz w:val="20"/>
          <w:szCs w:val="20"/>
          <w:lang w:val="id-ID"/>
        </w:rPr>
        <w:t>6</w:t>
      </w:r>
      <w:r w:rsidRPr="00C93342">
        <w:rPr>
          <w:rFonts w:ascii="Times New Roman" w:hAnsi="Times New Roman"/>
          <w:sz w:val="20"/>
          <w:szCs w:val="20"/>
        </w:rPr>
        <w:t xml:space="preserve"> </w:t>
      </w:r>
      <w:r>
        <w:rPr>
          <w:rFonts w:ascii="Times New Roman" w:hAnsi="Times New Roman"/>
          <w:sz w:val="20"/>
          <w:szCs w:val="20"/>
        </w:rPr>
        <w:t>students,</w:t>
      </w:r>
      <w:r w:rsidRPr="00C93342">
        <w:rPr>
          <w:rFonts w:ascii="Times New Roman" w:hAnsi="Times New Roman"/>
          <w:sz w:val="20"/>
          <w:szCs w:val="20"/>
        </w:rPr>
        <w:t xml:space="preserve"> described in table 1</w:t>
      </w:r>
      <w:r w:rsidR="000F7A42">
        <w:rPr>
          <w:rFonts w:ascii="Times New Roman" w:hAnsi="Times New Roman"/>
          <w:sz w:val="20"/>
          <w:szCs w:val="20"/>
        </w:rPr>
        <w:t>.</w:t>
      </w:r>
      <w:r w:rsidRPr="00C93342">
        <w:rPr>
          <w:rFonts w:ascii="Times New Roman" w:hAnsi="Times New Roman"/>
          <w:sz w:val="20"/>
          <w:szCs w:val="20"/>
        </w:rPr>
        <w:t xml:space="preserve"> below:</w:t>
      </w:r>
    </w:p>
    <w:p w:rsidR="00C93342" w:rsidRPr="00C93342" w:rsidRDefault="00C93342" w:rsidP="00C93342">
      <w:pPr>
        <w:tabs>
          <w:tab w:val="left" w:pos="426"/>
        </w:tabs>
        <w:ind w:left="284" w:hanging="284"/>
        <w:jc w:val="both"/>
        <w:rPr>
          <w:rFonts w:ascii="Times New Roman" w:hAnsi="Times New Roman"/>
          <w:sz w:val="20"/>
          <w:szCs w:val="20"/>
        </w:rPr>
      </w:pPr>
    </w:p>
    <w:p w:rsidR="00D228B7" w:rsidRDefault="00D228B7" w:rsidP="00C93342">
      <w:pPr>
        <w:jc w:val="both"/>
        <w:rPr>
          <w:rFonts w:ascii="Times New Roman" w:hAnsi="Times New Roman"/>
          <w:sz w:val="20"/>
          <w:szCs w:val="20"/>
        </w:rPr>
      </w:pPr>
    </w:p>
    <w:p w:rsidR="00C93342" w:rsidRPr="00C93342" w:rsidRDefault="00C93342" w:rsidP="000F7A42">
      <w:pPr>
        <w:ind w:left="851" w:hanging="851"/>
        <w:jc w:val="both"/>
        <w:rPr>
          <w:rFonts w:ascii="Times New Roman" w:hAnsi="Times New Roman"/>
          <w:sz w:val="20"/>
          <w:szCs w:val="20"/>
          <w:lang w:val="id-ID"/>
        </w:rPr>
      </w:pPr>
      <w:r>
        <w:rPr>
          <w:rFonts w:ascii="Times New Roman" w:hAnsi="Times New Roman"/>
          <w:sz w:val="20"/>
          <w:szCs w:val="20"/>
        </w:rPr>
        <w:t xml:space="preserve">Table 1. </w:t>
      </w:r>
      <w:r w:rsidRPr="00C93342">
        <w:rPr>
          <w:rFonts w:ascii="Times New Roman" w:hAnsi="Times New Roman"/>
          <w:sz w:val="20"/>
          <w:szCs w:val="20"/>
        </w:rPr>
        <w:t>Results of Student Questionnaire</w:t>
      </w:r>
      <w:r>
        <w:rPr>
          <w:rFonts w:ascii="Times New Roman" w:hAnsi="Times New Roman"/>
          <w:sz w:val="20"/>
          <w:szCs w:val="20"/>
        </w:rPr>
        <w:t>s of Group A</w:t>
      </w:r>
    </w:p>
    <w:p w:rsidR="00C93342" w:rsidRDefault="00C93342" w:rsidP="00C93342">
      <w:pPr>
        <w:tabs>
          <w:tab w:val="left" w:pos="426"/>
        </w:tabs>
        <w:ind w:left="284" w:hanging="284"/>
        <w:jc w:val="both"/>
        <w:rPr>
          <w:rFonts w:ascii="Times New Roman" w:hAnsi="Times New Roman"/>
          <w:sz w:val="20"/>
          <w:szCs w:val="20"/>
        </w:rPr>
      </w:pPr>
    </w:p>
    <w:tbl>
      <w:tblPr>
        <w:tblpPr w:leftFromText="180" w:rightFromText="180" w:vertAnchor="page" w:horzAnchor="margin" w:tblpY="2449"/>
        <w:tblW w:w="9183" w:type="dxa"/>
        <w:tblBorders>
          <w:top w:val="single" w:sz="4" w:space="0" w:color="auto"/>
          <w:bottom w:val="single" w:sz="4" w:space="0" w:color="auto"/>
        </w:tblBorders>
        <w:tblLayout w:type="fixed"/>
        <w:tblLook w:val="04A0"/>
      </w:tblPr>
      <w:tblGrid>
        <w:gridCol w:w="552"/>
        <w:gridCol w:w="5734"/>
        <w:gridCol w:w="586"/>
        <w:gridCol w:w="586"/>
        <w:gridCol w:w="586"/>
        <w:gridCol w:w="586"/>
        <w:gridCol w:w="545"/>
        <w:gridCol w:w="8"/>
      </w:tblGrid>
      <w:tr w:rsidR="00D228B7" w:rsidRPr="00390F09" w:rsidTr="00D228B7">
        <w:trPr>
          <w:trHeight w:val="113"/>
        </w:trPr>
        <w:tc>
          <w:tcPr>
            <w:tcW w:w="552" w:type="dxa"/>
            <w:vMerge w:val="restart"/>
          </w:tcPr>
          <w:p w:rsidR="00D228B7" w:rsidRPr="00DD02DA" w:rsidRDefault="00D228B7" w:rsidP="00D228B7">
            <w:pPr>
              <w:rPr>
                <w:rFonts w:ascii="Times New Roman" w:hAnsi="Times New Roman"/>
                <w:bCs/>
                <w:sz w:val="20"/>
                <w:szCs w:val="20"/>
                <w:lang w:val="id-ID"/>
              </w:rPr>
            </w:pPr>
            <w:r w:rsidRPr="00DD02DA">
              <w:rPr>
                <w:rFonts w:ascii="Times New Roman" w:hAnsi="Times New Roman"/>
                <w:bCs/>
                <w:sz w:val="20"/>
                <w:szCs w:val="20"/>
                <w:lang w:val="id-ID"/>
              </w:rPr>
              <w:t>No</w:t>
            </w:r>
          </w:p>
        </w:tc>
        <w:tc>
          <w:tcPr>
            <w:tcW w:w="5734" w:type="dxa"/>
            <w:vMerge w:val="restart"/>
          </w:tcPr>
          <w:p w:rsidR="00D228B7" w:rsidRPr="00DD02DA" w:rsidRDefault="00D228B7" w:rsidP="00D228B7">
            <w:pPr>
              <w:tabs>
                <w:tab w:val="left" w:pos="1185"/>
                <w:tab w:val="center" w:pos="2656"/>
              </w:tabs>
              <w:rPr>
                <w:rFonts w:ascii="Times New Roman" w:hAnsi="Times New Roman"/>
                <w:bCs/>
                <w:sz w:val="20"/>
                <w:szCs w:val="20"/>
                <w:lang w:val="id-ID"/>
              </w:rPr>
            </w:pPr>
            <w:r w:rsidRPr="00DD02DA">
              <w:rPr>
                <w:rFonts w:ascii="Times New Roman" w:hAnsi="Times New Roman"/>
                <w:bCs/>
                <w:sz w:val="20"/>
                <w:szCs w:val="20"/>
                <w:lang w:val="id-ID"/>
              </w:rPr>
              <w:tab/>
            </w:r>
            <w:r w:rsidRPr="00DD02DA">
              <w:rPr>
                <w:rFonts w:ascii="Times New Roman" w:hAnsi="Times New Roman"/>
                <w:bCs/>
                <w:sz w:val="20"/>
                <w:szCs w:val="20"/>
                <w:lang w:val="id-ID"/>
              </w:rPr>
              <w:tab/>
            </w:r>
            <w:r w:rsidRPr="00DD02DA">
              <w:rPr>
                <w:rFonts w:ascii="Times New Roman" w:hAnsi="Times New Roman"/>
                <w:sz w:val="20"/>
                <w:szCs w:val="20"/>
              </w:rPr>
              <w:t>Aspects / Questions</w:t>
            </w:r>
          </w:p>
        </w:tc>
        <w:tc>
          <w:tcPr>
            <w:tcW w:w="2897" w:type="dxa"/>
            <w:gridSpan w:val="6"/>
          </w:tcPr>
          <w:p w:rsidR="00D228B7" w:rsidRPr="00DD02DA" w:rsidRDefault="00D228B7" w:rsidP="00D228B7">
            <w:pPr>
              <w:jc w:val="center"/>
              <w:rPr>
                <w:rFonts w:ascii="Times New Roman" w:hAnsi="Times New Roman"/>
                <w:bCs/>
                <w:sz w:val="20"/>
                <w:szCs w:val="20"/>
                <w:lang w:val="fi-FI"/>
              </w:rPr>
            </w:pPr>
            <w:r w:rsidRPr="00DD02DA">
              <w:rPr>
                <w:rFonts w:ascii="Times New Roman" w:hAnsi="Times New Roman"/>
                <w:bCs/>
                <w:sz w:val="20"/>
                <w:szCs w:val="20"/>
                <w:lang w:val="id-ID"/>
              </w:rPr>
              <w:t>Score</w:t>
            </w:r>
          </w:p>
        </w:tc>
      </w:tr>
      <w:tr w:rsidR="00D228B7" w:rsidRPr="00390F09" w:rsidTr="00D228B7">
        <w:trPr>
          <w:gridAfter w:val="1"/>
          <w:wAfter w:w="8" w:type="dxa"/>
          <w:trHeight w:val="124"/>
        </w:trPr>
        <w:tc>
          <w:tcPr>
            <w:tcW w:w="552" w:type="dxa"/>
            <w:vMerge/>
          </w:tcPr>
          <w:p w:rsidR="00D228B7" w:rsidRPr="00944DD4" w:rsidRDefault="00D228B7" w:rsidP="00D228B7">
            <w:pPr>
              <w:rPr>
                <w:rFonts w:ascii="Times New Roman" w:hAnsi="Times New Roman"/>
                <w:b/>
                <w:bCs/>
                <w:sz w:val="20"/>
                <w:szCs w:val="20"/>
                <w:lang w:val="fi-FI"/>
              </w:rPr>
            </w:pPr>
          </w:p>
        </w:tc>
        <w:tc>
          <w:tcPr>
            <w:tcW w:w="5734" w:type="dxa"/>
            <w:vMerge/>
          </w:tcPr>
          <w:p w:rsidR="00D228B7" w:rsidRPr="00944DD4" w:rsidRDefault="00D228B7" w:rsidP="00D228B7">
            <w:pPr>
              <w:rPr>
                <w:rFonts w:ascii="Times New Roman" w:hAnsi="Times New Roman"/>
                <w:b/>
                <w:bCs/>
                <w:sz w:val="20"/>
                <w:szCs w:val="20"/>
                <w:lang w:val="fi-FI"/>
              </w:rPr>
            </w:pPr>
          </w:p>
        </w:tc>
        <w:tc>
          <w:tcPr>
            <w:tcW w:w="586" w:type="dxa"/>
          </w:tcPr>
          <w:p w:rsidR="00D228B7" w:rsidRPr="005E3F8A" w:rsidRDefault="00D228B7" w:rsidP="00D228B7">
            <w:pPr>
              <w:jc w:val="center"/>
              <w:rPr>
                <w:rFonts w:ascii="Times New Roman" w:hAnsi="Times New Roman"/>
                <w:bCs/>
                <w:sz w:val="20"/>
                <w:szCs w:val="20"/>
                <w:lang w:val="id-ID"/>
              </w:rPr>
            </w:pPr>
            <w:r w:rsidRPr="005E3F8A">
              <w:rPr>
                <w:rFonts w:ascii="Times New Roman" w:hAnsi="Times New Roman"/>
                <w:bCs/>
                <w:sz w:val="20"/>
                <w:szCs w:val="20"/>
                <w:lang w:val="id-ID"/>
              </w:rPr>
              <w:t>1</w:t>
            </w:r>
          </w:p>
        </w:tc>
        <w:tc>
          <w:tcPr>
            <w:tcW w:w="586" w:type="dxa"/>
          </w:tcPr>
          <w:p w:rsidR="00D228B7" w:rsidRPr="005E3F8A" w:rsidRDefault="00D228B7" w:rsidP="00D228B7">
            <w:pPr>
              <w:jc w:val="center"/>
              <w:rPr>
                <w:rFonts w:ascii="Times New Roman" w:hAnsi="Times New Roman"/>
                <w:bCs/>
                <w:sz w:val="20"/>
                <w:szCs w:val="20"/>
                <w:lang w:val="id-ID"/>
              </w:rPr>
            </w:pPr>
            <w:r w:rsidRPr="005E3F8A">
              <w:rPr>
                <w:rFonts w:ascii="Times New Roman" w:hAnsi="Times New Roman"/>
                <w:bCs/>
                <w:sz w:val="20"/>
                <w:szCs w:val="20"/>
                <w:lang w:val="id-ID"/>
              </w:rPr>
              <w:t>2</w:t>
            </w:r>
          </w:p>
        </w:tc>
        <w:tc>
          <w:tcPr>
            <w:tcW w:w="586" w:type="dxa"/>
          </w:tcPr>
          <w:p w:rsidR="00D228B7" w:rsidRPr="005E3F8A" w:rsidRDefault="00D228B7" w:rsidP="00D228B7">
            <w:pPr>
              <w:jc w:val="center"/>
              <w:rPr>
                <w:rFonts w:ascii="Times New Roman" w:hAnsi="Times New Roman"/>
                <w:bCs/>
                <w:sz w:val="20"/>
                <w:szCs w:val="20"/>
                <w:lang w:val="id-ID"/>
              </w:rPr>
            </w:pPr>
            <w:r w:rsidRPr="005E3F8A">
              <w:rPr>
                <w:rFonts w:ascii="Times New Roman" w:hAnsi="Times New Roman"/>
                <w:bCs/>
                <w:sz w:val="20"/>
                <w:szCs w:val="20"/>
                <w:lang w:val="id-ID"/>
              </w:rPr>
              <w:t>3</w:t>
            </w:r>
          </w:p>
        </w:tc>
        <w:tc>
          <w:tcPr>
            <w:tcW w:w="586" w:type="dxa"/>
          </w:tcPr>
          <w:p w:rsidR="00D228B7" w:rsidRPr="005E3F8A" w:rsidRDefault="00D228B7" w:rsidP="00D228B7">
            <w:pPr>
              <w:jc w:val="center"/>
              <w:rPr>
                <w:rFonts w:ascii="Times New Roman" w:hAnsi="Times New Roman"/>
                <w:bCs/>
                <w:sz w:val="20"/>
                <w:szCs w:val="20"/>
                <w:lang w:val="id-ID"/>
              </w:rPr>
            </w:pPr>
            <w:r w:rsidRPr="005E3F8A">
              <w:rPr>
                <w:rFonts w:ascii="Times New Roman" w:hAnsi="Times New Roman"/>
                <w:bCs/>
                <w:sz w:val="20"/>
                <w:szCs w:val="20"/>
                <w:lang w:val="id-ID"/>
              </w:rPr>
              <w:t>4</w:t>
            </w:r>
          </w:p>
        </w:tc>
        <w:tc>
          <w:tcPr>
            <w:tcW w:w="545" w:type="dxa"/>
          </w:tcPr>
          <w:p w:rsidR="00D228B7" w:rsidRPr="005E3F8A" w:rsidRDefault="00D228B7" w:rsidP="00D228B7">
            <w:pPr>
              <w:jc w:val="center"/>
              <w:rPr>
                <w:rFonts w:ascii="Times New Roman" w:hAnsi="Times New Roman"/>
                <w:bCs/>
                <w:sz w:val="20"/>
                <w:szCs w:val="20"/>
                <w:lang w:val="id-ID"/>
              </w:rPr>
            </w:pPr>
            <w:r w:rsidRPr="005E3F8A">
              <w:rPr>
                <w:rFonts w:ascii="Times New Roman" w:hAnsi="Times New Roman"/>
                <w:bCs/>
                <w:sz w:val="20"/>
                <w:szCs w:val="20"/>
                <w:lang w:val="id-ID"/>
              </w:rPr>
              <w:t>5</w:t>
            </w:r>
          </w:p>
        </w:tc>
      </w:tr>
      <w:tr w:rsidR="00D228B7" w:rsidRPr="00390F09" w:rsidTr="00D228B7">
        <w:trPr>
          <w:gridAfter w:val="1"/>
          <w:wAfter w:w="8" w:type="dxa"/>
          <w:trHeight w:val="113"/>
        </w:trPr>
        <w:tc>
          <w:tcPr>
            <w:tcW w:w="552" w:type="dxa"/>
          </w:tcPr>
          <w:p w:rsidR="00D228B7" w:rsidRPr="00944DD4" w:rsidRDefault="00D228B7" w:rsidP="00D228B7">
            <w:pPr>
              <w:rPr>
                <w:rFonts w:ascii="Times New Roman" w:hAnsi="Times New Roman"/>
                <w:sz w:val="20"/>
                <w:szCs w:val="20"/>
                <w:lang w:val="id-ID"/>
              </w:rPr>
            </w:pPr>
            <w:r w:rsidRPr="00944DD4">
              <w:rPr>
                <w:rFonts w:ascii="Times New Roman" w:hAnsi="Times New Roman"/>
                <w:sz w:val="20"/>
                <w:szCs w:val="20"/>
                <w:lang w:val="id-ID"/>
              </w:rPr>
              <w:t>1</w:t>
            </w:r>
          </w:p>
        </w:tc>
        <w:tc>
          <w:tcPr>
            <w:tcW w:w="5734" w:type="dxa"/>
          </w:tcPr>
          <w:p w:rsidR="00D228B7" w:rsidRPr="00944DD4" w:rsidRDefault="00D228B7" w:rsidP="00D228B7">
            <w:pPr>
              <w:rPr>
                <w:rFonts w:ascii="Times New Roman" w:hAnsi="Times New Roman"/>
                <w:sz w:val="20"/>
                <w:szCs w:val="20"/>
                <w:lang w:val="fi-FI"/>
              </w:rPr>
            </w:pPr>
            <w:r w:rsidRPr="00944DD4">
              <w:rPr>
                <w:rFonts w:ascii="Times New Roman" w:hAnsi="Times New Roman"/>
                <w:sz w:val="20"/>
                <w:szCs w:val="20"/>
              </w:rPr>
              <w:t>Do you believe in and believe in a God Almighty?</w:t>
            </w:r>
          </w:p>
        </w:tc>
        <w:tc>
          <w:tcPr>
            <w:tcW w:w="586" w:type="dxa"/>
          </w:tcPr>
          <w:p w:rsidR="00D228B7" w:rsidRPr="005E3F8A" w:rsidRDefault="00D228B7" w:rsidP="00D228B7">
            <w:pPr>
              <w:jc w:val="center"/>
              <w:rPr>
                <w:rFonts w:ascii="Times New Roman" w:hAnsi="Times New Roman"/>
                <w:sz w:val="20"/>
                <w:szCs w:val="20"/>
                <w:lang w:val="id-ID"/>
              </w:rPr>
            </w:pPr>
            <w:r w:rsidRPr="005E3F8A">
              <w:rPr>
                <w:rFonts w:ascii="Times New Roman" w:hAnsi="Times New Roman"/>
                <w:sz w:val="20"/>
                <w:szCs w:val="20"/>
                <w:lang w:val="id-ID"/>
              </w:rPr>
              <w:t>-</w:t>
            </w:r>
          </w:p>
        </w:tc>
        <w:tc>
          <w:tcPr>
            <w:tcW w:w="586" w:type="dxa"/>
          </w:tcPr>
          <w:p w:rsidR="00D228B7" w:rsidRPr="005E3F8A" w:rsidRDefault="00D228B7" w:rsidP="00D228B7">
            <w:pPr>
              <w:jc w:val="center"/>
              <w:rPr>
                <w:rFonts w:ascii="Times New Roman" w:hAnsi="Times New Roman"/>
                <w:sz w:val="20"/>
                <w:szCs w:val="20"/>
                <w:lang w:val="id-ID"/>
              </w:rPr>
            </w:pPr>
            <w:r w:rsidRPr="005E3F8A">
              <w:rPr>
                <w:rFonts w:ascii="Times New Roman" w:hAnsi="Times New Roman"/>
                <w:sz w:val="20"/>
                <w:szCs w:val="20"/>
                <w:lang w:val="id-ID"/>
              </w:rPr>
              <w:t>-</w:t>
            </w:r>
          </w:p>
        </w:tc>
        <w:tc>
          <w:tcPr>
            <w:tcW w:w="586" w:type="dxa"/>
          </w:tcPr>
          <w:p w:rsidR="00D228B7" w:rsidRPr="005E3F8A" w:rsidRDefault="00D228B7" w:rsidP="00D228B7">
            <w:pPr>
              <w:jc w:val="center"/>
              <w:rPr>
                <w:rFonts w:ascii="Times New Roman" w:hAnsi="Times New Roman"/>
                <w:sz w:val="20"/>
                <w:szCs w:val="20"/>
                <w:lang w:val="id-ID"/>
              </w:rPr>
            </w:pPr>
            <w:r w:rsidRPr="005E3F8A">
              <w:rPr>
                <w:rFonts w:ascii="Times New Roman" w:hAnsi="Times New Roman"/>
                <w:sz w:val="20"/>
                <w:szCs w:val="20"/>
                <w:lang w:val="id-ID"/>
              </w:rPr>
              <w:t>-</w:t>
            </w:r>
          </w:p>
        </w:tc>
        <w:tc>
          <w:tcPr>
            <w:tcW w:w="586" w:type="dxa"/>
          </w:tcPr>
          <w:p w:rsidR="00D228B7" w:rsidRPr="005E3F8A" w:rsidRDefault="00D228B7" w:rsidP="00D228B7">
            <w:pPr>
              <w:jc w:val="center"/>
              <w:rPr>
                <w:rFonts w:ascii="Times New Roman" w:hAnsi="Times New Roman"/>
                <w:sz w:val="20"/>
                <w:szCs w:val="20"/>
                <w:lang w:val="id-ID"/>
              </w:rPr>
            </w:pPr>
            <w:r w:rsidRPr="005E3F8A">
              <w:rPr>
                <w:rFonts w:ascii="Times New Roman" w:hAnsi="Times New Roman"/>
                <w:sz w:val="20"/>
                <w:szCs w:val="20"/>
                <w:lang w:val="id-ID"/>
              </w:rPr>
              <w:t>-</w:t>
            </w:r>
          </w:p>
        </w:tc>
        <w:tc>
          <w:tcPr>
            <w:tcW w:w="545" w:type="dxa"/>
          </w:tcPr>
          <w:p w:rsidR="00D228B7" w:rsidRPr="005E3F8A" w:rsidRDefault="00D228B7" w:rsidP="00D228B7">
            <w:pPr>
              <w:jc w:val="center"/>
              <w:rPr>
                <w:rFonts w:ascii="Times New Roman" w:hAnsi="Times New Roman"/>
                <w:sz w:val="20"/>
                <w:szCs w:val="20"/>
                <w:lang w:val="id-ID"/>
              </w:rPr>
            </w:pPr>
            <w:r w:rsidRPr="005E3F8A">
              <w:rPr>
                <w:rFonts w:ascii="Times New Roman" w:hAnsi="Times New Roman"/>
                <w:sz w:val="20"/>
                <w:szCs w:val="20"/>
                <w:lang w:val="id-ID"/>
              </w:rPr>
              <w:t>26</w:t>
            </w:r>
          </w:p>
        </w:tc>
      </w:tr>
      <w:tr w:rsidR="00D228B7" w:rsidRPr="00390F09" w:rsidTr="00D228B7">
        <w:trPr>
          <w:gridAfter w:val="1"/>
          <w:wAfter w:w="8" w:type="dxa"/>
          <w:trHeight w:val="226"/>
        </w:trPr>
        <w:tc>
          <w:tcPr>
            <w:tcW w:w="552" w:type="dxa"/>
          </w:tcPr>
          <w:p w:rsidR="00D228B7" w:rsidRPr="00944DD4" w:rsidRDefault="00D228B7" w:rsidP="00D228B7">
            <w:pPr>
              <w:rPr>
                <w:rFonts w:ascii="Times New Roman" w:hAnsi="Times New Roman"/>
                <w:sz w:val="20"/>
                <w:szCs w:val="20"/>
                <w:lang w:val="id-ID"/>
              </w:rPr>
            </w:pPr>
            <w:r w:rsidRPr="00944DD4">
              <w:rPr>
                <w:rFonts w:ascii="Times New Roman" w:hAnsi="Times New Roman"/>
                <w:sz w:val="20"/>
                <w:szCs w:val="20"/>
                <w:lang w:val="id-ID"/>
              </w:rPr>
              <w:t>2</w:t>
            </w:r>
          </w:p>
        </w:tc>
        <w:tc>
          <w:tcPr>
            <w:tcW w:w="5734" w:type="dxa"/>
          </w:tcPr>
          <w:p w:rsidR="00D228B7" w:rsidRPr="00944DD4" w:rsidRDefault="00D228B7" w:rsidP="00D228B7">
            <w:pPr>
              <w:rPr>
                <w:rFonts w:ascii="Times New Roman" w:hAnsi="Times New Roman"/>
                <w:sz w:val="20"/>
                <w:szCs w:val="20"/>
                <w:lang w:val="fi-FI"/>
              </w:rPr>
            </w:pPr>
            <w:r w:rsidRPr="00944DD4">
              <w:rPr>
                <w:rFonts w:ascii="Times New Roman" w:hAnsi="Times New Roman"/>
                <w:sz w:val="20"/>
                <w:szCs w:val="20"/>
              </w:rPr>
              <w:t>Do you stay away from prohibitions and do the commands of God Almighty?</w:t>
            </w:r>
          </w:p>
        </w:tc>
        <w:tc>
          <w:tcPr>
            <w:tcW w:w="586" w:type="dxa"/>
          </w:tcPr>
          <w:p w:rsidR="00D228B7" w:rsidRPr="005E3F8A" w:rsidRDefault="00D228B7" w:rsidP="00D228B7">
            <w:pPr>
              <w:jc w:val="center"/>
              <w:rPr>
                <w:rFonts w:ascii="Times New Roman" w:hAnsi="Times New Roman"/>
                <w:sz w:val="20"/>
                <w:szCs w:val="20"/>
                <w:lang w:val="id-ID"/>
              </w:rPr>
            </w:pPr>
            <w:r w:rsidRPr="005E3F8A">
              <w:rPr>
                <w:rFonts w:ascii="Times New Roman" w:hAnsi="Times New Roman"/>
                <w:sz w:val="20"/>
                <w:szCs w:val="20"/>
                <w:lang w:val="id-ID"/>
              </w:rPr>
              <w:t>-</w:t>
            </w:r>
          </w:p>
        </w:tc>
        <w:tc>
          <w:tcPr>
            <w:tcW w:w="586" w:type="dxa"/>
          </w:tcPr>
          <w:p w:rsidR="00D228B7" w:rsidRPr="005E3F8A" w:rsidRDefault="00D228B7" w:rsidP="00D228B7">
            <w:pPr>
              <w:jc w:val="center"/>
              <w:rPr>
                <w:rFonts w:ascii="Times New Roman" w:hAnsi="Times New Roman"/>
                <w:sz w:val="20"/>
                <w:szCs w:val="20"/>
                <w:lang w:val="id-ID"/>
              </w:rPr>
            </w:pPr>
            <w:r w:rsidRPr="005E3F8A">
              <w:rPr>
                <w:rFonts w:ascii="Times New Roman" w:hAnsi="Times New Roman"/>
                <w:sz w:val="20"/>
                <w:szCs w:val="20"/>
                <w:lang w:val="id-ID"/>
              </w:rPr>
              <w:t>-</w:t>
            </w:r>
          </w:p>
        </w:tc>
        <w:tc>
          <w:tcPr>
            <w:tcW w:w="586" w:type="dxa"/>
          </w:tcPr>
          <w:p w:rsidR="00D228B7" w:rsidRPr="005E3F8A" w:rsidRDefault="00D228B7" w:rsidP="00D228B7">
            <w:pPr>
              <w:jc w:val="center"/>
              <w:rPr>
                <w:rFonts w:ascii="Times New Roman" w:hAnsi="Times New Roman"/>
                <w:sz w:val="20"/>
                <w:szCs w:val="20"/>
                <w:lang w:val="id-ID"/>
              </w:rPr>
            </w:pPr>
            <w:r w:rsidRPr="005E3F8A">
              <w:rPr>
                <w:rFonts w:ascii="Times New Roman" w:hAnsi="Times New Roman"/>
                <w:sz w:val="20"/>
                <w:szCs w:val="20"/>
                <w:lang w:val="id-ID"/>
              </w:rPr>
              <w:t>-</w:t>
            </w:r>
          </w:p>
        </w:tc>
        <w:tc>
          <w:tcPr>
            <w:tcW w:w="586" w:type="dxa"/>
          </w:tcPr>
          <w:p w:rsidR="00D228B7" w:rsidRPr="005E3F8A" w:rsidRDefault="00D228B7" w:rsidP="00D228B7">
            <w:pPr>
              <w:jc w:val="center"/>
              <w:rPr>
                <w:rFonts w:ascii="Times New Roman" w:hAnsi="Times New Roman"/>
                <w:sz w:val="20"/>
                <w:szCs w:val="20"/>
                <w:lang w:val="id-ID"/>
              </w:rPr>
            </w:pPr>
            <w:r w:rsidRPr="005E3F8A">
              <w:rPr>
                <w:rFonts w:ascii="Times New Roman" w:hAnsi="Times New Roman"/>
                <w:sz w:val="20"/>
                <w:szCs w:val="20"/>
                <w:lang w:val="id-ID"/>
              </w:rPr>
              <w:t>7</w:t>
            </w:r>
          </w:p>
        </w:tc>
        <w:tc>
          <w:tcPr>
            <w:tcW w:w="545" w:type="dxa"/>
          </w:tcPr>
          <w:p w:rsidR="00D228B7" w:rsidRPr="005E3F8A" w:rsidRDefault="00D228B7" w:rsidP="00D228B7">
            <w:pPr>
              <w:jc w:val="center"/>
              <w:rPr>
                <w:rFonts w:ascii="Times New Roman" w:hAnsi="Times New Roman"/>
                <w:sz w:val="20"/>
                <w:szCs w:val="20"/>
                <w:lang w:val="id-ID"/>
              </w:rPr>
            </w:pPr>
            <w:r w:rsidRPr="005E3F8A">
              <w:rPr>
                <w:rFonts w:ascii="Times New Roman" w:hAnsi="Times New Roman"/>
                <w:sz w:val="20"/>
                <w:szCs w:val="20"/>
                <w:lang w:val="id-ID"/>
              </w:rPr>
              <w:t>19</w:t>
            </w:r>
          </w:p>
        </w:tc>
      </w:tr>
      <w:tr w:rsidR="00D228B7" w:rsidRPr="00390F09" w:rsidTr="00D228B7">
        <w:trPr>
          <w:gridAfter w:val="1"/>
          <w:wAfter w:w="8" w:type="dxa"/>
          <w:trHeight w:val="113"/>
        </w:trPr>
        <w:tc>
          <w:tcPr>
            <w:tcW w:w="552" w:type="dxa"/>
          </w:tcPr>
          <w:p w:rsidR="00D228B7" w:rsidRPr="00944DD4" w:rsidRDefault="00D228B7" w:rsidP="00D228B7">
            <w:pPr>
              <w:rPr>
                <w:rFonts w:ascii="Times New Roman" w:hAnsi="Times New Roman"/>
                <w:sz w:val="20"/>
                <w:szCs w:val="20"/>
                <w:lang w:val="id-ID"/>
              </w:rPr>
            </w:pPr>
            <w:r w:rsidRPr="00944DD4">
              <w:rPr>
                <w:rFonts w:ascii="Times New Roman" w:hAnsi="Times New Roman"/>
                <w:sz w:val="20"/>
                <w:szCs w:val="20"/>
                <w:lang w:val="id-ID"/>
              </w:rPr>
              <w:t>3</w:t>
            </w:r>
          </w:p>
        </w:tc>
        <w:tc>
          <w:tcPr>
            <w:tcW w:w="5734" w:type="dxa"/>
          </w:tcPr>
          <w:p w:rsidR="00D228B7" w:rsidRPr="00944DD4" w:rsidRDefault="00D228B7" w:rsidP="00D228B7">
            <w:pPr>
              <w:rPr>
                <w:rFonts w:ascii="Times New Roman" w:hAnsi="Times New Roman"/>
                <w:sz w:val="20"/>
                <w:szCs w:val="20"/>
                <w:lang w:val="id-ID"/>
              </w:rPr>
            </w:pPr>
            <w:r w:rsidRPr="00944DD4">
              <w:rPr>
                <w:rFonts w:ascii="Times New Roman" w:hAnsi="Times New Roman"/>
                <w:sz w:val="20"/>
                <w:szCs w:val="20"/>
              </w:rPr>
              <w:t>Do you have an attitude of Tolerance?</w:t>
            </w:r>
          </w:p>
        </w:tc>
        <w:tc>
          <w:tcPr>
            <w:tcW w:w="586" w:type="dxa"/>
          </w:tcPr>
          <w:p w:rsidR="00D228B7" w:rsidRPr="005E3F8A" w:rsidRDefault="00D228B7" w:rsidP="00D228B7">
            <w:pPr>
              <w:jc w:val="center"/>
              <w:rPr>
                <w:rFonts w:ascii="Times New Roman" w:hAnsi="Times New Roman"/>
                <w:sz w:val="20"/>
                <w:szCs w:val="20"/>
                <w:lang w:val="id-ID"/>
              </w:rPr>
            </w:pPr>
            <w:r w:rsidRPr="005E3F8A">
              <w:rPr>
                <w:rFonts w:ascii="Times New Roman" w:hAnsi="Times New Roman"/>
                <w:sz w:val="20"/>
                <w:szCs w:val="20"/>
                <w:lang w:val="id-ID"/>
              </w:rPr>
              <w:t>-</w:t>
            </w:r>
          </w:p>
        </w:tc>
        <w:tc>
          <w:tcPr>
            <w:tcW w:w="586" w:type="dxa"/>
          </w:tcPr>
          <w:p w:rsidR="00D228B7" w:rsidRPr="005E3F8A" w:rsidRDefault="00D228B7" w:rsidP="00D228B7">
            <w:pPr>
              <w:jc w:val="center"/>
              <w:rPr>
                <w:rFonts w:ascii="Times New Roman" w:hAnsi="Times New Roman"/>
                <w:sz w:val="20"/>
                <w:szCs w:val="20"/>
                <w:lang w:val="id-ID"/>
              </w:rPr>
            </w:pPr>
            <w:r w:rsidRPr="005E3F8A">
              <w:rPr>
                <w:rFonts w:ascii="Times New Roman" w:hAnsi="Times New Roman"/>
                <w:sz w:val="20"/>
                <w:szCs w:val="20"/>
                <w:lang w:val="id-ID"/>
              </w:rPr>
              <w:t>-</w:t>
            </w:r>
          </w:p>
        </w:tc>
        <w:tc>
          <w:tcPr>
            <w:tcW w:w="586" w:type="dxa"/>
          </w:tcPr>
          <w:p w:rsidR="00D228B7" w:rsidRPr="005E3F8A" w:rsidRDefault="00D228B7" w:rsidP="00D228B7">
            <w:pPr>
              <w:jc w:val="center"/>
              <w:rPr>
                <w:rFonts w:ascii="Times New Roman" w:hAnsi="Times New Roman"/>
                <w:sz w:val="20"/>
                <w:szCs w:val="20"/>
                <w:lang w:val="id-ID"/>
              </w:rPr>
            </w:pPr>
            <w:r w:rsidRPr="005E3F8A">
              <w:rPr>
                <w:rFonts w:ascii="Times New Roman" w:hAnsi="Times New Roman"/>
                <w:sz w:val="20"/>
                <w:szCs w:val="20"/>
                <w:lang w:val="id-ID"/>
              </w:rPr>
              <w:t>2</w:t>
            </w:r>
          </w:p>
        </w:tc>
        <w:tc>
          <w:tcPr>
            <w:tcW w:w="586" w:type="dxa"/>
          </w:tcPr>
          <w:p w:rsidR="00D228B7" w:rsidRPr="005E3F8A" w:rsidRDefault="00D228B7" w:rsidP="00D228B7">
            <w:pPr>
              <w:jc w:val="center"/>
              <w:rPr>
                <w:rFonts w:ascii="Times New Roman" w:hAnsi="Times New Roman"/>
                <w:sz w:val="20"/>
                <w:szCs w:val="20"/>
                <w:lang w:val="id-ID"/>
              </w:rPr>
            </w:pPr>
            <w:r w:rsidRPr="005E3F8A">
              <w:rPr>
                <w:rFonts w:ascii="Times New Roman" w:hAnsi="Times New Roman"/>
                <w:sz w:val="20"/>
                <w:szCs w:val="20"/>
                <w:lang w:val="id-ID"/>
              </w:rPr>
              <w:t>14</w:t>
            </w:r>
          </w:p>
        </w:tc>
        <w:tc>
          <w:tcPr>
            <w:tcW w:w="545" w:type="dxa"/>
          </w:tcPr>
          <w:p w:rsidR="00D228B7" w:rsidRPr="005E3F8A" w:rsidRDefault="00D228B7" w:rsidP="00D228B7">
            <w:pPr>
              <w:jc w:val="center"/>
              <w:rPr>
                <w:rFonts w:ascii="Times New Roman" w:hAnsi="Times New Roman"/>
                <w:sz w:val="20"/>
                <w:szCs w:val="20"/>
                <w:lang w:val="id-ID"/>
              </w:rPr>
            </w:pPr>
            <w:r w:rsidRPr="005E3F8A">
              <w:rPr>
                <w:rFonts w:ascii="Times New Roman" w:hAnsi="Times New Roman"/>
                <w:sz w:val="20"/>
                <w:szCs w:val="20"/>
                <w:lang w:val="id-ID"/>
              </w:rPr>
              <w:t>10</w:t>
            </w:r>
          </w:p>
        </w:tc>
      </w:tr>
      <w:tr w:rsidR="00D228B7" w:rsidRPr="00390F09" w:rsidTr="00D228B7">
        <w:trPr>
          <w:gridAfter w:val="1"/>
          <w:wAfter w:w="8" w:type="dxa"/>
          <w:trHeight w:val="226"/>
        </w:trPr>
        <w:tc>
          <w:tcPr>
            <w:tcW w:w="552" w:type="dxa"/>
          </w:tcPr>
          <w:p w:rsidR="00D228B7" w:rsidRPr="00944DD4" w:rsidRDefault="00D228B7" w:rsidP="00D228B7">
            <w:pPr>
              <w:rPr>
                <w:rFonts w:ascii="Times New Roman" w:hAnsi="Times New Roman"/>
                <w:sz w:val="20"/>
                <w:szCs w:val="20"/>
                <w:lang w:val="id-ID"/>
              </w:rPr>
            </w:pPr>
            <w:r w:rsidRPr="00944DD4">
              <w:rPr>
                <w:rFonts w:ascii="Times New Roman" w:hAnsi="Times New Roman"/>
                <w:sz w:val="20"/>
                <w:szCs w:val="20"/>
                <w:lang w:val="id-ID"/>
              </w:rPr>
              <w:t>4</w:t>
            </w:r>
          </w:p>
        </w:tc>
        <w:tc>
          <w:tcPr>
            <w:tcW w:w="5734" w:type="dxa"/>
          </w:tcPr>
          <w:p w:rsidR="00D228B7" w:rsidRPr="00944DD4" w:rsidRDefault="00D228B7" w:rsidP="00D228B7">
            <w:pPr>
              <w:rPr>
                <w:rFonts w:ascii="Times New Roman" w:hAnsi="Times New Roman"/>
                <w:sz w:val="20"/>
                <w:szCs w:val="20"/>
                <w:lang w:val="id-ID"/>
              </w:rPr>
            </w:pPr>
            <w:r w:rsidRPr="00944DD4">
              <w:rPr>
                <w:rFonts w:ascii="Times New Roman" w:hAnsi="Times New Roman"/>
                <w:sz w:val="20"/>
                <w:szCs w:val="20"/>
              </w:rPr>
              <w:t>Do you have an attitude of mutual respect between believers and different believers?</w:t>
            </w:r>
          </w:p>
        </w:tc>
        <w:tc>
          <w:tcPr>
            <w:tcW w:w="586" w:type="dxa"/>
          </w:tcPr>
          <w:p w:rsidR="00D228B7" w:rsidRPr="005E3F8A" w:rsidRDefault="00D228B7" w:rsidP="00D228B7">
            <w:pPr>
              <w:jc w:val="center"/>
              <w:rPr>
                <w:rFonts w:ascii="Times New Roman" w:hAnsi="Times New Roman"/>
                <w:sz w:val="20"/>
                <w:szCs w:val="20"/>
                <w:lang w:val="id-ID"/>
              </w:rPr>
            </w:pPr>
            <w:r w:rsidRPr="005E3F8A">
              <w:rPr>
                <w:rFonts w:ascii="Times New Roman" w:hAnsi="Times New Roman"/>
                <w:sz w:val="20"/>
                <w:szCs w:val="20"/>
                <w:lang w:val="id-ID"/>
              </w:rPr>
              <w:t>-</w:t>
            </w:r>
          </w:p>
        </w:tc>
        <w:tc>
          <w:tcPr>
            <w:tcW w:w="586" w:type="dxa"/>
          </w:tcPr>
          <w:p w:rsidR="00D228B7" w:rsidRPr="005E3F8A" w:rsidRDefault="00D228B7" w:rsidP="00D228B7">
            <w:pPr>
              <w:jc w:val="center"/>
              <w:rPr>
                <w:rFonts w:ascii="Times New Roman" w:hAnsi="Times New Roman"/>
                <w:sz w:val="20"/>
                <w:szCs w:val="20"/>
                <w:lang w:val="id-ID"/>
              </w:rPr>
            </w:pPr>
            <w:r w:rsidRPr="005E3F8A">
              <w:rPr>
                <w:rFonts w:ascii="Times New Roman" w:hAnsi="Times New Roman"/>
                <w:sz w:val="20"/>
                <w:szCs w:val="20"/>
                <w:lang w:val="id-ID"/>
              </w:rPr>
              <w:t>1</w:t>
            </w:r>
          </w:p>
        </w:tc>
        <w:tc>
          <w:tcPr>
            <w:tcW w:w="586" w:type="dxa"/>
          </w:tcPr>
          <w:p w:rsidR="00D228B7" w:rsidRPr="005E3F8A" w:rsidRDefault="00D228B7" w:rsidP="00D228B7">
            <w:pPr>
              <w:jc w:val="center"/>
              <w:rPr>
                <w:rFonts w:ascii="Times New Roman" w:hAnsi="Times New Roman"/>
                <w:sz w:val="20"/>
                <w:szCs w:val="20"/>
                <w:lang w:val="id-ID"/>
              </w:rPr>
            </w:pPr>
            <w:r w:rsidRPr="005E3F8A">
              <w:rPr>
                <w:rFonts w:ascii="Times New Roman" w:hAnsi="Times New Roman"/>
                <w:sz w:val="20"/>
                <w:szCs w:val="20"/>
                <w:lang w:val="id-ID"/>
              </w:rPr>
              <w:t>1</w:t>
            </w:r>
          </w:p>
        </w:tc>
        <w:tc>
          <w:tcPr>
            <w:tcW w:w="586" w:type="dxa"/>
          </w:tcPr>
          <w:p w:rsidR="00D228B7" w:rsidRPr="005E3F8A" w:rsidRDefault="00D228B7" w:rsidP="00D228B7">
            <w:pPr>
              <w:jc w:val="center"/>
              <w:rPr>
                <w:rFonts w:ascii="Times New Roman" w:hAnsi="Times New Roman"/>
                <w:sz w:val="20"/>
                <w:szCs w:val="20"/>
                <w:lang w:val="id-ID"/>
              </w:rPr>
            </w:pPr>
            <w:r w:rsidRPr="005E3F8A">
              <w:rPr>
                <w:rFonts w:ascii="Times New Roman" w:hAnsi="Times New Roman"/>
                <w:sz w:val="20"/>
                <w:szCs w:val="20"/>
                <w:lang w:val="id-ID"/>
              </w:rPr>
              <w:t>5</w:t>
            </w:r>
          </w:p>
        </w:tc>
        <w:tc>
          <w:tcPr>
            <w:tcW w:w="545" w:type="dxa"/>
          </w:tcPr>
          <w:p w:rsidR="00D228B7" w:rsidRPr="005E3F8A" w:rsidRDefault="00D228B7" w:rsidP="00D228B7">
            <w:pPr>
              <w:jc w:val="center"/>
              <w:rPr>
                <w:rFonts w:ascii="Times New Roman" w:hAnsi="Times New Roman"/>
                <w:sz w:val="20"/>
                <w:szCs w:val="20"/>
                <w:lang w:val="id-ID"/>
              </w:rPr>
            </w:pPr>
            <w:r w:rsidRPr="005E3F8A">
              <w:rPr>
                <w:rFonts w:ascii="Times New Roman" w:hAnsi="Times New Roman"/>
                <w:sz w:val="20"/>
                <w:szCs w:val="20"/>
                <w:lang w:val="id-ID"/>
              </w:rPr>
              <w:t>19</w:t>
            </w:r>
          </w:p>
        </w:tc>
      </w:tr>
      <w:tr w:rsidR="00D228B7" w:rsidRPr="00390F09" w:rsidTr="00D228B7">
        <w:trPr>
          <w:gridAfter w:val="1"/>
          <w:wAfter w:w="8" w:type="dxa"/>
          <w:trHeight w:val="124"/>
        </w:trPr>
        <w:tc>
          <w:tcPr>
            <w:tcW w:w="552" w:type="dxa"/>
          </w:tcPr>
          <w:p w:rsidR="00D228B7" w:rsidRPr="00944DD4" w:rsidRDefault="00D228B7" w:rsidP="00D228B7">
            <w:pPr>
              <w:rPr>
                <w:rFonts w:ascii="Times New Roman" w:hAnsi="Times New Roman"/>
                <w:sz w:val="20"/>
                <w:szCs w:val="20"/>
                <w:lang w:val="id-ID"/>
              </w:rPr>
            </w:pPr>
            <w:r w:rsidRPr="00944DD4">
              <w:rPr>
                <w:rFonts w:ascii="Times New Roman" w:hAnsi="Times New Roman"/>
                <w:sz w:val="20"/>
                <w:szCs w:val="20"/>
                <w:lang w:val="id-ID"/>
              </w:rPr>
              <w:t>5</w:t>
            </w:r>
          </w:p>
        </w:tc>
        <w:tc>
          <w:tcPr>
            <w:tcW w:w="5734" w:type="dxa"/>
          </w:tcPr>
          <w:p w:rsidR="00D228B7" w:rsidRPr="00944DD4" w:rsidRDefault="00D228B7" w:rsidP="00D228B7">
            <w:pPr>
              <w:rPr>
                <w:rFonts w:ascii="Times New Roman" w:hAnsi="Times New Roman"/>
                <w:sz w:val="20"/>
                <w:szCs w:val="20"/>
                <w:lang w:val="fi-FI"/>
              </w:rPr>
            </w:pPr>
            <w:r w:rsidRPr="00944DD4">
              <w:rPr>
                <w:rFonts w:ascii="Times New Roman" w:hAnsi="Times New Roman"/>
                <w:sz w:val="20"/>
                <w:szCs w:val="20"/>
              </w:rPr>
              <w:t>When your friend is experiencing disaster, will you help him?</w:t>
            </w:r>
          </w:p>
        </w:tc>
        <w:tc>
          <w:tcPr>
            <w:tcW w:w="586" w:type="dxa"/>
          </w:tcPr>
          <w:p w:rsidR="00D228B7" w:rsidRPr="005E3F8A" w:rsidRDefault="00D228B7" w:rsidP="00D228B7">
            <w:pPr>
              <w:jc w:val="center"/>
              <w:rPr>
                <w:rFonts w:ascii="Times New Roman" w:hAnsi="Times New Roman"/>
                <w:sz w:val="20"/>
                <w:szCs w:val="20"/>
                <w:lang w:val="id-ID"/>
              </w:rPr>
            </w:pPr>
            <w:r w:rsidRPr="005E3F8A">
              <w:rPr>
                <w:rFonts w:ascii="Times New Roman" w:hAnsi="Times New Roman"/>
                <w:sz w:val="20"/>
                <w:szCs w:val="20"/>
                <w:lang w:val="id-ID"/>
              </w:rPr>
              <w:t>-</w:t>
            </w:r>
          </w:p>
        </w:tc>
        <w:tc>
          <w:tcPr>
            <w:tcW w:w="586" w:type="dxa"/>
          </w:tcPr>
          <w:p w:rsidR="00D228B7" w:rsidRPr="005E3F8A" w:rsidRDefault="00D228B7" w:rsidP="00D228B7">
            <w:pPr>
              <w:jc w:val="center"/>
              <w:rPr>
                <w:rFonts w:ascii="Times New Roman" w:hAnsi="Times New Roman"/>
                <w:sz w:val="20"/>
                <w:szCs w:val="20"/>
                <w:lang w:val="id-ID"/>
              </w:rPr>
            </w:pPr>
            <w:r w:rsidRPr="005E3F8A">
              <w:rPr>
                <w:rFonts w:ascii="Times New Roman" w:hAnsi="Times New Roman"/>
                <w:sz w:val="20"/>
                <w:szCs w:val="20"/>
                <w:lang w:val="id-ID"/>
              </w:rPr>
              <w:t>-</w:t>
            </w:r>
          </w:p>
        </w:tc>
        <w:tc>
          <w:tcPr>
            <w:tcW w:w="586" w:type="dxa"/>
          </w:tcPr>
          <w:p w:rsidR="00D228B7" w:rsidRPr="005E3F8A" w:rsidRDefault="00D228B7" w:rsidP="00D228B7">
            <w:pPr>
              <w:jc w:val="center"/>
              <w:rPr>
                <w:rFonts w:ascii="Times New Roman" w:hAnsi="Times New Roman"/>
                <w:sz w:val="20"/>
                <w:szCs w:val="20"/>
                <w:lang w:val="id-ID"/>
              </w:rPr>
            </w:pPr>
            <w:r w:rsidRPr="005E3F8A">
              <w:rPr>
                <w:rFonts w:ascii="Times New Roman" w:hAnsi="Times New Roman"/>
                <w:sz w:val="20"/>
                <w:szCs w:val="20"/>
                <w:lang w:val="id-ID"/>
              </w:rPr>
              <w:t>2</w:t>
            </w:r>
          </w:p>
        </w:tc>
        <w:tc>
          <w:tcPr>
            <w:tcW w:w="586" w:type="dxa"/>
          </w:tcPr>
          <w:p w:rsidR="00D228B7" w:rsidRPr="005E3F8A" w:rsidRDefault="00D228B7" w:rsidP="00D228B7">
            <w:pPr>
              <w:jc w:val="center"/>
              <w:rPr>
                <w:rFonts w:ascii="Times New Roman" w:hAnsi="Times New Roman"/>
                <w:sz w:val="20"/>
                <w:szCs w:val="20"/>
                <w:lang w:val="id-ID"/>
              </w:rPr>
            </w:pPr>
            <w:r w:rsidRPr="005E3F8A">
              <w:rPr>
                <w:rFonts w:ascii="Times New Roman" w:hAnsi="Times New Roman"/>
                <w:sz w:val="20"/>
                <w:szCs w:val="20"/>
                <w:lang w:val="id-ID"/>
              </w:rPr>
              <w:t>11</w:t>
            </w:r>
          </w:p>
        </w:tc>
        <w:tc>
          <w:tcPr>
            <w:tcW w:w="545" w:type="dxa"/>
          </w:tcPr>
          <w:p w:rsidR="00D228B7" w:rsidRPr="005E3F8A" w:rsidRDefault="00D228B7" w:rsidP="00D228B7">
            <w:pPr>
              <w:jc w:val="center"/>
              <w:rPr>
                <w:rFonts w:ascii="Times New Roman" w:hAnsi="Times New Roman"/>
                <w:sz w:val="20"/>
                <w:szCs w:val="20"/>
                <w:lang w:val="id-ID"/>
              </w:rPr>
            </w:pPr>
            <w:r w:rsidRPr="005E3F8A">
              <w:rPr>
                <w:rFonts w:ascii="Times New Roman" w:hAnsi="Times New Roman"/>
                <w:sz w:val="20"/>
                <w:szCs w:val="20"/>
                <w:lang w:val="id-ID"/>
              </w:rPr>
              <w:t>13</w:t>
            </w:r>
          </w:p>
        </w:tc>
      </w:tr>
      <w:tr w:rsidR="00D228B7" w:rsidRPr="00390F09" w:rsidTr="00D228B7">
        <w:trPr>
          <w:gridAfter w:val="1"/>
          <w:wAfter w:w="8" w:type="dxa"/>
          <w:trHeight w:val="113"/>
        </w:trPr>
        <w:tc>
          <w:tcPr>
            <w:tcW w:w="552" w:type="dxa"/>
          </w:tcPr>
          <w:p w:rsidR="00D228B7" w:rsidRPr="00944DD4" w:rsidRDefault="00D228B7" w:rsidP="00D228B7">
            <w:pPr>
              <w:rPr>
                <w:rFonts w:ascii="Times New Roman" w:hAnsi="Times New Roman"/>
                <w:sz w:val="20"/>
                <w:szCs w:val="20"/>
                <w:lang w:val="id-ID"/>
              </w:rPr>
            </w:pPr>
            <w:r w:rsidRPr="00944DD4">
              <w:rPr>
                <w:rFonts w:ascii="Times New Roman" w:hAnsi="Times New Roman"/>
                <w:sz w:val="20"/>
                <w:szCs w:val="20"/>
                <w:lang w:val="id-ID"/>
              </w:rPr>
              <w:t>6</w:t>
            </w:r>
          </w:p>
        </w:tc>
        <w:tc>
          <w:tcPr>
            <w:tcW w:w="5734" w:type="dxa"/>
          </w:tcPr>
          <w:p w:rsidR="00D228B7" w:rsidRPr="00944DD4" w:rsidRDefault="00D228B7" w:rsidP="00D228B7">
            <w:pPr>
              <w:rPr>
                <w:rFonts w:ascii="Times New Roman" w:hAnsi="Times New Roman"/>
                <w:sz w:val="20"/>
                <w:szCs w:val="20"/>
                <w:lang w:val="id-ID"/>
              </w:rPr>
            </w:pPr>
            <w:r w:rsidRPr="00944DD4">
              <w:rPr>
                <w:rFonts w:ascii="Times New Roman" w:hAnsi="Times New Roman"/>
                <w:sz w:val="20"/>
                <w:szCs w:val="20"/>
              </w:rPr>
              <w:t>Do you need other people in your life?</w:t>
            </w:r>
          </w:p>
        </w:tc>
        <w:tc>
          <w:tcPr>
            <w:tcW w:w="586" w:type="dxa"/>
          </w:tcPr>
          <w:p w:rsidR="00D228B7" w:rsidRPr="005E3F8A" w:rsidRDefault="00D228B7" w:rsidP="00D228B7">
            <w:pPr>
              <w:jc w:val="center"/>
              <w:rPr>
                <w:rFonts w:ascii="Times New Roman" w:hAnsi="Times New Roman"/>
                <w:sz w:val="20"/>
                <w:szCs w:val="20"/>
                <w:lang w:val="id-ID"/>
              </w:rPr>
            </w:pPr>
            <w:r w:rsidRPr="005E3F8A">
              <w:rPr>
                <w:rFonts w:ascii="Times New Roman" w:hAnsi="Times New Roman"/>
                <w:sz w:val="20"/>
                <w:szCs w:val="20"/>
                <w:lang w:val="id-ID"/>
              </w:rPr>
              <w:t>-</w:t>
            </w:r>
          </w:p>
        </w:tc>
        <w:tc>
          <w:tcPr>
            <w:tcW w:w="586" w:type="dxa"/>
          </w:tcPr>
          <w:p w:rsidR="00D228B7" w:rsidRPr="005E3F8A" w:rsidRDefault="00D228B7" w:rsidP="00D228B7">
            <w:pPr>
              <w:jc w:val="center"/>
              <w:rPr>
                <w:rFonts w:ascii="Times New Roman" w:hAnsi="Times New Roman"/>
                <w:sz w:val="20"/>
                <w:szCs w:val="20"/>
                <w:lang w:val="id-ID"/>
              </w:rPr>
            </w:pPr>
            <w:r w:rsidRPr="005E3F8A">
              <w:rPr>
                <w:rFonts w:ascii="Times New Roman" w:hAnsi="Times New Roman"/>
                <w:sz w:val="20"/>
                <w:szCs w:val="20"/>
                <w:lang w:val="id-ID"/>
              </w:rPr>
              <w:t>-</w:t>
            </w:r>
          </w:p>
        </w:tc>
        <w:tc>
          <w:tcPr>
            <w:tcW w:w="586" w:type="dxa"/>
          </w:tcPr>
          <w:p w:rsidR="00D228B7" w:rsidRPr="005E3F8A" w:rsidRDefault="00D228B7" w:rsidP="00D228B7">
            <w:pPr>
              <w:jc w:val="center"/>
              <w:rPr>
                <w:rFonts w:ascii="Times New Roman" w:hAnsi="Times New Roman"/>
                <w:sz w:val="20"/>
                <w:szCs w:val="20"/>
                <w:lang w:val="id-ID"/>
              </w:rPr>
            </w:pPr>
            <w:r w:rsidRPr="005E3F8A">
              <w:rPr>
                <w:rFonts w:ascii="Times New Roman" w:hAnsi="Times New Roman"/>
                <w:sz w:val="20"/>
                <w:szCs w:val="20"/>
                <w:lang w:val="id-ID"/>
              </w:rPr>
              <w:t>3</w:t>
            </w:r>
          </w:p>
        </w:tc>
        <w:tc>
          <w:tcPr>
            <w:tcW w:w="586" w:type="dxa"/>
          </w:tcPr>
          <w:p w:rsidR="00D228B7" w:rsidRPr="005E3F8A" w:rsidRDefault="00D228B7" w:rsidP="00D228B7">
            <w:pPr>
              <w:jc w:val="center"/>
              <w:rPr>
                <w:rFonts w:ascii="Times New Roman" w:hAnsi="Times New Roman"/>
                <w:sz w:val="20"/>
                <w:szCs w:val="20"/>
                <w:lang w:val="id-ID"/>
              </w:rPr>
            </w:pPr>
            <w:r w:rsidRPr="005E3F8A">
              <w:rPr>
                <w:rFonts w:ascii="Times New Roman" w:hAnsi="Times New Roman"/>
                <w:sz w:val="20"/>
                <w:szCs w:val="20"/>
                <w:lang w:val="id-ID"/>
              </w:rPr>
              <w:t>7</w:t>
            </w:r>
          </w:p>
        </w:tc>
        <w:tc>
          <w:tcPr>
            <w:tcW w:w="545" w:type="dxa"/>
          </w:tcPr>
          <w:p w:rsidR="00D228B7" w:rsidRPr="005E3F8A" w:rsidRDefault="00D228B7" w:rsidP="00D228B7">
            <w:pPr>
              <w:jc w:val="center"/>
              <w:rPr>
                <w:rFonts w:ascii="Times New Roman" w:hAnsi="Times New Roman"/>
                <w:sz w:val="20"/>
                <w:szCs w:val="20"/>
                <w:lang w:val="id-ID"/>
              </w:rPr>
            </w:pPr>
            <w:r w:rsidRPr="005E3F8A">
              <w:rPr>
                <w:rFonts w:ascii="Times New Roman" w:hAnsi="Times New Roman"/>
                <w:sz w:val="20"/>
                <w:szCs w:val="20"/>
                <w:lang w:val="id-ID"/>
              </w:rPr>
              <w:t>16</w:t>
            </w:r>
          </w:p>
        </w:tc>
      </w:tr>
      <w:tr w:rsidR="00D228B7" w:rsidRPr="00390F09" w:rsidTr="00D228B7">
        <w:trPr>
          <w:gridAfter w:val="1"/>
          <w:wAfter w:w="8" w:type="dxa"/>
          <w:trHeight w:val="124"/>
        </w:trPr>
        <w:tc>
          <w:tcPr>
            <w:tcW w:w="552" w:type="dxa"/>
          </w:tcPr>
          <w:p w:rsidR="00D228B7" w:rsidRPr="00944DD4" w:rsidRDefault="00D228B7" w:rsidP="00D228B7">
            <w:pPr>
              <w:rPr>
                <w:rFonts w:ascii="Times New Roman" w:hAnsi="Times New Roman"/>
                <w:sz w:val="20"/>
                <w:szCs w:val="20"/>
                <w:lang w:val="id-ID"/>
              </w:rPr>
            </w:pPr>
            <w:r w:rsidRPr="00944DD4">
              <w:rPr>
                <w:rFonts w:ascii="Times New Roman" w:hAnsi="Times New Roman"/>
                <w:sz w:val="20"/>
                <w:szCs w:val="20"/>
                <w:lang w:val="id-ID"/>
              </w:rPr>
              <w:t>7</w:t>
            </w:r>
          </w:p>
        </w:tc>
        <w:tc>
          <w:tcPr>
            <w:tcW w:w="5734" w:type="dxa"/>
          </w:tcPr>
          <w:p w:rsidR="00D228B7" w:rsidRPr="00944DD4" w:rsidRDefault="00D228B7" w:rsidP="00D228B7">
            <w:pPr>
              <w:rPr>
                <w:rFonts w:ascii="Times New Roman" w:hAnsi="Times New Roman"/>
                <w:sz w:val="20"/>
                <w:szCs w:val="20"/>
                <w:lang w:val="fi-FI"/>
              </w:rPr>
            </w:pPr>
            <w:r w:rsidRPr="00944DD4">
              <w:rPr>
                <w:rFonts w:ascii="Times New Roman" w:hAnsi="Times New Roman"/>
                <w:sz w:val="20"/>
                <w:szCs w:val="20"/>
              </w:rPr>
              <w:t>Can you appreciate ethnic and religious differences with others?</w:t>
            </w:r>
          </w:p>
        </w:tc>
        <w:tc>
          <w:tcPr>
            <w:tcW w:w="586" w:type="dxa"/>
          </w:tcPr>
          <w:p w:rsidR="00D228B7" w:rsidRPr="005E3F8A" w:rsidRDefault="00D228B7" w:rsidP="00D228B7">
            <w:pPr>
              <w:jc w:val="center"/>
              <w:rPr>
                <w:rFonts w:ascii="Times New Roman" w:hAnsi="Times New Roman"/>
                <w:sz w:val="20"/>
                <w:szCs w:val="20"/>
                <w:lang w:val="id-ID"/>
              </w:rPr>
            </w:pPr>
            <w:r w:rsidRPr="005E3F8A">
              <w:rPr>
                <w:rFonts w:ascii="Times New Roman" w:hAnsi="Times New Roman"/>
                <w:sz w:val="20"/>
                <w:szCs w:val="20"/>
                <w:lang w:val="id-ID"/>
              </w:rPr>
              <w:t>-</w:t>
            </w:r>
          </w:p>
        </w:tc>
        <w:tc>
          <w:tcPr>
            <w:tcW w:w="586" w:type="dxa"/>
          </w:tcPr>
          <w:p w:rsidR="00D228B7" w:rsidRPr="005E3F8A" w:rsidRDefault="00D228B7" w:rsidP="00D228B7">
            <w:pPr>
              <w:jc w:val="center"/>
              <w:rPr>
                <w:rFonts w:ascii="Times New Roman" w:hAnsi="Times New Roman"/>
                <w:sz w:val="20"/>
                <w:szCs w:val="20"/>
                <w:lang w:val="id-ID"/>
              </w:rPr>
            </w:pPr>
            <w:r w:rsidRPr="005E3F8A">
              <w:rPr>
                <w:rFonts w:ascii="Times New Roman" w:hAnsi="Times New Roman"/>
                <w:sz w:val="20"/>
                <w:szCs w:val="20"/>
                <w:lang w:val="id-ID"/>
              </w:rPr>
              <w:t>-</w:t>
            </w:r>
          </w:p>
        </w:tc>
        <w:tc>
          <w:tcPr>
            <w:tcW w:w="586" w:type="dxa"/>
          </w:tcPr>
          <w:p w:rsidR="00D228B7" w:rsidRPr="005E3F8A" w:rsidRDefault="00D228B7" w:rsidP="00D228B7">
            <w:pPr>
              <w:jc w:val="center"/>
              <w:rPr>
                <w:rFonts w:ascii="Times New Roman" w:hAnsi="Times New Roman"/>
                <w:sz w:val="20"/>
                <w:szCs w:val="20"/>
                <w:lang w:val="id-ID"/>
              </w:rPr>
            </w:pPr>
            <w:r w:rsidRPr="005E3F8A">
              <w:rPr>
                <w:rFonts w:ascii="Times New Roman" w:hAnsi="Times New Roman"/>
                <w:sz w:val="20"/>
                <w:szCs w:val="20"/>
                <w:lang w:val="id-ID"/>
              </w:rPr>
              <w:t>4</w:t>
            </w:r>
          </w:p>
        </w:tc>
        <w:tc>
          <w:tcPr>
            <w:tcW w:w="586" w:type="dxa"/>
          </w:tcPr>
          <w:p w:rsidR="00D228B7" w:rsidRPr="005E3F8A" w:rsidRDefault="00D228B7" w:rsidP="00D228B7">
            <w:pPr>
              <w:jc w:val="center"/>
              <w:rPr>
                <w:rFonts w:ascii="Times New Roman" w:hAnsi="Times New Roman"/>
                <w:sz w:val="20"/>
                <w:szCs w:val="20"/>
                <w:lang w:val="id-ID"/>
              </w:rPr>
            </w:pPr>
            <w:r w:rsidRPr="005E3F8A">
              <w:rPr>
                <w:rFonts w:ascii="Times New Roman" w:hAnsi="Times New Roman"/>
                <w:sz w:val="20"/>
                <w:szCs w:val="20"/>
                <w:lang w:val="id-ID"/>
              </w:rPr>
              <w:t>4</w:t>
            </w:r>
          </w:p>
        </w:tc>
        <w:tc>
          <w:tcPr>
            <w:tcW w:w="545" w:type="dxa"/>
          </w:tcPr>
          <w:p w:rsidR="00D228B7" w:rsidRPr="005E3F8A" w:rsidRDefault="00D228B7" w:rsidP="00D228B7">
            <w:pPr>
              <w:jc w:val="center"/>
              <w:rPr>
                <w:rFonts w:ascii="Times New Roman" w:hAnsi="Times New Roman"/>
                <w:sz w:val="20"/>
                <w:szCs w:val="20"/>
                <w:lang w:val="id-ID"/>
              </w:rPr>
            </w:pPr>
            <w:r w:rsidRPr="005E3F8A">
              <w:rPr>
                <w:rFonts w:ascii="Times New Roman" w:hAnsi="Times New Roman"/>
                <w:sz w:val="20"/>
                <w:szCs w:val="20"/>
                <w:lang w:val="id-ID"/>
              </w:rPr>
              <w:t>18</w:t>
            </w:r>
          </w:p>
        </w:tc>
      </w:tr>
      <w:tr w:rsidR="00D228B7" w:rsidRPr="00390F09" w:rsidTr="00D228B7">
        <w:trPr>
          <w:gridAfter w:val="1"/>
          <w:wAfter w:w="8" w:type="dxa"/>
          <w:trHeight w:val="23"/>
        </w:trPr>
        <w:tc>
          <w:tcPr>
            <w:tcW w:w="552" w:type="dxa"/>
          </w:tcPr>
          <w:p w:rsidR="00D228B7" w:rsidRPr="00944DD4" w:rsidRDefault="00D228B7" w:rsidP="00D228B7">
            <w:pPr>
              <w:rPr>
                <w:rFonts w:ascii="Times New Roman" w:hAnsi="Times New Roman"/>
                <w:sz w:val="20"/>
                <w:szCs w:val="20"/>
                <w:lang w:val="id-ID"/>
              </w:rPr>
            </w:pPr>
            <w:r w:rsidRPr="00944DD4">
              <w:rPr>
                <w:rFonts w:ascii="Times New Roman" w:hAnsi="Times New Roman"/>
                <w:sz w:val="20"/>
                <w:szCs w:val="20"/>
                <w:lang w:val="id-ID"/>
              </w:rPr>
              <w:t>8</w:t>
            </w:r>
          </w:p>
        </w:tc>
        <w:tc>
          <w:tcPr>
            <w:tcW w:w="5734" w:type="dxa"/>
          </w:tcPr>
          <w:p w:rsidR="00D228B7" w:rsidRPr="00944DD4" w:rsidRDefault="00D228B7" w:rsidP="00D228B7">
            <w:pPr>
              <w:rPr>
                <w:rFonts w:ascii="Times New Roman" w:hAnsi="Times New Roman"/>
                <w:sz w:val="20"/>
                <w:szCs w:val="20"/>
                <w:lang w:val="id-ID"/>
              </w:rPr>
            </w:pPr>
            <w:r w:rsidRPr="00944DD4">
              <w:rPr>
                <w:rFonts w:ascii="Times New Roman" w:hAnsi="Times New Roman"/>
                <w:sz w:val="20"/>
                <w:szCs w:val="20"/>
              </w:rPr>
              <w:t>Do you like to do humanitarian activities?</w:t>
            </w:r>
          </w:p>
        </w:tc>
        <w:tc>
          <w:tcPr>
            <w:tcW w:w="586" w:type="dxa"/>
          </w:tcPr>
          <w:p w:rsidR="00D228B7" w:rsidRPr="005E3F8A" w:rsidRDefault="00D228B7" w:rsidP="00D228B7">
            <w:pPr>
              <w:jc w:val="center"/>
              <w:rPr>
                <w:rFonts w:ascii="Times New Roman" w:hAnsi="Times New Roman"/>
                <w:sz w:val="20"/>
                <w:szCs w:val="20"/>
                <w:lang w:val="id-ID"/>
              </w:rPr>
            </w:pPr>
            <w:r w:rsidRPr="005E3F8A">
              <w:rPr>
                <w:rFonts w:ascii="Times New Roman" w:hAnsi="Times New Roman"/>
                <w:sz w:val="20"/>
                <w:szCs w:val="20"/>
                <w:lang w:val="id-ID"/>
              </w:rPr>
              <w:t>-</w:t>
            </w:r>
          </w:p>
        </w:tc>
        <w:tc>
          <w:tcPr>
            <w:tcW w:w="586" w:type="dxa"/>
          </w:tcPr>
          <w:p w:rsidR="00D228B7" w:rsidRPr="005E3F8A" w:rsidRDefault="00D228B7" w:rsidP="00D228B7">
            <w:pPr>
              <w:jc w:val="center"/>
              <w:rPr>
                <w:rFonts w:ascii="Times New Roman" w:hAnsi="Times New Roman"/>
                <w:sz w:val="20"/>
                <w:szCs w:val="20"/>
                <w:lang w:val="id-ID"/>
              </w:rPr>
            </w:pPr>
            <w:r w:rsidRPr="005E3F8A">
              <w:rPr>
                <w:rFonts w:ascii="Times New Roman" w:hAnsi="Times New Roman"/>
                <w:sz w:val="20"/>
                <w:szCs w:val="20"/>
                <w:lang w:val="id-ID"/>
              </w:rPr>
              <w:t>-</w:t>
            </w:r>
          </w:p>
        </w:tc>
        <w:tc>
          <w:tcPr>
            <w:tcW w:w="586" w:type="dxa"/>
          </w:tcPr>
          <w:p w:rsidR="00D228B7" w:rsidRPr="005E3F8A" w:rsidRDefault="00D228B7" w:rsidP="00D228B7">
            <w:pPr>
              <w:jc w:val="center"/>
              <w:rPr>
                <w:rFonts w:ascii="Times New Roman" w:hAnsi="Times New Roman"/>
                <w:sz w:val="20"/>
                <w:szCs w:val="20"/>
                <w:lang w:val="id-ID"/>
              </w:rPr>
            </w:pPr>
            <w:r w:rsidRPr="005E3F8A">
              <w:rPr>
                <w:rFonts w:ascii="Times New Roman" w:hAnsi="Times New Roman"/>
                <w:sz w:val="20"/>
                <w:szCs w:val="20"/>
                <w:lang w:val="id-ID"/>
              </w:rPr>
              <w:t>5</w:t>
            </w:r>
          </w:p>
        </w:tc>
        <w:tc>
          <w:tcPr>
            <w:tcW w:w="586" w:type="dxa"/>
          </w:tcPr>
          <w:p w:rsidR="00D228B7" w:rsidRPr="005E3F8A" w:rsidRDefault="00D228B7" w:rsidP="00D228B7">
            <w:pPr>
              <w:jc w:val="center"/>
              <w:rPr>
                <w:rFonts w:ascii="Times New Roman" w:hAnsi="Times New Roman"/>
                <w:sz w:val="20"/>
                <w:szCs w:val="20"/>
                <w:lang w:val="id-ID"/>
              </w:rPr>
            </w:pPr>
            <w:r w:rsidRPr="005E3F8A">
              <w:rPr>
                <w:rFonts w:ascii="Times New Roman" w:hAnsi="Times New Roman"/>
                <w:sz w:val="20"/>
                <w:szCs w:val="20"/>
                <w:lang w:val="id-ID"/>
              </w:rPr>
              <w:t>11</w:t>
            </w:r>
          </w:p>
        </w:tc>
        <w:tc>
          <w:tcPr>
            <w:tcW w:w="545" w:type="dxa"/>
          </w:tcPr>
          <w:p w:rsidR="00D228B7" w:rsidRPr="005E3F8A" w:rsidRDefault="00D228B7" w:rsidP="00D228B7">
            <w:pPr>
              <w:jc w:val="center"/>
              <w:rPr>
                <w:rFonts w:ascii="Times New Roman" w:hAnsi="Times New Roman"/>
                <w:sz w:val="20"/>
                <w:szCs w:val="20"/>
                <w:lang w:val="id-ID"/>
              </w:rPr>
            </w:pPr>
            <w:r w:rsidRPr="005E3F8A">
              <w:rPr>
                <w:rFonts w:ascii="Times New Roman" w:hAnsi="Times New Roman"/>
                <w:sz w:val="20"/>
                <w:szCs w:val="20"/>
                <w:lang w:val="id-ID"/>
              </w:rPr>
              <w:t>10</w:t>
            </w:r>
          </w:p>
        </w:tc>
      </w:tr>
    </w:tbl>
    <w:p w:rsidR="00D228B7" w:rsidRDefault="00D228B7" w:rsidP="00C93342">
      <w:pPr>
        <w:tabs>
          <w:tab w:val="left" w:pos="426"/>
        </w:tabs>
        <w:ind w:left="284" w:hanging="284"/>
        <w:jc w:val="both"/>
        <w:rPr>
          <w:rFonts w:ascii="Times New Roman" w:hAnsi="Times New Roman"/>
          <w:sz w:val="20"/>
          <w:szCs w:val="20"/>
        </w:rPr>
      </w:pPr>
    </w:p>
    <w:p w:rsidR="00A66EE7" w:rsidRDefault="00A66EE7" w:rsidP="00D228B7">
      <w:pPr>
        <w:pStyle w:val="ListParagraph"/>
        <w:ind w:left="0"/>
        <w:rPr>
          <w:sz w:val="18"/>
          <w:szCs w:val="20"/>
        </w:rPr>
      </w:pPr>
    </w:p>
    <w:p w:rsidR="00A66EE7" w:rsidRDefault="00A66EE7" w:rsidP="00D228B7">
      <w:pPr>
        <w:pStyle w:val="ListParagraph"/>
        <w:ind w:left="0"/>
        <w:rPr>
          <w:sz w:val="18"/>
          <w:szCs w:val="20"/>
        </w:rPr>
      </w:pPr>
    </w:p>
    <w:p w:rsidR="00D228B7" w:rsidRPr="00E72DDF" w:rsidRDefault="00D228B7" w:rsidP="00D228B7">
      <w:pPr>
        <w:pStyle w:val="ListParagraph"/>
        <w:ind w:left="0"/>
        <w:rPr>
          <w:sz w:val="18"/>
          <w:szCs w:val="20"/>
        </w:rPr>
      </w:pPr>
      <w:r w:rsidRPr="00E72DDF">
        <w:rPr>
          <w:sz w:val="18"/>
          <w:szCs w:val="20"/>
        </w:rPr>
        <w:t>Table Description: 1 = not sure; 2 = less sure; 3 = sure enough; 4 = sure; 5 = very sure</w:t>
      </w:r>
    </w:p>
    <w:p w:rsidR="000F7A42" w:rsidRDefault="000F7A42" w:rsidP="00D228B7">
      <w:pPr>
        <w:pStyle w:val="ListParagraph"/>
        <w:ind w:left="0"/>
        <w:rPr>
          <w:sz w:val="20"/>
          <w:szCs w:val="20"/>
        </w:rPr>
      </w:pPr>
    </w:p>
    <w:p w:rsidR="00A347F8" w:rsidRPr="00A347F8" w:rsidRDefault="00A347F8" w:rsidP="00A347F8">
      <w:pPr>
        <w:pStyle w:val="ListParagraph"/>
        <w:ind w:left="0"/>
        <w:jc w:val="both"/>
        <w:rPr>
          <w:sz w:val="20"/>
          <w:lang w:val="id-ID"/>
        </w:rPr>
      </w:pPr>
      <w:r w:rsidRPr="00A347F8">
        <w:rPr>
          <w:sz w:val="20"/>
        </w:rPr>
        <w:t>The results of the questionnaire stated that there is still one person who answered less confident to have mutual respect between religious adher</w:t>
      </w:r>
      <w:r w:rsidR="000947AC">
        <w:rPr>
          <w:sz w:val="20"/>
        </w:rPr>
        <w:t xml:space="preserve">ents and different believers </w:t>
      </w:r>
      <w:r w:rsidR="000947AC">
        <w:rPr>
          <w:sz w:val="20"/>
          <w:lang w:val="id-ID"/>
        </w:rPr>
        <w:t>3.</w:t>
      </w:r>
      <w:r w:rsidRPr="00A347F8">
        <w:rPr>
          <w:sz w:val="20"/>
        </w:rPr>
        <w:t>8</w:t>
      </w:r>
      <w:r w:rsidR="000947AC">
        <w:rPr>
          <w:sz w:val="20"/>
          <w:lang w:val="id-ID"/>
        </w:rPr>
        <w:t>5</w:t>
      </w:r>
      <w:r w:rsidRPr="00A347F8">
        <w:rPr>
          <w:sz w:val="20"/>
        </w:rPr>
        <w:t xml:space="preserve">% meaning there are still less sure of the character of mutual respect. </w:t>
      </w:r>
      <w:r w:rsidRPr="00A347F8">
        <w:rPr>
          <w:sz w:val="20"/>
          <w:lang w:val="id-ID"/>
        </w:rPr>
        <w:t>S</w:t>
      </w:r>
      <w:r w:rsidRPr="00A347F8">
        <w:rPr>
          <w:sz w:val="20"/>
        </w:rPr>
        <w:t>tudent</w:t>
      </w:r>
      <w:r w:rsidR="008A0A35">
        <w:rPr>
          <w:sz w:val="20"/>
        </w:rPr>
        <w:t>s</w:t>
      </w:r>
      <w:r w:rsidRPr="00A347F8">
        <w:rPr>
          <w:sz w:val="20"/>
        </w:rPr>
        <w:t xml:space="preserve"> states are not 100% very sure.</w:t>
      </w:r>
    </w:p>
    <w:p w:rsidR="00D228B7" w:rsidRDefault="00D228B7" w:rsidP="00C93342">
      <w:pPr>
        <w:tabs>
          <w:tab w:val="left" w:pos="426"/>
        </w:tabs>
        <w:ind w:left="284" w:hanging="284"/>
        <w:jc w:val="both"/>
        <w:rPr>
          <w:rFonts w:ascii="Times New Roman" w:hAnsi="Times New Roman"/>
          <w:sz w:val="20"/>
          <w:szCs w:val="20"/>
        </w:rPr>
      </w:pPr>
    </w:p>
    <w:p w:rsidR="00D228B7" w:rsidRDefault="008A0A35" w:rsidP="00C93342">
      <w:pPr>
        <w:tabs>
          <w:tab w:val="left" w:pos="426"/>
        </w:tabs>
        <w:ind w:left="284" w:hanging="284"/>
        <w:jc w:val="both"/>
        <w:rPr>
          <w:rFonts w:ascii="Times New Roman" w:hAnsi="Times New Roman"/>
          <w:sz w:val="20"/>
          <w:szCs w:val="20"/>
        </w:rPr>
      </w:pPr>
      <w:r>
        <w:rPr>
          <w:rFonts w:ascii="Times New Roman" w:hAnsi="Times New Roman"/>
          <w:sz w:val="20"/>
          <w:szCs w:val="20"/>
        </w:rPr>
        <w:t xml:space="preserve">2.  </w:t>
      </w:r>
      <w:r w:rsidRPr="00C93342">
        <w:rPr>
          <w:rFonts w:ascii="Times New Roman" w:hAnsi="Times New Roman"/>
          <w:sz w:val="20"/>
          <w:szCs w:val="20"/>
        </w:rPr>
        <w:t>Result</w:t>
      </w:r>
      <w:r>
        <w:rPr>
          <w:rFonts w:ascii="Times New Roman" w:hAnsi="Times New Roman"/>
          <w:sz w:val="20"/>
          <w:szCs w:val="20"/>
        </w:rPr>
        <w:t>s of student questionnaire</w:t>
      </w:r>
      <w:r w:rsidRPr="00C93342">
        <w:rPr>
          <w:rFonts w:ascii="Times New Roman" w:hAnsi="Times New Roman"/>
          <w:sz w:val="20"/>
          <w:szCs w:val="20"/>
        </w:rPr>
        <w:t xml:space="preserve"> Primary School Teacher Education Department "Group </w:t>
      </w:r>
      <w:r>
        <w:rPr>
          <w:rFonts w:ascii="Times New Roman" w:hAnsi="Times New Roman"/>
          <w:sz w:val="20"/>
          <w:szCs w:val="20"/>
        </w:rPr>
        <w:t>B</w:t>
      </w:r>
      <w:r w:rsidRPr="00C93342">
        <w:rPr>
          <w:rFonts w:ascii="Times New Roman" w:hAnsi="Times New Roman"/>
          <w:sz w:val="20"/>
          <w:szCs w:val="20"/>
        </w:rPr>
        <w:t xml:space="preserve">" </w:t>
      </w:r>
      <w:r w:rsidR="00D13B73">
        <w:rPr>
          <w:rFonts w:ascii="Times New Roman" w:hAnsi="Times New Roman"/>
          <w:sz w:val="20"/>
          <w:szCs w:val="20"/>
        </w:rPr>
        <w:t>consists of 2</w:t>
      </w:r>
      <w:r w:rsidR="00D13B73">
        <w:rPr>
          <w:rFonts w:ascii="Times New Roman" w:hAnsi="Times New Roman"/>
          <w:sz w:val="20"/>
          <w:szCs w:val="20"/>
          <w:lang w:val="id-ID"/>
        </w:rPr>
        <w:t>5</w:t>
      </w:r>
      <w:r w:rsidRPr="00C93342">
        <w:rPr>
          <w:rFonts w:ascii="Times New Roman" w:hAnsi="Times New Roman"/>
          <w:sz w:val="20"/>
          <w:szCs w:val="20"/>
        </w:rPr>
        <w:t xml:space="preserve"> </w:t>
      </w:r>
      <w:r>
        <w:rPr>
          <w:rFonts w:ascii="Times New Roman" w:hAnsi="Times New Roman"/>
          <w:sz w:val="20"/>
          <w:szCs w:val="20"/>
        </w:rPr>
        <w:t>students, described in table 2.</w:t>
      </w:r>
      <w:r w:rsidRPr="00C93342">
        <w:rPr>
          <w:rFonts w:ascii="Times New Roman" w:hAnsi="Times New Roman"/>
          <w:sz w:val="20"/>
          <w:szCs w:val="20"/>
        </w:rPr>
        <w:t xml:space="preserve"> below:</w:t>
      </w:r>
    </w:p>
    <w:p w:rsidR="00E72DDF" w:rsidRDefault="00E72DDF" w:rsidP="00C93342">
      <w:pPr>
        <w:tabs>
          <w:tab w:val="left" w:pos="426"/>
        </w:tabs>
        <w:ind w:left="284" w:hanging="284"/>
        <w:jc w:val="both"/>
        <w:rPr>
          <w:rFonts w:ascii="Times New Roman" w:hAnsi="Times New Roman"/>
          <w:sz w:val="20"/>
          <w:szCs w:val="20"/>
        </w:rPr>
      </w:pPr>
    </w:p>
    <w:p w:rsidR="00E72DDF" w:rsidRPr="00E72DDF" w:rsidRDefault="00E72DDF" w:rsidP="00E72DDF">
      <w:pPr>
        <w:ind w:left="851" w:hanging="851"/>
        <w:jc w:val="both"/>
        <w:rPr>
          <w:rFonts w:ascii="Times New Roman" w:hAnsi="Times New Roman"/>
          <w:sz w:val="20"/>
          <w:szCs w:val="20"/>
        </w:rPr>
      </w:pPr>
      <w:r>
        <w:rPr>
          <w:rFonts w:ascii="Times New Roman" w:hAnsi="Times New Roman"/>
          <w:sz w:val="20"/>
          <w:szCs w:val="20"/>
        </w:rPr>
        <w:t xml:space="preserve">Table 2. </w:t>
      </w:r>
      <w:r w:rsidRPr="00C93342">
        <w:rPr>
          <w:rFonts w:ascii="Times New Roman" w:hAnsi="Times New Roman"/>
          <w:sz w:val="20"/>
          <w:szCs w:val="20"/>
        </w:rPr>
        <w:t>Results of Student Questionnaire</w:t>
      </w:r>
      <w:r>
        <w:rPr>
          <w:rFonts w:ascii="Times New Roman" w:hAnsi="Times New Roman"/>
          <w:sz w:val="20"/>
          <w:szCs w:val="20"/>
        </w:rPr>
        <w:t>s of Group B</w:t>
      </w:r>
    </w:p>
    <w:p w:rsidR="00E72DDF" w:rsidRPr="00E72DDF" w:rsidRDefault="00E72DDF" w:rsidP="00E72DDF">
      <w:pPr>
        <w:ind w:left="851" w:hanging="851"/>
        <w:jc w:val="both"/>
        <w:rPr>
          <w:rFonts w:ascii="Times New Roman" w:hAnsi="Times New Roman"/>
          <w:sz w:val="20"/>
          <w:szCs w:val="20"/>
        </w:rPr>
      </w:pPr>
    </w:p>
    <w:tbl>
      <w:tblPr>
        <w:tblpPr w:leftFromText="180" w:rightFromText="180" w:vertAnchor="page" w:horzAnchor="margin" w:tblpY="9587"/>
        <w:tblW w:w="9205" w:type="dxa"/>
        <w:tblBorders>
          <w:top w:val="single" w:sz="4" w:space="0" w:color="auto"/>
          <w:bottom w:val="single" w:sz="4" w:space="0" w:color="auto"/>
        </w:tblBorders>
        <w:tblLayout w:type="fixed"/>
        <w:tblLook w:val="04A0"/>
      </w:tblPr>
      <w:tblGrid>
        <w:gridCol w:w="555"/>
        <w:gridCol w:w="5746"/>
        <w:gridCol w:w="589"/>
        <w:gridCol w:w="589"/>
        <w:gridCol w:w="589"/>
        <w:gridCol w:w="589"/>
        <w:gridCol w:w="548"/>
      </w:tblGrid>
      <w:tr w:rsidR="00E72DDF" w:rsidRPr="00E72DDF" w:rsidTr="007E3D9A">
        <w:trPr>
          <w:trHeight w:val="208"/>
        </w:trPr>
        <w:tc>
          <w:tcPr>
            <w:tcW w:w="555" w:type="dxa"/>
            <w:vMerge w:val="restart"/>
          </w:tcPr>
          <w:p w:rsidR="00E72DDF" w:rsidRPr="00E72DDF" w:rsidRDefault="00E72DDF" w:rsidP="00E72DDF">
            <w:pPr>
              <w:rPr>
                <w:rFonts w:ascii="Times New Roman" w:hAnsi="Times New Roman"/>
                <w:b/>
                <w:bCs/>
                <w:sz w:val="20"/>
                <w:szCs w:val="20"/>
                <w:lang w:val="id-ID"/>
              </w:rPr>
            </w:pPr>
            <w:r w:rsidRPr="00E72DDF">
              <w:rPr>
                <w:rFonts w:ascii="Times New Roman" w:hAnsi="Times New Roman"/>
                <w:b/>
                <w:bCs/>
                <w:sz w:val="20"/>
                <w:szCs w:val="20"/>
                <w:lang w:val="id-ID"/>
              </w:rPr>
              <w:t>No</w:t>
            </w:r>
          </w:p>
        </w:tc>
        <w:tc>
          <w:tcPr>
            <w:tcW w:w="5746" w:type="dxa"/>
            <w:vMerge w:val="restart"/>
          </w:tcPr>
          <w:p w:rsidR="00E72DDF" w:rsidRPr="00E72DDF" w:rsidRDefault="00E72DDF" w:rsidP="00E72DDF">
            <w:pPr>
              <w:tabs>
                <w:tab w:val="left" w:pos="1185"/>
                <w:tab w:val="center" w:pos="2656"/>
              </w:tabs>
              <w:rPr>
                <w:rFonts w:ascii="Times New Roman" w:hAnsi="Times New Roman"/>
                <w:b/>
                <w:bCs/>
                <w:sz w:val="20"/>
                <w:szCs w:val="20"/>
                <w:lang w:val="id-ID"/>
              </w:rPr>
            </w:pPr>
            <w:r w:rsidRPr="00E72DDF">
              <w:rPr>
                <w:rFonts w:ascii="Times New Roman" w:hAnsi="Times New Roman"/>
                <w:b/>
                <w:bCs/>
                <w:sz w:val="20"/>
                <w:szCs w:val="20"/>
                <w:lang w:val="id-ID"/>
              </w:rPr>
              <w:tab/>
            </w:r>
            <w:r w:rsidRPr="00E72DDF">
              <w:rPr>
                <w:rFonts w:ascii="Times New Roman" w:hAnsi="Times New Roman"/>
                <w:b/>
                <w:bCs/>
                <w:sz w:val="20"/>
                <w:szCs w:val="20"/>
                <w:lang w:val="id-ID"/>
              </w:rPr>
              <w:tab/>
            </w:r>
            <w:r w:rsidRPr="00E72DDF">
              <w:rPr>
                <w:rFonts w:ascii="Times New Roman" w:hAnsi="Times New Roman"/>
                <w:sz w:val="20"/>
                <w:szCs w:val="20"/>
              </w:rPr>
              <w:t xml:space="preserve"> Aspects / Questions</w:t>
            </w:r>
          </w:p>
        </w:tc>
        <w:tc>
          <w:tcPr>
            <w:tcW w:w="2904" w:type="dxa"/>
            <w:gridSpan w:val="5"/>
          </w:tcPr>
          <w:p w:rsidR="00E72DDF" w:rsidRPr="00E72DDF" w:rsidRDefault="00E72DDF" w:rsidP="00E72DDF">
            <w:pPr>
              <w:jc w:val="center"/>
              <w:rPr>
                <w:rFonts w:ascii="Times New Roman" w:hAnsi="Times New Roman"/>
                <w:b/>
                <w:bCs/>
                <w:sz w:val="20"/>
                <w:szCs w:val="20"/>
                <w:lang w:val="fi-FI"/>
              </w:rPr>
            </w:pPr>
            <w:r w:rsidRPr="00E72DDF">
              <w:rPr>
                <w:rFonts w:ascii="Times New Roman" w:hAnsi="Times New Roman"/>
                <w:bCs/>
                <w:sz w:val="20"/>
                <w:szCs w:val="20"/>
                <w:lang w:val="id-ID"/>
              </w:rPr>
              <w:t>Score</w:t>
            </w:r>
          </w:p>
        </w:tc>
      </w:tr>
      <w:tr w:rsidR="00E72DDF" w:rsidRPr="00390F09" w:rsidTr="007E3D9A">
        <w:trPr>
          <w:trHeight w:val="190"/>
        </w:trPr>
        <w:tc>
          <w:tcPr>
            <w:tcW w:w="555" w:type="dxa"/>
            <w:vMerge/>
          </w:tcPr>
          <w:p w:rsidR="00E72DDF" w:rsidRPr="00E72DDF" w:rsidRDefault="00E72DDF" w:rsidP="00E72DDF">
            <w:pPr>
              <w:rPr>
                <w:rFonts w:ascii="Times New Roman" w:hAnsi="Times New Roman"/>
                <w:b/>
                <w:bCs/>
                <w:sz w:val="20"/>
                <w:szCs w:val="20"/>
                <w:lang w:val="fi-FI"/>
              </w:rPr>
            </w:pPr>
          </w:p>
        </w:tc>
        <w:tc>
          <w:tcPr>
            <w:tcW w:w="5746" w:type="dxa"/>
            <w:vMerge/>
          </w:tcPr>
          <w:p w:rsidR="00E72DDF" w:rsidRPr="00E72DDF" w:rsidRDefault="00E72DDF" w:rsidP="00E72DDF">
            <w:pPr>
              <w:rPr>
                <w:rFonts w:ascii="Times New Roman" w:hAnsi="Times New Roman"/>
                <w:b/>
                <w:bCs/>
                <w:sz w:val="20"/>
                <w:szCs w:val="20"/>
                <w:lang w:val="fi-FI"/>
              </w:rPr>
            </w:pPr>
          </w:p>
        </w:tc>
        <w:tc>
          <w:tcPr>
            <w:tcW w:w="589" w:type="dxa"/>
          </w:tcPr>
          <w:p w:rsidR="00E72DDF" w:rsidRPr="00302F3B" w:rsidRDefault="00E72DDF" w:rsidP="00E72DDF">
            <w:pPr>
              <w:jc w:val="center"/>
              <w:rPr>
                <w:rFonts w:ascii="Times New Roman" w:hAnsi="Times New Roman"/>
                <w:bCs/>
                <w:sz w:val="20"/>
                <w:szCs w:val="20"/>
                <w:lang w:val="id-ID"/>
              </w:rPr>
            </w:pPr>
            <w:r w:rsidRPr="00302F3B">
              <w:rPr>
                <w:rFonts w:ascii="Times New Roman" w:hAnsi="Times New Roman"/>
                <w:bCs/>
                <w:sz w:val="20"/>
                <w:szCs w:val="20"/>
                <w:lang w:val="id-ID"/>
              </w:rPr>
              <w:t>1</w:t>
            </w:r>
          </w:p>
        </w:tc>
        <w:tc>
          <w:tcPr>
            <w:tcW w:w="589" w:type="dxa"/>
          </w:tcPr>
          <w:p w:rsidR="00E72DDF" w:rsidRPr="00302F3B" w:rsidRDefault="00E72DDF" w:rsidP="00E72DDF">
            <w:pPr>
              <w:jc w:val="center"/>
              <w:rPr>
                <w:rFonts w:ascii="Times New Roman" w:hAnsi="Times New Roman"/>
                <w:bCs/>
                <w:sz w:val="20"/>
                <w:szCs w:val="20"/>
                <w:lang w:val="id-ID"/>
              </w:rPr>
            </w:pPr>
            <w:r w:rsidRPr="00302F3B">
              <w:rPr>
                <w:rFonts w:ascii="Times New Roman" w:hAnsi="Times New Roman"/>
                <w:bCs/>
                <w:sz w:val="20"/>
                <w:szCs w:val="20"/>
                <w:lang w:val="id-ID"/>
              </w:rPr>
              <w:t>2</w:t>
            </w:r>
          </w:p>
        </w:tc>
        <w:tc>
          <w:tcPr>
            <w:tcW w:w="589" w:type="dxa"/>
          </w:tcPr>
          <w:p w:rsidR="00E72DDF" w:rsidRPr="00302F3B" w:rsidRDefault="00E72DDF" w:rsidP="00E72DDF">
            <w:pPr>
              <w:jc w:val="center"/>
              <w:rPr>
                <w:rFonts w:ascii="Times New Roman" w:hAnsi="Times New Roman"/>
                <w:bCs/>
                <w:sz w:val="20"/>
                <w:szCs w:val="20"/>
                <w:lang w:val="id-ID"/>
              </w:rPr>
            </w:pPr>
            <w:r w:rsidRPr="00302F3B">
              <w:rPr>
                <w:rFonts w:ascii="Times New Roman" w:hAnsi="Times New Roman"/>
                <w:bCs/>
                <w:sz w:val="20"/>
                <w:szCs w:val="20"/>
                <w:lang w:val="id-ID"/>
              </w:rPr>
              <w:t>3</w:t>
            </w:r>
          </w:p>
        </w:tc>
        <w:tc>
          <w:tcPr>
            <w:tcW w:w="589" w:type="dxa"/>
          </w:tcPr>
          <w:p w:rsidR="00E72DDF" w:rsidRPr="00302F3B" w:rsidRDefault="00E72DDF" w:rsidP="00E72DDF">
            <w:pPr>
              <w:jc w:val="center"/>
              <w:rPr>
                <w:rFonts w:ascii="Times New Roman" w:hAnsi="Times New Roman"/>
                <w:bCs/>
                <w:sz w:val="20"/>
                <w:szCs w:val="20"/>
                <w:lang w:val="id-ID"/>
              </w:rPr>
            </w:pPr>
            <w:r w:rsidRPr="00302F3B">
              <w:rPr>
                <w:rFonts w:ascii="Times New Roman" w:hAnsi="Times New Roman"/>
                <w:bCs/>
                <w:sz w:val="20"/>
                <w:szCs w:val="20"/>
                <w:lang w:val="id-ID"/>
              </w:rPr>
              <w:t>4</w:t>
            </w:r>
          </w:p>
        </w:tc>
        <w:tc>
          <w:tcPr>
            <w:tcW w:w="546" w:type="dxa"/>
          </w:tcPr>
          <w:p w:rsidR="00E72DDF" w:rsidRPr="00302F3B" w:rsidRDefault="00E72DDF" w:rsidP="00E72DDF">
            <w:pPr>
              <w:jc w:val="center"/>
              <w:rPr>
                <w:rFonts w:ascii="Times New Roman" w:hAnsi="Times New Roman"/>
                <w:bCs/>
                <w:sz w:val="20"/>
                <w:szCs w:val="20"/>
                <w:lang w:val="id-ID"/>
              </w:rPr>
            </w:pPr>
            <w:r w:rsidRPr="00302F3B">
              <w:rPr>
                <w:rFonts w:ascii="Times New Roman" w:hAnsi="Times New Roman"/>
                <w:bCs/>
                <w:sz w:val="20"/>
                <w:szCs w:val="20"/>
                <w:lang w:val="id-ID"/>
              </w:rPr>
              <w:t>5</w:t>
            </w:r>
          </w:p>
        </w:tc>
      </w:tr>
      <w:tr w:rsidR="00E72DDF" w:rsidRPr="00390F09" w:rsidTr="007E3D9A">
        <w:trPr>
          <w:trHeight w:val="190"/>
        </w:trPr>
        <w:tc>
          <w:tcPr>
            <w:tcW w:w="555" w:type="dxa"/>
          </w:tcPr>
          <w:p w:rsidR="00E72DDF" w:rsidRPr="00E72DDF" w:rsidRDefault="00E72DDF" w:rsidP="00E72DDF">
            <w:pPr>
              <w:rPr>
                <w:rFonts w:ascii="Times New Roman" w:hAnsi="Times New Roman"/>
                <w:sz w:val="20"/>
                <w:szCs w:val="20"/>
                <w:lang w:val="id-ID"/>
              </w:rPr>
            </w:pPr>
            <w:r w:rsidRPr="00E72DDF">
              <w:rPr>
                <w:rFonts w:ascii="Times New Roman" w:hAnsi="Times New Roman"/>
                <w:sz w:val="20"/>
                <w:szCs w:val="20"/>
                <w:lang w:val="id-ID"/>
              </w:rPr>
              <w:t>1</w:t>
            </w:r>
          </w:p>
        </w:tc>
        <w:tc>
          <w:tcPr>
            <w:tcW w:w="5746" w:type="dxa"/>
          </w:tcPr>
          <w:p w:rsidR="00E72DDF" w:rsidRPr="00E72DDF" w:rsidRDefault="00E72DDF" w:rsidP="00E72DDF">
            <w:pPr>
              <w:rPr>
                <w:rFonts w:ascii="Times New Roman" w:hAnsi="Times New Roman"/>
                <w:sz w:val="20"/>
                <w:szCs w:val="20"/>
                <w:lang w:val="fi-FI"/>
              </w:rPr>
            </w:pPr>
            <w:r w:rsidRPr="00E72DDF">
              <w:rPr>
                <w:rFonts w:ascii="Times New Roman" w:hAnsi="Times New Roman"/>
                <w:sz w:val="20"/>
                <w:szCs w:val="20"/>
              </w:rPr>
              <w:t>Do you believe in and believe in a God Almighty?</w:t>
            </w:r>
          </w:p>
        </w:tc>
        <w:tc>
          <w:tcPr>
            <w:tcW w:w="589" w:type="dxa"/>
          </w:tcPr>
          <w:p w:rsidR="00E72DDF" w:rsidRPr="00E72DDF" w:rsidRDefault="00E72DDF" w:rsidP="00E72DDF">
            <w:pPr>
              <w:jc w:val="center"/>
              <w:rPr>
                <w:rFonts w:ascii="Times New Roman" w:hAnsi="Times New Roman"/>
                <w:sz w:val="20"/>
                <w:szCs w:val="20"/>
                <w:lang w:val="id-ID"/>
              </w:rPr>
            </w:pPr>
            <w:r w:rsidRPr="00E72DDF">
              <w:rPr>
                <w:rFonts w:ascii="Times New Roman" w:hAnsi="Times New Roman"/>
                <w:sz w:val="20"/>
                <w:szCs w:val="20"/>
                <w:lang w:val="id-ID"/>
              </w:rPr>
              <w:t>-</w:t>
            </w:r>
          </w:p>
        </w:tc>
        <w:tc>
          <w:tcPr>
            <w:tcW w:w="589" w:type="dxa"/>
          </w:tcPr>
          <w:p w:rsidR="00E72DDF" w:rsidRPr="00E72DDF" w:rsidRDefault="00E72DDF" w:rsidP="00E72DDF">
            <w:pPr>
              <w:jc w:val="center"/>
              <w:rPr>
                <w:rFonts w:ascii="Times New Roman" w:hAnsi="Times New Roman"/>
                <w:sz w:val="20"/>
                <w:szCs w:val="20"/>
                <w:lang w:val="id-ID"/>
              </w:rPr>
            </w:pPr>
            <w:r w:rsidRPr="00E72DDF">
              <w:rPr>
                <w:rFonts w:ascii="Times New Roman" w:hAnsi="Times New Roman"/>
                <w:sz w:val="20"/>
                <w:szCs w:val="20"/>
                <w:lang w:val="id-ID"/>
              </w:rPr>
              <w:t>-</w:t>
            </w:r>
          </w:p>
        </w:tc>
        <w:tc>
          <w:tcPr>
            <w:tcW w:w="589" w:type="dxa"/>
          </w:tcPr>
          <w:p w:rsidR="00E72DDF" w:rsidRPr="00E72DDF" w:rsidRDefault="00E72DDF" w:rsidP="00E72DDF">
            <w:pPr>
              <w:jc w:val="center"/>
              <w:rPr>
                <w:rFonts w:ascii="Times New Roman" w:hAnsi="Times New Roman"/>
                <w:sz w:val="20"/>
                <w:szCs w:val="20"/>
                <w:lang w:val="id-ID"/>
              </w:rPr>
            </w:pPr>
            <w:r w:rsidRPr="00E72DDF">
              <w:rPr>
                <w:rFonts w:ascii="Times New Roman" w:hAnsi="Times New Roman"/>
                <w:sz w:val="20"/>
                <w:szCs w:val="20"/>
                <w:lang w:val="id-ID"/>
              </w:rPr>
              <w:t>-</w:t>
            </w:r>
          </w:p>
        </w:tc>
        <w:tc>
          <w:tcPr>
            <w:tcW w:w="589" w:type="dxa"/>
          </w:tcPr>
          <w:p w:rsidR="00E72DDF" w:rsidRPr="00E72DDF" w:rsidRDefault="00E72DDF" w:rsidP="00E72DDF">
            <w:pPr>
              <w:jc w:val="center"/>
              <w:rPr>
                <w:rFonts w:ascii="Times New Roman" w:hAnsi="Times New Roman"/>
                <w:sz w:val="20"/>
                <w:szCs w:val="20"/>
                <w:lang w:val="id-ID"/>
              </w:rPr>
            </w:pPr>
            <w:r w:rsidRPr="00E72DDF">
              <w:rPr>
                <w:rFonts w:ascii="Times New Roman" w:hAnsi="Times New Roman"/>
                <w:sz w:val="20"/>
                <w:szCs w:val="20"/>
                <w:lang w:val="id-ID"/>
              </w:rPr>
              <w:t>1</w:t>
            </w:r>
          </w:p>
        </w:tc>
        <w:tc>
          <w:tcPr>
            <w:tcW w:w="546" w:type="dxa"/>
          </w:tcPr>
          <w:p w:rsidR="00E72DDF" w:rsidRPr="00E72DDF" w:rsidRDefault="00E72DDF" w:rsidP="00E72DDF">
            <w:pPr>
              <w:jc w:val="center"/>
              <w:rPr>
                <w:rFonts w:ascii="Times New Roman" w:hAnsi="Times New Roman"/>
                <w:sz w:val="20"/>
                <w:szCs w:val="20"/>
                <w:lang w:val="id-ID"/>
              </w:rPr>
            </w:pPr>
            <w:r w:rsidRPr="00E72DDF">
              <w:rPr>
                <w:rFonts w:ascii="Times New Roman" w:hAnsi="Times New Roman"/>
                <w:sz w:val="20"/>
                <w:szCs w:val="20"/>
                <w:lang w:val="id-ID"/>
              </w:rPr>
              <w:t>24</w:t>
            </w:r>
          </w:p>
        </w:tc>
      </w:tr>
      <w:tr w:rsidR="00E72DDF" w:rsidRPr="00390F09" w:rsidTr="007E3D9A">
        <w:trPr>
          <w:trHeight w:val="381"/>
        </w:trPr>
        <w:tc>
          <w:tcPr>
            <w:tcW w:w="555" w:type="dxa"/>
          </w:tcPr>
          <w:p w:rsidR="00E72DDF" w:rsidRPr="00E72DDF" w:rsidRDefault="00E72DDF" w:rsidP="00E72DDF">
            <w:pPr>
              <w:rPr>
                <w:rFonts w:ascii="Times New Roman" w:hAnsi="Times New Roman"/>
                <w:sz w:val="20"/>
                <w:szCs w:val="20"/>
                <w:lang w:val="id-ID"/>
              </w:rPr>
            </w:pPr>
            <w:r w:rsidRPr="00E72DDF">
              <w:rPr>
                <w:rFonts w:ascii="Times New Roman" w:hAnsi="Times New Roman"/>
                <w:sz w:val="20"/>
                <w:szCs w:val="20"/>
                <w:lang w:val="id-ID"/>
              </w:rPr>
              <w:t>2</w:t>
            </w:r>
          </w:p>
        </w:tc>
        <w:tc>
          <w:tcPr>
            <w:tcW w:w="5746" w:type="dxa"/>
          </w:tcPr>
          <w:p w:rsidR="00E72DDF" w:rsidRPr="00E72DDF" w:rsidRDefault="00E72DDF" w:rsidP="00E72DDF">
            <w:pPr>
              <w:rPr>
                <w:rFonts w:ascii="Times New Roman" w:hAnsi="Times New Roman"/>
                <w:sz w:val="20"/>
                <w:szCs w:val="20"/>
                <w:lang w:val="fi-FI"/>
              </w:rPr>
            </w:pPr>
            <w:r w:rsidRPr="00E72DDF">
              <w:rPr>
                <w:rFonts w:ascii="Times New Roman" w:hAnsi="Times New Roman"/>
                <w:sz w:val="20"/>
                <w:szCs w:val="20"/>
              </w:rPr>
              <w:t>Do you stay away from prohibitions and do the commands of God Almighty?</w:t>
            </w:r>
          </w:p>
        </w:tc>
        <w:tc>
          <w:tcPr>
            <w:tcW w:w="589" w:type="dxa"/>
          </w:tcPr>
          <w:p w:rsidR="00E72DDF" w:rsidRPr="00E72DDF" w:rsidRDefault="00E72DDF" w:rsidP="00E72DDF">
            <w:pPr>
              <w:jc w:val="center"/>
              <w:rPr>
                <w:rFonts w:ascii="Times New Roman" w:hAnsi="Times New Roman"/>
                <w:sz w:val="20"/>
                <w:szCs w:val="20"/>
                <w:lang w:val="id-ID"/>
              </w:rPr>
            </w:pPr>
            <w:r w:rsidRPr="00E72DDF">
              <w:rPr>
                <w:rFonts w:ascii="Times New Roman" w:hAnsi="Times New Roman"/>
                <w:sz w:val="20"/>
                <w:szCs w:val="20"/>
                <w:lang w:val="id-ID"/>
              </w:rPr>
              <w:t>-</w:t>
            </w:r>
          </w:p>
        </w:tc>
        <w:tc>
          <w:tcPr>
            <w:tcW w:w="589" w:type="dxa"/>
          </w:tcPr>
          <w:p w:rsidR="00E72DDF" w:rsidRPr="00E72DDF" w:rsidRDefault="00E72DDF" w:rsidP="00E72DDF">
            <w:pPr>
              <w:jc w:val="center"/>
              <w:rPr>
                <w:rFonts w:ascii="Times New Roman" w:hAnsi="Times New Roman"/>
                <w:sz w:val="20"/>
                <w:szCs w:val="20"/>
                <w:lang w:val="id-ID"/>
              </w:rPr>
            </w:pPr>
            <w:r w:rsidRPr="00E72DDF">
              <w:rPr>
                <w:rFonts w:ascii="Times New Roman" w:hAnsi="Times New Roman"/>
                <w:sz w:val="20"/>
                <w:szCs w:val="20"/>
                <w:lang w:val="id-ID"/>
              </w:rPr>
              <w:t>1</w:t>
            </w:r>
          </w:p>
        </w:tc>
        <w:tc>
          <w:tcPr>
            <w:tcW w:w="589" w:type="dxa"/>
          </w:tcPr>
          <w:p w:rsidR="00E72DDF" w:rsidRPr="00E72DDF" w:rsidRDefault="00E72DDF" w:rsidP="00E72DDF">
            <w:pPr>
              <w:jc w:val="center"/>
              <w:rPr>
                <w:rFonts w:ascii="Times New Roman" w:hAnsi="Times New Roman"/>
                <w:sz w:val="20"/>
                <w:szCs w:val="20"/>
                <w:lang w:val="id-ID"/>
              </w:rPr>
            </w:pPr>
            <w:r w:rsidRPr="00E72DDF">
              <w:rPr>
                <w:rFonts w:ascii="Times New Roman" w:hAnsi="Times New Roman"/>
                <w:sz w:val="20"/>
                <w:szCs w:val="20"/>
                <w:lang w:val="id-ID"/>
              </w:rPr>
              <w:t>4</w:t>
            </w:r>
          </w:p>
        </w:tc>
        <w:tc>
          <w:tcPr>
            <w:tcW w:w="589" w:type="dxa"/>
          </w:tcPr>
          <w:p w:rsidR="00E72DDF" w:rsidRPr="00E72DDF" w:rsidRDefault="00E72DDF" w:rsidP="00E72DDF">
            <w:pPr>
              <w:jc w:val="center"/>
              <w:rPr>
                <w:rFonts w:ascii="Times New Roman" w:hAnsi="Times New Roman"/>
                <w:sz w:val="20"/>
                <w:szCs w:val="20"/>
                <w:lang w:val="id-ID"/>
              </w:rPr>
            </w:pPr>
            <w:r w:rsidRPr="00E72DDF">
              <w:rPr>
                <w:rFonts w:ascii="Times New Roman" w:hAnsi="Times New Roman"/>
                <w:sz w:val="20"/>
                <w:szCs w:val="20"/>
                <w:lang w:val="id-ID"/>
              </w:rPr>
              <w:t>11</w:t>
            </w:r>
          </w:p>
        </w:tc>
        <w:tc>
          <w:tcPr>
            <w:tcW w:w="546" w:type="dxa"/>
          </w:tcPr>
          <w:p w:rsidR="00E72DDF" w:rsidRPr="00E72DDF" w:rsidRDefault="00E72DDF" w:rsidP="00E72DDF">
            <w:pPr>
              <w:jc w:val="center"/>
              <w:rPr>
                <w:rFonts w:ascii="Times New Roman" w:hAnsi="Times New Roman"/>
                <w:sz w:val="20"/>
                <w:szCs w:val="20"/>
                <w:lang w:val="id-ID"/>
              </w:rPr>
            </w:pPr>
            <w:r w:rsidRPr="00E72DDF">
              <w:rPr>
                <w:rFonts w:ascii="Times New Roman" w:hAnsi="Times New Roman"/>
                <w:sz w:val="20"/>
                <w:szCs w:val="20"/>
                <w:lang w:val="id-ID"/>
              </w:rPr>
              <w:t>9</w:t>
            </w:r>
          </w:p>
        </w:tc>
      </w:tr>
      <w:tr w:rsidR="00E72DDF" w:rsidRPr="00390F09" w:rsidTr="007E3D9A">
        <w:trPr>
          <w:trHeight w:val="208"/>
        </w:trPr>
        <w:tc>
          <w:tcPr>
            <w:tcW w:w="555" w:type="dxa"/>
          </w:tcPr>
          <w:p w:rsidR="00E72DDF" w:rsidRPr="00E72DDF" w:rsidRDefault="00E72DDF" w:rsidP="00E72DDF">
            <w:pPr>
              <w:rPr>
                <w:rFonts w:ascii="Times New Roman" w:hAnsi="Times New Roman"/>
                <w:sz w:val="20"/>
                <w:szCs w:val="20"/>
                <w:lang w:val="id-ID"/>
              </w:rPr>
            </w:pPr>
            <w:r w:rsidRPr="00E72DDF">
              <w:rPr>
                <w:rFonts w:ascii="Times New Roman" w:hAnsi="Times New Roman"/>
                <w:sz w:val="20"/>
                <w:szCs w:val="20"/>
                <w:lang w:val="id-ID"/>
              </w:rPr>
              <w:t>3</w:t>
            </w:r>
          </w:p>
        </w:tc>
        <w:tc>
          <w:tcPr>
            <w:tcW w:w="5746" w:type="dxa"/>
          </w:tcPr>
          <w:p w:rsidR="00E72DDF" w:rsidRPr="00E72DDF" w:rsidRDefault="00E72DDF" w:rsidP="00E72DDF">
            <w:pPr>
              <w:rPr>
                <w:rFonts w:ascii="Times New Roman" w:hAnsi="Times New Roman"/>
                <w:sz w:val="20"/>
                <w:szCs w:val="20"/>
                <w:lang w:val="id-ID"/>
              </w:rPr>
            </w:pPr>
            <w:r w:rsidRPr="00E72DDF">
              <w:rPr>
                <w:rFonts w:ascii="Times New Roman" w:hAnsi="Times New Roman"/>
                <w:sz w:val="20"/>
                <w:szCs w:val="20"/>
              </w:rPr>
              <w:t>Do you have an attitude of Tolerance?</w:t>
            </w:r>
          </w:p>
        </w:tc>
        <w:tc>
          <w:tcPr>
            <w:tcW w:w="589" w:type="dxa"/>
          </w:tcPr>
          <w:p w:rsidR="00E72DDF" w:rsidRPr="00E72DDF" w:rsidRDefault="00E72DDF" w:rsidP="00E72DDF">
            <w:pPr>
              <w:jc w:val="center"/>
              <w:rPr>
                <w:rFonts w:ascii="Times New Roman" w:hAnsi="Times New Roman"/>
                <w:sz w:val="20"/>
                <w:szCs w:val="20"/>
                <w:lang w:val="id-ID"/>
              </w:rPr>
            </w:pPr>
            <w:r w:rsidRPr="00E72DDF">
              <w:rPr>
                <w:rFonts w:ascii="Times New Roman" w:hAnsi="Times New Roman"/>
                <w:sz w:val="20"/>
                <w:szCs w:val="20"/>
                <w:lang w:val="id-ID"/>
              </w:rPr>
              <w:t>-</w:t>
            </w:r>
          </w:p>
        </w:tc>
        <w:tc>
          <w:tcPr>
            <w:tcW w:w="589" w:type="dxa"/>
          </w:tcPr>
          <w:p w:rsidR="00E72DDF" w:rsidRPr="00E72DDF" w:rsidRDefault="00E72DDF" w:rsidP="00E72DDF">
            <w:pPr>
              <w:jc w:val="center"/>
              <w:rPr>
                <w:rFonts w:ascii="Times New Roman" w:hAnsi="Times New Roman"/>
                <w:sz w:val="20"/>
                <w:szCs w:val="20"/>
                <w:lang w:val="id-ID"/>
              </w:rPr>
            </w:pPr>
            <w:r w:rsidRPr="00E72DDF">
              <w:rPr>
                <w:rFonts w:ascii="Times New Roman" w:hAnsi="Times New Roman"/>
                <w:sz w:val="20"/>
                <w:szCs w:val="20"/>
                <w:lang w:val="id-ID"/>
              </w:rPr>
              <w:t>-</w:t>
            </w:r>
          </w:p>
        </w:tc>
        <w:tc>
          <w:tcPr>
            <w:tcW w:w="589" w:type="dxa"/>
          </w:tcPr>
          <w:p w:rsidR="00E72DDF" w:rsidRPr="00E72DDF" w:rsidRDefault="00E72DDF" w:rsidP="00E72DDF">
            <w:pPr>
              <w:jc w:val="center"/>
              <w:rPr>
                <w:rFonts w:ascii="Times New Roman" w:hAnsi="Times New Roman"/>
                <w:sz w:val="20"/>
                <w:szCs w:val="20"/>
                <w:lang w:val="id-ID"/>
              </w:rPr>
            </w:pPr>
            <w:r w:rsidRPr="00E72DDF">
              <w:rPr>
                <w:rFonts w:ascii="Times New Roman" w:hAnsi="Times New Roman"/>
                <w:sz w:val="20"/>
                <w:szCs w:val="20"/>
                <w:lang w:val="id-ID"/>
              </w:rPr>
              <w:t>10</w:t>
            </w:r>
          </w:p>
        </w:tc>
        <w:tc>
          <w:tcPr>
            <w:tcW w:w="589" w:type="dxa"/>
          </w:tcPr>
          <w:p w:rsidR="00E72DDF" w:rsidRPr="00E72DDF" w:rsidRDefault="00E72DDF" w:rsidP="00E72DDF">
            <w:pPr>
              <w:jc w:val="center"/>
              <w:rPr>
                <w:rFonts w:ascii="Times New Roman" w:hAnsi="Times New Roman"/>
                <w:sz w:val="20"/>
                <w:szCs w:val="20"/>
                <w:lang w:val="id-ID"/>
              </w:rPr>
            </w:pPr>
            <w:r w:rsidRPr="00E72DDF">
              <w:rPr>
                <w:rFonts w:ascii="Times New Roman" w:hAnsi="Times New Roman"/>
                <w:sz w:val="20"/>
                <w:szCs w:val="20"/>
                <w:lang w:val="id-ID"/>
              </w:rPr>
              <w:t>11</w:t>
            </w:r>
          </w:p>
        </w:tc>
        <w:tc>
          <w:tcPr>
            <w:tcW w:w="546" w:type="dxa"/>
          </w:tcPr>
          <w:p w:rsidR="00E72DDF" w:rsidRPr="00E72DDF" w:rsidRDefault="00E72DDF" w:rsidP="00E72DDF">
            <w:pPr>
              <w:jc w:val="center"/>
              <w:rPr>
                <w:rFonts w:ascii="Times New Roman" w:hAnsi="Times New Roman"/>
                <w:sz w:val="20"/>
                <w:szCs w:val="20"/>
                <w:lang w:val="id-ID"/>
              </w:rPr>
            </w:pPr>
            <w:r w:rsidRPr="00E72DDF">
              <w:rPr>
                <w:rFonts w:ascii="Times New Roman" w:hAnsi="Times New Roman"/>
                <w:sz w:val="20"/>
                <w:szCs w:val="20"/>
                <w:lang w:val="id-ID"/>
              </w:rPr>
              <w:t>4</w:t>
            </w:r>
          </w:p>
        </w:tc>
      </w:tr>
      <w:tr w:rsidR="00E72DDF" w:rsidRPr="00390F09" w:rsidTr="007E3D9A">
        <w:trPr>
          <w:trHeight w:val="381"/>
        </w:trPr>
        <w:tc>
          <w:tcPr>
            <w:tcW w:w="555" w:type="dxa"/>
          </w:tcPr>
          <w:p w:rsidR="00E72DDF" w:rsidRPr="00E72DDF" w:rsidRDefault="00E72DDF" w:rsidP="00E72DDF">
            <w:pPr>
              <w:rPr>
                <w:rFonts w:ascii="Times New Roman" w:hAnsi="Times New Roman"/>
                <w:sz w:val="20"/>
                <w:szCs w:val="20"/>
                <w:lang w:val="id-ID"/>
              </w:rPr>
            </w:pPr>
            <w:r w:rsidRPr="00E72DDF">
              <w:rPr>
                <w:rFonts w:ascii="Times New Roman" w:hAnsi="Times New Roman"/>
                <w:sz w:val="20"/>
                <w:szCs w:val="20"/>
                <w:lang w:val="id-ID"/>
              </w:rPr>
              <w:t>4</w:t>
            </w:r>
          </w:p>
        </w:tc>
        <w:tc>
          <w:tcPr>
            <w:tcW w:w="5746" w:type="dxa"/>
          </w:tcPr>
          <w:p w:rsidR="00E72DDF" w:rsidRPr="00E72DDF" w:rsidRDefault="00E72DDF" w:rsidP="00E72DDF">
            <w:pPr>
              <w:rPr>
                <w:rFonts w:ascii="Times New Roman" w:hAnsi="Times New Roman"/>
                <w:sz w:val="20"/>
                <w:szCs w:val="20"/>
                <w:lang w:val="id-ID"/>
              </w:rPr>
            </w:pPr>
            <w:r w:rsidRPr="00E72DDF">
              <w:rPr>
                <w:rFonts w:ascii="Times New Roman" w:hAnsi="Times New Roman"/>
                <w:sz w:val="20"/>
                <w:szCs w:val="20"/>
              </w:rPr>
              <w:t>Do you have an attitude of mutual respect between believers and different believers?</w:t>
            </w:r>
          </w:p>
        </w:tc>
        <w:tc>
          <w:tcPr>
            <w:tcW w:w="589" w:type="dxa"/>
          </w:tcPr>
          <w:p w:rsidR="00E72DDF" w:rsidRPr="00E72DDF" w:rsidRDefault="00E72DDF" w:rsidP="00E72DDF">
            <w:pPr>
              <w:jc w:val="center"/>
              <w:rPr>
                <w:rFonts w:ascii="Times New Roman" w:hAnsi="Times New Roman"/>
                <w:sz w:val="20"/>
                <w:szCs w:val="20"/>
                <w:lang w:val="id-ID"/>
              </w:rPr>
            </w:pPr>
            <w:r w:rsidRPr="00E72DDF">
              <w:rPr>
                <w:rFonts w:ascii="Times New Roman" w:hAnsi="Times New Roman"/>
                <w:sz w:val="20"/>
                <w:szCs w:val="20"/>
                <w:lang w:val="id-ID"/>
              </w:rPr>
              <w:t>-</w:t>
            </w:r>
          </w:p>
        </w:tc>
        <w:tc>
          <w:tcPr>
            <w:tcW w:w="589" w:type="dxa"/>
          </w:tcPr>
          <w:p w:rsidR="00E72DDF" w:rsidRPr="00E72DDF" w:rsidRDefault="00E72DDF" w:rsidP="00E72DDF">
            <w:pPr>
              <w:jc w:val="center"/>
              <w:rPr>
                <w:rFonts w:ascii="Times New Roman" w:hAnsi="Times New Roman"/>
                <w:sz w:val="20"/>
                <w:szCs w:val="20"/>
                <w:lang w:val="id-ID"/>
              </w:rPr>
            </w:pPr>
            <w:r w:rsidRPr="00E72DDF">
              <w:rPr>
                <w:rFonts w:ascii="Times New Roman" w:hAnsi="Times New Roman"/>
                <w:sz w:val="20"/>
                <w:szCs w:val="20"/>
                <w:lang w:val="id-ID"/>
              </w:rPr>
              <w:t>-</w:t>
            </w:r>
          </w:p>
        </w:tc>
        <w:tc>
          <w:tcPr>
            <w:tcW w:w="589" w:type="dxa"/>
          </w:tcPr>
          <w:p w:rsidR="00E72DDF" w:rsidRPr="00E72DDF" w:rsidRDefault="00E72DDF" w:rsidP="00E72DDF">
            <w:pPr>
              <w:jc w:val="center"/>
              <w:rPr>
                <w:rFonts w:ascii="Times New Roman" w:hAnsi="Times New Roman"/>
                <w:sz w:val="20"/>
                <w:szCs w:val="20"/>
                <w:lang w:val="id-ID"/>
              </w:rPr>
            </w:pPr>
            <w:r w:rsidRPr="00E72DDF">
              <w:rPr>
                <w:rFonts w:ascii="Times New Roman" w:hAnsi="Times New Roman"/>
                <w:sz w:val="20"/>
                <w:szCs w:val="20"/>
                <w:lang w:val="id-ID"/>
              </w:rPr>
              <w:t>2</w:t>
            </w:r>
          </w:p>
        </w:tc>
        <w:tc>
          <w:tcPr>
            <w:tcW w:w="589" w:type="dxa"/>
          </w:tcPr>
          <w:p w:rsidR="00E72DDF" w:rsidRPr="00E72DDF" w:rsidRDefault="00E72DDF" w:rsidP="00E72DDF">
            <w:pPr>
              <w:jc w:val="center"/>
              <w:rPr>
                <w:rFonts w:ascii="Times New Roman" w:hAnsi="Times New Roman"/>
                <w:sz w:val="20"/>
                <w:szCs w:val="20"/>
                <w:lang w:val="id-ID"/>
              </w:rPr>
            </w:pPr>
            <w:r w:rsidRPr="00E72DDF">
              <w:rPr>
                <w:rFonts w:ascii="Times New Roman" w:hAnsi="Times New Roman"/>
                <w:sz w:val="20"/>
                <w:szCs w:val="20"/>
                <w:lang w:val="id-ID"/>
              </w:rPr>
              <w:t>8</w:t>
            </w:r>
          </w:p>
        </w:tc>
        <w:tc>
          <w:tcPr>
            <w:tcW w:w="546" w:type="dxa"/>
          </w:tcPr>
          <w:p w:rsidR="00E72DDF" w:rsidRPr="00E72DDF" w:rsidRDefault="00E72DDF" w:rsidP="00E72DDF">
            <w:pPr>
              <w:jc w:val="center"/>
              <w:rPr>
                <w:rFonts w:ascii="Times New Roman" w:hAnsi="Times New Roman"/>
                <w:sz w:val="20"/>
                <w:szCs w:val="20"/>
                <w:lang w:val="id-ID"/>
              </w:rPr>
            </w:pPr>
            <w:r w:rsidRPr="00E72DDF">
              <w:rPr>
                <w:rFonts w:ascii="Times New Roman" w:hAnsi="Times New Roman"/>
                <w:sz w:val="20"/>
                <w:szCs w:val="20"/>
                <w:lang w:val="id-ID"/>
              </w:rPr>
              <w:t>15</w:t>
            </w:r>
          </w:p>
        </w:tc>
      </w:tr>
      <w:tr w:rsidR="00E72DDF" w:rsidRPr="00390F09" w:rsidTr="007E3D9A">
        <w:trPr>
          <w:trHeight w:val="190"/>
        </w:trPr>
        <w:tc>
          <w:tcPr>
            <w:tcW w:w="555" w:type="dxa"/>
          </w:tcPr>
          <w:p w:rsidR="00E72DDF" w:rsidRPr="00E72DDF" w:rsidRDefault="00E72DDF" w:rsidP="00E72DDF">
            <w:pPr>
              <w:rPr>
                <w:rFonts w:ascii="Times New Roman" w:hAnsi="Times New Roman"/>
                <w:sz w:val="20"/>
                <w:szCs w:val="20"/>
                <w:lang w:val="id-ID"/>
              </w:rPr>
            </w:pPr>
            <w:r w:rsidRPr="00E72DDF">
              <w:rPr>
                <w:rFonts w:ascii="Times New Roman" w:hAnsi="Times New Roman"/>
                <w:sz w:val="20"/>
                <w:szCs w:val="20"/>
                <w:lang w:val="id-ID"/>
              </w:rPr>
              <w:t>5</w:t>
            </w:r>
          </w:p>
        </w:tc>
        <w:tc>
          <w:tcPr>
            <w:tcW w:w="5746" w:type="dxa"/>
          </w:tcPr>
          <w:p w:rsidR="00E72DDF" w:rsidRPr="00E72DDF" w:rsidRDefault="00E72DDF" w:rsidP="00E72DDF">
            <w:pPr>
              <w:rPr>
                <w:rFonts w:ascii="Times New Roman" w:hAnsi="Times New Roman"/>
                <w:sz w:val="20"/>
                <w:szCs w:val="20"/>
                <w:lang w:val="fi-FI"/>
              </w:rPr>
            </w:pPr>
            <w:r w:rsidRPr="00E72DDF">
              <w:rPr>
                <w:rFonts w:ascii="Times New Roman" w:hAnsi="Times New Roman"/>
                <w:sz w:val="20"/>
                <w:szCs w:val="20"/>
              </w:rPr>
              <w:t>When your friend is experiencing disaster, will you help him?</w:t>
            </w:r>
          </w:p>
        </w:tc>
        <w:tc>
          <w:tcPr>
            <w:tcW w:w="589" w:type="dxa"/>
          </w:tcPr>
          <w:p w:rsidR="00E72DDF" w:rsidRPr="00E72DDF" w:rsidRDefault="00E72DDF" w:rsidP="00E72DDF">
            <w:pPr>
              <w:jc w:val="center"/>
              <w:rPr>
                <w:rFonts w:ascii="Times New Roman" w:hAnsi="Times New Roman"/>
                <w:sz w:val="20"/>
                <w:szCs w:val="20"/>
                <w:lang w:val="id-ID"/>
              </w:rPr>
            </w:pPr>
            <w:r w:rsidRPr="00E72DDF">
              <w:rPr>
                <w:rFonts w:ascii="Times New Roman" w:hAnsi="Times New Roman"/>
                <w:sz w:val="20"/>
                <w:szCs w:val="20"/>
                <w:lang w:val="id-ID"/>
              </w:rPr>
              <w:t>-</w:t>
            </w:r>
          </w:p>
        </w:tc>
        <w:tc>
          <w:tcPr>
            <w:tcW w:w="589" w:type="dxa"/>
          </w:tcPr>
          <w:p w:rsidR="00E72DDF" w:rsidRPr="00E72DDF" w:rsidRDefault="00E72DDF" w:rsidP="00E72DDF">
            <w:pPr>
              <w:jc w:val="center"/>
              <w:rPr>
                <w:rFonts w:ascii="Times New Roman" w:hAnsi="Times New Roman"/>
                <w:sz w:val="20"/>
                <w:szCs w:val="20"/>
                <w:lang w:val="id-ID"/>
              </w:rPr>
            </w:pPr>
            <w:r w:rsidRPr="00E72DDF">
              <w:rPr>
                <w:rFonts w:ascii="Times New Roman" w:hAnsi="Times New Roman"/>
                <w:sz w:val="20"/>
                <w:szCs w:val="20"/>
                <w:lang w:val="id-ID"/>
              </w:rPr>
              <w:t>1</w:t>
            </w:r>
          </w:p>
        </w:tc>
        <w:tc>
          <w:tcPr>
            <w:tcW w:w="589" w:type="dxa"/>
          </w:tcPr>
          <w:p w:rsidR="00E72DDF" w:rsidRPr="00E72DDF" w:rsidRDefault="00E72DDF" w:rsidP="00E72DDF">
            <w:pPr>
              <w:jc w:val="center"/>
              <w:rPr>
                <w:rFonts w:ascii="Times New Roman" w:hAnsi="Times New Roman"/>
                <w:sz w:val="20"/>
                <w:szCs w:val="20"/>
                <w:lang w:val="id-ID"/>
              </w:rPr>
            </w:pPr>
            <w:r w:rsidRPr="00E72DDF">
              <w:rPr>
                <w:rFonts w:ascii="Times New Roman" w:hAnsi="Times New Roman"/>
                <w:sz w:val="20"/>
                <w:szCs w:val="20"/>
                <w:lang w:val="id-ID"/>
              </w:rPr>
              <w:t>2</w:t>
            </w:r>
          </w:p>
        </w:tc>
        <w:tc>
          <w:tcPr>
            <w:tcW w:w="589" w:type="dxa"/>
          </w:tcPr>
          <w:p w:rsidR="00E72DDF" w:rsidRPr="00E72DDF" w:rsidRDefault="00E72DDF" w:rsidP="00E72DDF">
            <w:pPr>
              <w:jc w:val="center"/>
              <w:rPr>
                <w:rFonts w:ascii="Times New Roman" w:hAnsi="Times New Roman"/>
                <w:sz w:val="20"/>
                <w:szCs w:val="20"/>
                <w:lang w:val="id-ID"/>
              </w:rPr>
            </w:pPr>
            <w:r w:rsidRPr="00E72DDF">
              <w:rPr>
                <w:rFonts w:ascii="Times New Roman" w:hAnsi="Times New Roman"/>
                <w:sz w:val="20"/>
                <w:szCs w:val="20"/>
                <w:lang w:val="id-ID"/>
              </w:rPr>
              <w:t>17</w:t>
            </w:r>
          </w:p>
        </w:tc>
        <w:tc>
          <w:tcPr>
            <w:tcW w:w="546" w:type="dxa"/>
          </w:tcPr>
          <w:p w:rsidR="00E72DDF" w:rsidRPr="00E72DDF" w:rsidRDefault="00E72DDF" w:rsidP="00E72DDF">
            <w:pPr>
              <w:jc w:val="center"/>
              <w:rPr>
                <w:rFonts w:ascii="Times New Roman" w:hAnsi="Times New Roman"/>
                <w:sz w:val="20"/>
                <w:szCs w:val="20"/>
                <w:lang w:val="id-ID"/>
              </w:rPr>
            </w:pPr>
            <w:r w:rsidRPr="00E72DDF">
              <w:rPr>
                <w:rFonts w:ascii="Times New Roman" w:hAnsi="Times New Roman"/>
                <w:sz w:val="20"/>
                <w:szCs w:val="20"/>
                <w:lang w:val="id-ID"/>
              </w:rPr>
              <w:t>5</w:t>
            </w:r>
          </w:p>
        </w:tc>
      </w:tr>
      <w:tr w:rsidR="00E72DDF" w:rsidRPr="00390F09" w:rsidTr="007E3D9A">
        <w:trPr>
          <w:trHeight w:val="190"/>
        </w:trPr>
        <w:tc>
          <w:tcPr>
            <w:tcW w:w="555" w:type="dxa"/>
          </w:tcPr>
          <w:p w:rsidR="00E72DDF" w:rsidRPr="00E72DDF" w:rsidRDefault="00E72DDF" w:rsidP="00E72DDF">
            <w:pPr>
              <w:rPr>
                <w:rFonts w:ascii="Times New Roman" w:hAnsi="Times New Roman"/>
                <w:sz w:val="20"/>
                <w:szCs w:val="20"/>
                <w:lang w:val="id-ID"/>
              </w:rPr>
            </w:pPr>
            <w:r w:rsidRPr="00E72DDF">
              <w:rPr>
                <w:rFonts w:ascii="Times New Roman" w:hAnsi="Times New Roman"/>
                <w:sz w:val="20"/>
                <w:szCs w:val="20"/>
                <w:lang w:val="id-ID"/>
              </w:rPr>
              <w:t>6</w:t>
            </w:r>
          </w:p>
        </w:tc>
        <w:tc>
          <w:tcPr>
            <w:tcW w:w="5746" w:type="dxa"/>
          </w:tcPr>
          <w:p w:rsidR="00E72DDF" w:rsidRPr="00E72DDF" w:rsidRDefault="00E72DDF" w:rsidP="00E72DDF">
            <w:pPr>
              <w:rPr>
                <w:rFonts w:ascii="Times New Roman" w:hAnsi="Times New Roman"/>
                <w:sz w:val="20"/>
                <w:szCs w:val="20"/>
                <w:lang w:val="id-ID"/>
              </w:rPr>
            </w:pPr>
            <w:r w:rsidRPr="00E72DDF">
              <w:rPr>
                <w:rFonts w:ascii="Times New Roman" w:hAnsi="Times New Roman"/>
                <w:sz w:val="20"/>
                <w:szCs w:val="20"/>
              </w:rPr>
              <w:t>Do you need other people in your life?</w:t>
            </w:r>
          </w:p>
        </w:tc>
        <w:tc>
          <w:tcPr>
            <w:tcW w:w="589" w:type="dxa"/>
          </w:tcPr>
          <w:p w:rsidR="00E72DDF" w:rsidRPr="00E72DDF" w:rsidRDefault="00E72DDF" w:rsidP="00E72DDF">
            <w:pPr>
              <w:jc w:val="center"/>
              <w:rPr>
                <w:rFonts w:ascii="Times New Roman" w:hAnsi="Times New Roman"/>
                <w:sz w:val="20"/>
                <w:szCs w:val="20"/>
                <w:lang w:val="id-ID"/>
              </w:rPr>
            </w:pPr>
            <w:r w:rsidRPr="00E72DDF">
              <w:rPr>
                <w:rFonts w:ascii="Times New Roman" w:hAnsi="Times New Roman"/>
                <w:sz w:val="20"/>
                <w:szCs w:val="20"/>
                <w:lang w:val="id-ID"/>
              </w:rPr>
              <w:t>-</w:t>
            </w:r>
          </w:p>
        </w:tc>
        <w:tc>
          <w:tcPr>
            <w:tcW w:w="589" w:type="dxa"/>
          </w:tcPr>
          <w:p w:rsidR="00E72DDF" w:rsidRPr="00E72DDF" w:rsidRDefault="00E72DDF" w:rsidP="00E72DDF">
            <w:pPr>
              <w:jc w:val="center"/>
              <w:rPr>
                <w:rFonts w:ascii="Times New Roman" w:hAnsi="Times New Roman"/>
                <w:sz w:val="20"/>
                <w:szCs w:val="20"/>
                <w:lang w:val="id-ID"/>
              </w:rPr>
            </w:pPr>
            <w:r w:rsidRPr="00E72DDF">
              <w:rPr>
                <w:rFonts w:ascii="Times New Roman" w:hAnsi="Times New Roman"/>
                <w:sz w:val="20"/>
                <w:szCs w:val="20"/>
                <w:lang w:val="id-ID"/>
              </w:rPr>
              <w:t>-</w:t>
            </w:r>
          </w:p>
        </w:tc>
        <w:tc>
          <w:tcPr>
            <w:tcW w:w="589" w:type="dxa"/>
          </w:tcPr>
          <w:p w:rsidR="00E72DDF" w:rsidRPr="00E72DDF" w:rsidRDefault="00E72DDF" w:rsidP="00E72DDF">
            <w:pPr>
              <w:jc w:val="center"/>
              <w:rPr>
                <w:rFonts w:ascii="Times New Roman" w:hAnsi="Times New Roman"/>
                <w:sz w:val="20"/>
                <w:szCs w:val="20"/>
                <w:lang w:val="id-ID"/>
              </w:rPr>
            </w:pPr>
            <w:r w:rsidRPr="00E72DDF">
              <w:rPr>
                <w:rFonts w:ascii="Times New Roman" w:hAnsi="Times New Roman"/>
                <w:sz w:val="20"/>
                <w:szCs w:val="20"/>
                <w:lang w:val="id-ID"/>
              </w:rPr>
              <w:t>-</w:t>
            </w:r>
          </w:p>
        </w:tc>
        <w:tc>
          <w:tcPr>
            <w:tcW w:w="589" w:type="dxa"/>
          </w:tcPr>
          <w:p w:rsidR="00E72DDF" w:rsidRPr="00E72DDF" w:rsidRDefault="00E72DDF" w:rsidP="00E72DDF">
            <w:pPr>
              <w:jc w:val="center"/>
              <w:rPr>
                <w:rFonts w:ascii="Times New Roman" w:hAnsi="Times New Roman"/>
                <w:sz w:val="20"/>
                <w:szCs w:val="20"/>
                <w:lang w:val="id-ID"/>
              </w:rPr>
            </w:pPr>
            <w:r w:rsidRPr="00E72DDF">
              <w:rPr>
                <w:rFonts w:ascii="Times New Roman" w:hAnsi="Times New Roman"/>
                <w:sz w:val="20"/>
                <w:szCs w:val="20"/>
                <w:lang w:val="id-ID"/>
              </w:rPr>
              <w:t>2</w:t>
            </w:r>
          </w:p>
        </w:tc>
        <w:tc>
          <w:tcPr>
            <w:tcW w:w="546" w:type="dxa"/>
          </w:tcPr>
          <w:p w:rsidR="00E72DDF" w:rsidRPr="00E72DDF" w:rsidRDefault="00E72DDF" w:rsidP="00E72DDF">
            <w:pPr>
              <w:jc w:val="center"/>
              <w:rPr>
                <w:rFonts w:ascii="Times New Roman" w:hAnsi="Times New Roman"/>
                <w:sz w:val="20"/>
                <w:szCs w:val="20"/>
                <w:lang w:val="id-ID"/>
              </w:rPr>
            </w:pPr>
            <w:r w:rsidRPr="00E72DDF">
              <w:rPr>
                <w:rFonts w:ascii="Times New Roman" w:hAnsi="Times New Roman"/>
                <w:sz w:val="20"/>
                <w:szCs w:val="20"/>
                <w:lang w:val="id-ID"/>
              </w:rPr>
              <w:t>23</w:t>
            </w:r>
          </w:p>
        </w:tc>
      </w:tr>
      <w:tr w:rsidR="00E72DDF" w:rsidRPr="00390F09" w:rsidTr="007E3D9A">
        <w:trPr>
          <w:trHeight w:val="190"/>
        </w:trPr>
        <w:tc>
          <w:tcPr>
            <w:tcW w:w="555" w:type="dxa"/>
          </w:tcPr>
          <w:p w:rsidR="00E72DDF" w:rsidRPr="00E72DDF" w:rsidRDefault="00E72DDF" w:rsidP="00E72DDF">
            <w:pPr>
              <w:rPr>
                <w:rFonts w:ascii="Times New Roman" w:hAnsi="Times New Roman"/>
                <w:sz w:val="20"/>
                <w:szCs w:val="20"/>
                <w:lang w:val="id-ID"/>
              </w:rPr>
            </w:pPr>
            <w:r w:rsidRPr="00E72DDF">
              <w:rPr>
                <w:rFonts w:ascii="Times New Roman" w:hAnsi="Times New Roman"/>
                <w:sz w:val="20"/>
                <w:szCs w:val="20"/>
                <w:lang w:val="id-ID"/>
              </w:rPr>
              <w:t>7</w:t>
            </w:r>
          </w:p>
        </w:tc>
        <w:tc>
          <w:tcPr>
            <w:tcW w:w="5746" w:type="dxa"/>
          </w:tcPr>
          <w:p w:rsidR="00E72DDF" w:rsidRPr="00E72DDF" w:rsidRDefault="00E72DDF" w:rsidP="00E72DDF">
            <w:pPr>
              <w:rPr>
                <w:rFonts w:ascii="Times New Roman" w:hAnsi="Times New Roman"/>
                <w:sz w:val="20"/>
                <w:szCs w:val="20"/>
                <w:lang w:val="fi-FI"/>
              </w:rPr>
            </w:pPr>
            <w:r w:rsidRPr="00E72DDF">
              <w:rPr>
                <w:rFonts w:ascii="Times New Roman" w:hAnsi="Times New Roman"/>
                <w:sz w:val="20"/>
                <w:szCs w:val="20"/>
              </w:rPr>
              <w:t>Can you appreciate ethnic and religious differences with others?</w:t>
            </w:r>
          </w:p>
        </w:tc>
        <w:tc>
          <w:tcPr>
            <w:tcW w:w="589" w:type="dxa"/>
          </w:tcPr>
          <w:p w:rsidR="00E72DDF" w:rsidRPr="00E72DDF" w:rsidRDefault="00E72DDF" w:rsidP="00E72DDF">
            <w:pPr>
              <w:jc w:val="center"/>
              <w:rPr>
                <w:rFonts w:ascii="Times New Roman" w:hAnsi="Times New Roman"/>
                <w:sz w:val="20"/>
                <w:szCs w:val="20"/>
                <w:lang w:val="id-ID"/>
              </w:rPr>
            </w:pPr>
            <w:r w:rsidRPr="00E72DDF">
              <w:rPr>
                <w:rFonts w:ascii="Times New Roman" w:hAnsi="Times New Roman"/>
                <w:sz w:val="20"/>
                <w:szCs w:val="20"/>
                <w:lang w:val="id-ID"/>
              </w:rPr>
              <w:t>-</w:t>
            </w:r>
          </w:p>
        </w:tc>
        <w:tc>
          <w:tcPr>
            <w:tcW w:w="589" w:type="dxa"/>
          </w:tcPr>
          <w:p w:rsidR="00E72DDF" w:rsidRPr="00E72DDF" w:rsidRDefault="00E72DDF" w:rsidP="00E72DDF">
            <w:pPr>
              <w:jc w:val="center"/>
              <w:rPr>
                <w:rFonts w:ascii="Times New Roman" w:hAnsi="Times New Roman"/>
                <w:sz w:val="20"/>
                <w:szCs w:val="20"/>
                <w:lang w:val="id-ID"/>
              </w:rPr>
            </w:pPr>
            <w:r w:rsidRPr="00E72DDF">
              <w:rPr>
                <w:rFonts w:ascii="Times New Roman" w:hAnsi="Times New Roman"/>
                <w:sz w:val="20"/>
                <w:szCs w:val="20"/>
                <w:lang w:val="id-ID"/>
              </w:rPr>
              <w:t>-</w:t>
            </w:r>
          </w:p>
        </w:tc>
        <w:tc>
          <w:tcPr>
            <w:tcW w:w="589" w:type="dxa"/>
          </w:tcPr>
          <w:p w:rsidR="00E72DDF" w:rsidRPr="00E72DDF" w:rsidRDefault="00E72DDF" w:rsidP="00E72DDF">
            <w:pPr>
              <w:jc w:val="center"/>
              <w:rPr>
                <w:rFonts w:ascii="Times New Roman" w:hAnsi="Times New Roman"/>
                <w:sz w:val="20"/>
                <w:szCs w:val="20"/>
                <w:lang w:val="id-ID"/>
              </w:rPr>
            </w:pPr>
            <w:r w:rsidRPr="00E72DDF">
              <w:rPr>
                <w:rFonts w:ascii="Times New Roman" w:hAnsi="Times New Roman"/>
                <w:sz w:val="20"/>
                <w:szCs w:val="20"/>
                <w:lang w:val="id-ID"/>
              </w:rPr>
              <w:t>2</w:t>
            </w:r>
          </w:p>
        </w:tc>
        <w:tc>
          <w:tcPr>
            <w:tcW w:w="589" w:type="dxa"/>
          </w:tcPr>
          <w:p w:rsidR="00E72DDF" w:rsidRPr="00E72DDF" w:rsidRDefault="00E72DDF" w:rsidP="00E72DDF">
            <w:pPr>
              <w:jc w:val="center"/>
              <w:rPr>
                <w:rFonts w:ascii="Times New Roman" w:hAnsi="Times New Roman"/>
                <w:sz w:val="20"/>
                <w:szCs w:val="20"/>
                <w:lang w:val="id-ID"/>
              </w:rPr>
            </w:pPr>
            <w:r w:rsidRPr="00E72DDF">
              <w:rPr>
                <w:rFonts w:ascii="Times New Roman" w:hAnsi="Times New Roman"/>
                <w:sz w:val="20"/>
                <w:szCs w:val="20"/>
                <w:lang w:val="id-ID"/>
              </w:rPr>
              <w:t>10</w:t>
            </w:r>
          </w:p>
        </w:tc>
        <w:tc>
          <w:tcPr>
            <w:tcW w:w="546" w:type="dxa"/>
          </w:tcPr>
          <w:p w:rsidR="00E72DDF" w:rsidRPr="00E72DDF" w:rsidRDefault="00E72DDF" w:rsidP="00E72DDF">
            <w:pPr>
              <w:jc w:val="center"/>
              <w:rPr>
                <w:rFonts w:ascii="Times New Roman" w:hAnsi="Times New Roman"/>
                <w:sz w:val="20"/>
                <w:szCs w:val="20"/>
                <w:lang w:val="id-ID"/>
              </w:rPr>
            </w:pPr>
            <w:r w:rsidRPr="00E72DDF">
              <w:rPr>
                <w:rFonts w:ascii="Times New Roman" w:hAnsi="Times New Roman"/>
                <w:sz w:val="20"/>
                <w:szCs w:val="20"/>
                <w:lang w:val="id-ID"/>
              </w:rPr>
              <w:t>13</w:t>
            </w:r>
          </w:p>
        </w:tc>
      </w:tr>
      <w:tr w:rsidR="00E72DDF" w:rsidRPr="00390F09" w:rsidTr="007E3D9A">
        <w:trPr>
          <w:trHeight w:val="208"/>
        </w:trPr>
        <w:tc>
          <w:tcPr>
            <w:tcW w:w="555" w:type="dxa"/>
          </w:tcPr>
          <w:p w:rsidR="00E72DDF" w:rsidRPr="00E72DDF" w:rsidRDefault="00E72DDF" w:rsidP="00E72DDF">
            <w:pPr>
              <w:rPr>
                <w:rFonts w:ascii="Times New Roman" w:hAnsi="Times New Roman"/>
                <w:sz w:val="20"/>
                <w:szCs w:val="20"/>
                <w:lang w:val="id-ID"/>
              </w:rPr>
            </w:pPr>
            <w:r w:rsidRPr="00E72DDF">
              <w:rPr>
                <w:rFonts w:ascii="Times New Roman" w:hAnsi="Times New Roman"/>
                <w:sz w:val="20"/>
                <w:szCs w:val="20"/>
                <w:lang w:val="id-ID"/>
              </w:rPr>
              <w:t>8</w:t>
            </w:r>
          </w:p>
        </w:tc>
        <w:tc>
          <w:tcPr>
            <w:tcW w:w="5746" w:type="dxa"/>
          </w:tcPr>
          <w:p w:rsidR="00E72DDF" w:rsidRPr="00E72DDF" w:rsidRDefault="00E72DDF" w:rsidP="00E72DDF">
            <w:pPr>
              <w:rPr>
                <w:rFonts w:ascii="Times New Roman" w:hAnsi="Times New Roman"/>
                <w:sz w:val="20"/>
                <w:szCs w:val="20"/>
                <w:lang w:val="id-ID"/>
              </w:rPr>
            </w:pPr>
            <w:r w:rsidRPr="00E72DDF">
              <w:rPr>
                <w:rFonts w:ascii="Times New Roman" w:hAnsi="Times New Roman"/>
                <w:sz w:val="20"/>
                <w:szCs w:val="20"/>
              </w:rPr>
              <w:t>Do you like to do humanitarian activities?</w:t>
            </w:r>
          </w:p>
        </w:tc>
        <w:tc>
          <w:tcPr>
            <w:tcW w:w="589" w:type="dxa"/>
          </w:tcPr>
          <w:p w:rsidR="00E72DDF" w:rsidRPr="00E72DDF" w:rsidRDefault="00E72DDF" w:rsidP="00E72DDF">
            <w:pPr>
              <w:jc w:val="center"/>
              <w:rPr>
                <w:rFonts w:ascii="Times New Roman" w:hAnsi="Times New Roman"/>
                <w:sz w:val="20"/>
                <w:szCs w:val="20"/>
                <w:lang w:val="id-ID"/>
              </w:rPr>
            </w:pPr>
            <w:r w:rsidRPr="00E72DDF">
              <w:rPr>
                <w:rFonts w:ascii="Times New Roman" w:hAnsi="Times New Roman"/>
                <w:sz w:val="20"/>
                <w:szCs w:val="20"/>
                <w:lang w:val="id-ID"/>
              </w:rPr>
              <w:t>-</w:t>
            </w:r>
          </w:p>
        </w:tc>
        <w:tc>
          <w:tcPr>
            <w:tcW w:w="589" w:type="dxa"/>
          </w:tcPr>
          <w:p w:rsidR="00E72DDF" w:rsidRPr="00E72DDF" w:rsidRDefault="00E72DDF" w:rsidP="00E72DDF">
            <w:pPr>
              <w:jc w:val="center"/>
              <w:rPr>
                <w:rFonts w:ascii="Times New Roman" w:hAnsi="Times New Roman"/>
                <w:sz w:val="20"/>
                <w:szCs w:val="20"/>
                <w:lang w:val="id-ID"/>
              </w:rPr>
            </w:pPr>
            <w:r w:rsidRPr="00E72DDF">
              <w:rPr>
                <w:rFonts w:ascii="Times New Roman" w:hAnsi="Times New Roman"/>
                <w:sz w:val="20"/>
                <w:szCs w:val="20"/>
                <w:lang w:val="id-ID"/>
              </w:rPr>
              <w:t>1</w:t>
            </w:r>
          </w:p>
        </w:tc>
        <w:tc>
          <w:tcPr>
            <w:tcW w:w="589" w:type="dxa"/>
          </w:tcPr>
          <w:p w:rsidR="00E72DDF" w:rsidRPr="00E72DDF" w:rsidRDefault="00E72DDF" w:rsidP="00E72DDF">
            <w:pPr>
              <w:jc w:val="center"/>
              <w:rPr>
                <w:rFonts w:ascii="Times New Roman" w:hAnsi="Times New Roman"/>
                <w:sz w:val="20"/>
                <w:szCs w:val="20"/>
                <w:lang w:val="id-ID"/>
              </w:rPr>
            </w:pPr>
            <w:r w:rsidRPr="00E72DDF">
              <w:rPr>
                <w:rFonts w:ascii="Times New Roman" w:hAnsi="Times New Roman"/>
                <w:sz w:val="20"/>
                <w:szCs w:val="20"/>
                <w:lang w:val="id-ID"/>
              </w:rPr>
              <w:t>8</w:t>
            </w:r>
          </w:p>
        </w:tc>
        <w:tc>
          <w:tcPr>
            <w:tcW w:w="589" w:type="dxa"/>
          </w:tcPr>
          <w:p w:rsidR="00E72DDF" w:rsidRPr="00E72DDF" w:rsidRDefault="00E72DDF" w:rsidP="00E72DDF">
            <w:pPr>
              <w:jc w:val="center"/>
              <w:rPr>
                <w:rFonts w:ascii="Times New Roman" w:hAnsi="Times New Roman"/>
                <w:sz w:val="20"/>
                <w:szCs w:val="20"/>
                <w:lang w:val="id-ID"/>
              </w:rPr>
            </w:pPr>
            <w:r w:rsidRPr="00E72DDF">
              <w:rPr>
                <w:rFonts w:ascii="Times New Roman" w:hAnsi="Times New Roman"/>
                <w:sz w:val="20"/>
                <w:szCs w:val="20"/>
                <w:lang w:val="id-ID"/>
              </w:rPr>
              <w:t>11</w:t>
            </w:r>
          </w:p>
        </w:tc>
        <w:tc>
          <w:tcPr>
            <w:tcW w:w="546" w:type="dxa"/>
          </w:tcPr>
          <w:p w:rsidR="00E72DDF" w:rsidRPr="00E72DDF" w:rsidRDefault="00E72DDF" w:rsidP="00E72DDF">
            <w:pPr>
              <w:jc w:val="center"/>
              <w:rPr>
                <w:rFonts w:ascii="Times New Roman" w:hAnsi="Times New Roman"/>
                <w:sz w:val="20"/>
                <w:szCs w:val="20"/>
                <w:lang w:val="id-ID"/>
              </w:rPr>
            </w:pPr>
            <w:r w:rsidRPr="00E72DDF">
              <w:rPr>
                <w:rFonts w:ascii="Times New Roman" w:hAnsi="Times New Roman"/>
                <w:sz w:val="20"/>
                <w:szCs w:val="20"/>
                <w:lang w:val="id-ID"/>
              </w:rPr>
              <w:t>5</w:t>
            </w:r>
          </w:p>
        </w:tc>
      </w:tr>
    </w:tbl>
    <w:p w:rsidR="00E72DDF" w:rsidRPr="00E72DDF" w:rsidRDefault="00E72DDF" w:rsidP="00E72DDF">
      <w:pPr>
        <w:pStyle w:val="ListParagraph"/>
        <w:ind w:left="0"/>
        <w:rPr>
          <w:sz w:val="18"/>
          <w:szCs w:val="20"/>
        </w:rPr>
      </w:pPr>
      <w:r w:rsidRPr="00E72DDF">
        <w:rPr>
          <w:sz w:val="18"/>
          <w:szCs w:val="20"/>
        </w:rPr>
        <w:t>Table Description: 1 = not sure; 2 = less sure; 3 = sure enough; 4 = sure; 5 = very sure</w:t>
      </w:r>
    </w:p>
    <w:p w:rsidR="00E72DDF" w:rsidRPr="00C93342" w:rsidRDefault="00E72DDF" w:rsidP="00E72DDF">
      <w:pPr>
        <w:ind w:left="851" w:hanging="851"/>
        <w:jc w:val="both"/>
        <w:rPr>
          <w:rFonts w:ascii="Times New Roman" w:hAnsi="Times New Roman"/>
          <w:sz w:val="20"/>
          <w:szCs w:val="20"/>
          <w:lang w:val="id-ID"/>
        </w:rPr>
      </w:pPr>
    </w:p>
    <w:p w:rsidR="00E72DDF" w:rsidRDefault="00E72DDF" w:rsidP="00E72DDF">
      <w:pPr>
        <w:tabs>
          <w:tab w:val="left" w:pos="426"/>
        </w:tabs>
        <w:jc w:val="both"/>
        <w:rPr>
          <w:rFonts w:ascii="Times New Roman" w:hAnsi="Times New Roman"/>
          <w:sz w:val="20"/>
          <w:szCs w:val="20"/>
        </w:rPr>
      </w:pPr>
      <w:r w:rsidRPr="00E72DDF">
        <w:rPr>
          <w:rFonts w:ascii="Times New Roman" w:hAnsi="Times New Roman"/>
          <w:sz w:val="20"/>
          <w:szCs w:val="20"/>
        </w:rPr>
        <w:t xml:space="preserve">The results of the questionnaire stated that there were three </w:t>
      </w:r>
      <w:r w:rsidR="00225A5A">
        <w:rPr>
          <w:rFonts w:ascii="Times New Roman" w:hAnsi="Times New Roman"/>
          <w:sz w:val="20"/>
          <w:szCs w:val="20"/>
        </w:rPr>
        <w:t xml:space="preserve">students </w:t>
      </w:r>
      <w:r w:rsidRPr="00E72DDF">
        <w:rPr>
          <w:rFonts w:ascii="Times New Roman" w:hAnsi="Times New Roman"/>
          <w:sz w:val="20"/>
          <w:szCs w:val="20"/>
        </w:rPr>
        <w:t>who answered less confidently having mutual respect between religious adherents and different believers, helping friends who experienced disas</w:t>
      </w:r>
      <w:r w:rsidR="000947AC">
        <w:rPr>
          <w:rFonts w:ascii="Times New Roman" w:hAnsi="Times New Roman"/>
          <w:sz w:val="20"/>
          <w:szCs w:val="20"/>
        </w:rPr>
        <w:t>ter, and likes to do a total 1</w:t>
      </w:r>
      <w:r w:rsidR="000947AC">
        <w:rPr>
          <w:rFonts w:ascii="Times New Roman" w:hAnsi="Times New Roman"/>
          <w:sz w:val="20"/>
          <w:szCs w:val="20"/>
          <w:lang w:val="id-ID"/>
        </w:rPr>
        <w:t>2</w:t>
      </w:r>
      <w:r w:rsidRPr="00E72DDF">
        <w:rPr>
          <w:rFonts w:ascii="Times New Roman" w:hAnsi="Times New Roman"/>
          <w:sz w:val="20"/>
          <w:szCs w:val="20"/>
        </w:rPr>
        <w:t>% humanitarian activity means that there are less sure of the character of mutual respect, helping each other, and liking to do humanitarian activities. Students say not 100% very sure</w:t>
      </w:r>
      <w:r w:rsidR="00AD6F74">
        <w:rPr>
          <w:rFonts w:ascii="Times New Roman" w:hAnsi="Times New Roman"/>
          <w:sz w:val="20"/>
          <w:szCs w:val="20"/>
        </w:rPr>
        <w:t xml:space="preserve">. </w:t>
      </w:r>
    </w:p>
    <w:p w:rsidR="00AD6F74" w:rsidRDefault="00AD6F74" w:rsidP="00E72DDF">
      <w:pPr>
        <w:tabs>
          <w:tab w:val="left" w:pos="426"/>
        </w:tabs>
        <w:jc w:val="both"/>
        <w:rPr>
          <w:rFonts w:ascii="Times New Roman" w:hAnsi="Times New Roman"/>
          <w:sz w:val="20"/>
          <w:szCs w:val="20"/>
        </w:rPr>
      </w:pPr>
      <w:r>
        <w:rPr>
          <w:rFonts w:ascii="Times New Roman" w:hAnsi="Times New Roman"/>
          <w:sz w:val="20"/>
          <w:szCs w:val="20"/>
        </w:rPr>
        <w:tab/>
      </w:r>
    </w:p>
    <w:p w:rsidR="00AD6F74" w:rsidRDefault="00AD6F74" w:rsidP="00E72DDF">
      <w:pPr>
        <w:tabs>
          <w:tab w:val="left" w:pos="426"/>
        </w:tabs>
        <w:jc w:val="both"/>
        <w:rPr>
          <w:rFonts w:ascii="Times New Roman" w:hAnsi="Times New Roman"/>
          <w:sz w:val="20"/>
          <w:szCs w:val="20"/>
        </w:rPr>
      </w:pPr>
    </w:p>
    <w:p w:rsidR="00AD6F74" w:rsidRDefault="00AD6F74" w:rsidP="00E72DDF">
      <w:pPr>
        <w:tabs>
          <w:tab w:val="left" w:pos="426"/>
        </w:tabs>
        <w:jc w:val="both"/>
        <w:rPr>
          <w:rFonts w:ascii="Times New Roman" w:hAnsi="Times New Roman"/>
          <w:sz w:val="20"/>
          <w:szCs w:val="20"/>
        </w:rPr>
      </w:pPr>
    </w:p>
    <w:p w:rsidR="00AD6F74" w:rsidRDefault="00AD6F74" w:rsidP="00E72DDF">
      <w:pPr>
        <w:tabs>
          <w:tab w:val="left" w:pos="426"/>
        </w:tabs>
        <w:jc w:val="both"/>
        <w:rPr>
          <w:rFonts w:ascii="Times New Roman" w:hAnsi="Times New Roman"/>
          <w:sz w:val="20"/>
          <w:szCs w:val="20"/>
        </w:rPr>
      </w:pPr>
    </w:p>
    <w:p w:rsidR="00AD6F74" w:rsidRDefault="00AD6F74" w:rsidP="00E72DDF">
      <w:pPr>
        <w:tabs>
          <w:tab w:val="left" w:pos="426"/>
        </w:tabs>
        <w:jc w:val="both"/>
        <w:rPr>
          <w:rFonts w:ascii="Times New Roman" w:hAnsi="Times New Roman"/>
          <w:sz w:val="20"/>
          <w:szCs w:val="20"/>
        </w:rPr>
      </w:pPr>
    </w:p>
    <w:p w:rsidR="00AD6F74" w:rsidRDefault="00AD6F74" w:rsidP="00E72DDF">
      <w:pPr>
        <w:tabs>
          <w:tab w:val="left" w:pos="426"/>
        </w:tabs>
        <w:jc w:val="both"/>
        <w:rPr>
          <w:rFonts w:ascii="Times New Roman" w:hAnsi="Times New Roman"/>
          <w:sz w:val="20"/>
          <w:szCs w:val="20"/>
        </w:rPr>
      </w:pPr>
      <w:r>
        <w:rPr>
          <w:rFonts w:ascii="Times New Roman" w:hAnsi="Times New Roman"/>
          <w:sz w:val="20"/>
          <w:szCs w:val="20"/>
        </w:rPr>
        <w:tab/>
      </w:r>
      <w:r w:rsidRPr="00AD6F74">
        <w:rPr>
          <w:rFonts w:ascii="Times New Roman" w:hAnsi="Times New Roman"/>
          <w:sz w:val="20"/>
          <w:szCs w:val="20"/>
        </w:rPr>
        <w:t>The results showed that not 100% of students who answered very sure, moreover, this shows that students do not necessarily understand and can have basic competence through learning Pancasila course. Accordingly, Winataputra (2001) put forward the problem then it is not simply that Pancasila Education has been given the ideological awareness and commitment of community life, nation and state among the students must have increased significantly according to the values of Pancasila but as they follow the course they may not understand and can have basic competencies (Sukadi, 2010).</w:t>
      </w:r>
    </w:p>
    <w:p w:rsidR="007E3D9A" w:rsidRDefault="007E3D9A" w:rsidP="00E72DDF">
      <w:pPr>
        <w:tabs>
          <w:tab w:val="left" w:pos="426"/>
        </w:tabs>
        <w:jc w:val="both"/>
        <w:rPr>
          <w:rFonts w:ascii="Times New Roman" w:hAnsi="Times New Roman"/>
          <w:sz w:val="20"/>
          <w:szCs w:val="20"/>
        </w:rPr>
      </w:pPr>
    </w:p>
    <w:p w:rsidR="007E3D9A" w:rsidRDefault="007E3D9A" w:rsidP="00E72DDF">
      <w:pPr>
        <w:tabs>
          <w:tab w:val="left" w:pos="426"/>
        </w:tabs>
        <w:jc w:val="both"/>
        <w:rPr>
          <w:rFonts w:ascii="Times New Roman" w:hAnsi="Times New Roman"/>
          <w:sz w:val="20"/>
          <w:szCs w:val="20"/>
        </w:rPr>
      </w:pPr>
    </w:p>
    <w:p w:rsidR="007E3D9A" w:rsidRDefault="007E3D9A" w:rsidP="00E72DDF">
      <w:pPr>
        <w:tabs>
          <w:tab w:val="left" w:pos="426"/>
        </w:tabs>
        <w:jc w:val="both"/>
        <w:rPr>
          <w:rFonts w:ascii="Times New Roman" w:hAnsi="Times New Roman"/>
          <w:sz w:val="20"/>
          <w:szCs w:val="20"/>
        </w:rPr>
      </w:pPr>
    </w:p>
    <w:p w:rsidR="007E3D9A" w:rsidRDefault="007E3D9A" w:rsidP="00E72DDF">
      <w:pPr>
        <w:tabs>
          <w:tab w:val="left" w:pos="426"/>
        </w:tabs>
        <w:jc w:val="both"/>
        <w:rPr>
          <w:rFonts w:ascii="Times New Roman" w:hAnsi="Times New Roman"/>
          <w:sz w:val="20"/>
          <w:szCs w:val="20"/>
        </w:rPr>
      </w:pPr>
    </w:p>
    <w:p w:rsidR="00F5751C" w:rsidRDefault="00F5751C" w:rsidP="00E72DDF">
      <w:pPr>
        <w:tabs>
          <w:tab w:val="left" w:pos="426"/>
        </w:tabs>
        <w:jc w:val="both"/>
        <w:rPr>
          <w:rFonts w:ascii="Times New Roman" w:hAnsi="Times New Roman"/>
          <w:sz w:val="20"/>
          <w:szCs w:val="20"/>
        </w:rPr>
      </w:pPr>
    </w:p>
    <w:p w:rsidR="00E26A5E" w:rsidRDefault="00E26A5E" w:rsidP="00E72DDF">
      <w:pPr>
        <w:tabs>
          <w:tab w:val="left" w:pos="426"/>
        </w:tabs>
        <w:jc w:val="both"/>
        <w:rPr>
          <w:rFonts w:ascii="Times New Roman" w:hAnsi="Times New Roman"/>
          <w:sz w:val="20"/>
          <w:szCs w:val="20"/>
        </w:rPr>
      </w:pPr>
    </w:p>
    <w:p w:rsidR="00B53606" w:rsidRDefault="007E3D9A" w:rsidP="00E72DDF">
      <w:pPr>
        <w:tabs>
          <w:tab w:val="left" w:pos="426"/>
        </w:tabs>
        <w:jc w:val="both"/>
        <w:rPr>
          <w:rFonts w:ascii="Times New Roman" w:hAnsi="Times New Roman"/>
          <w:b/>
          <w:sz w:val="20"/>
          <w:szCs w:val="20"/>
        </w:rPr>
      </w:pPr>
      <w:r w:rsidRPr="007E3D9A">
        <w:rPr>
          <w:rFonts w:ascii="Times New Roman" w:hAnsi="Times New Roman"/>
          <w:b/>
          <w:sz w:val="20"/>
          <w:szCs w:val="20"/>
        </w:rPr>
        <w:t>4. Discussion</w:t>
      </w:r>
    </w:p>
    <w:p w:rsidR="007E3D9A" w:rsidRPr="00B53606" w:rsidRDefault="007E3D9A" w:rsidP="00E72DDF">
      <w:pPr>
        <w:tabs>
          <w:tab w:val="left" w:pos="426"/>
        </w:tabs>
        <w:jc w:val="both"/>
        <w:rPr>
          <w:rFonts w:ascii="Times New Roman" w:hAnsi="Times New Roman"/>
          <w:b/>
          <w:sz w:val="20"/>
          <w:szCs w:val="20"/>
        </w:rPr>
      </w:pPr>
      <w:r>
        <w:rPr>
          <w:rFonts w:ascii="Times New Roman" w:hAnsi="Times New Roman"/>
          <w:sz w:val="20"/>
          <w:szCs w:val="20"/>
        </w:rPr>
        <w:tab/>
      </w:r>
      <w:r>
        <w:rPr>
          <w:rFonts w:ascii="Times New Roman" w:hAnsi="Times New Roman"/>
          <w:sz w:val="20"/>
          <w:szCs w:val="20"/>
        </w:rPr>
        <w:tab/>
      </w:r>
    </w:p>
    <w:p w:rsidR="007E3D9A" w:rsidRDefault="00B53606" w:rsidP="00E72DDF">
      <w:pPr>
        <w:tabs>
          <w:tab w:val="left" w:pos="426"/>
        </w:tabs>
        <w:jc w:val="both"/>
        <w:rPr>
          <w:rFonts w:ascii="Times New Roman" w:hAnsi="Times New Roman"/>
          <w:sz w:val="20"/>
          <w:szCs w:val="20"/>
        </w:rPr>
      </w:pPr>
      <w:r>
        <w:rPr>
          <w:rFonts w:ascii="Times New Roman" w:hAnsi="Times New Roman"/>
          <w:sz w:val="20"/>
          <w:szCs w:val="20"/>
        </w:rPr>
        <w:tab/>
      </w:r>
      <w:r w:rsidRPr="00B53606">
        <w:rPr>
          <w:rFonts w:ascii="Times New Roman" w:hAnsi="Times New Roman"/>
          <w:sz w:val="20"/>
          <w:szCs w:val="20"/>
        </w:rPr>
        <w:t xml:space="preserve">The result of the research converted with Sujana (2006) theory, accordingly the first value, believe in the one Supreme God, students are sure able to radiate belief and a committed attitude toward God Almighty and gave birth to a religious Indonesian man who can develop tolerance attitude so as to realize the harmony of life. But conversely, there are still less convinced of it. This indicates that the students lack the totality in implementing the meaning of one principle. Moreover, the second value, Just and Civilized Humanity, students </w:t>
      </w:r>
      <w:r w:rsidRPr="00B53606">
        <w:rPr>
          <w:rFonts w:ascii="Times New Roman" w:hAnsi="Times New Roman"/>
          <w:sz w:val="20"/>
          <w:szCs w:val="20"/>
        </w:rPr>
        <w:lastRenderedPageBreak/>
        <w:t>believe to have personalities and behaviours that reflect high humanity values with the characteristics of human personality as human beings as well as social beings. But conversely, there are still less convinced of it. This indicates that the students do not fully understand the meaning of the second value.</w:t>
      </w:r>
      <w:r w:rsidR="007608B5">
        <w:rPr>
          <w:rFonts w:ascii="Times New Roman" w:hAnsi="Times New Roman"/>
          <w:sz w:val="20"/>
          <w:szCs w:val="20"/>
        </w:rPr>
        <w:t xml:space="preserve"> </w:t>
      </w:r>
    </w:p>
    <w:p w:rsidR="007608B5" w:rsidRDefault="007608B5" w:rsidP="00E72DDF">
      <w:pPr>
        <w:tabs>
          <w:tab w:val="left" w:pos="426"/>
        </w:tabs>
        <w:jc w:val="both"/>
        <w:rPr>
          <w:rFonts w:ascii="Times New Roman" w:hAnsi="Times New Roman"/>
          <w:sz w:val="20"/>
          <w:szCs w:val="20"/>
        </w:rPr>
      </w:pPr>
      <w:r>
        <w:rPr>
          <w:rFonts w:ascii="Times New Roman" w:hAnsi="Times New Roman"/>
          <w:sz w:val="20"/>
          <w:szCs w:val="20"/>
        </w:rPr>
        <w:tab/>
        <w:t xml:space="preserve">According </w:t>
      </w:r>
      <w:r w:rsidR="00D7339D">
        <w:rPr>
          <w:rFonts w:ascii="Times New Roman" w:hAnsi="Times New Roman"/>
          <w:sz w:val="20"/>
          <w:szCs w:val="20"/>
        </w:rPr>
        <w:t xml:space="preserve">to discussion, we can concluded, that: </w:t>
      </w:r>
    </w:p>
    <w:p w:rsidR="00D7339D" w:rsidRDefault="00D7339D" w:rsidP="00D7339D">
      <w:pPr>
        <w:numPr>
          <w:ilvl w:val="0"/>
          <w:numId w:val="3"/>
        </w:numPr>
        <w:ind w:left="426" w:hanging="426"/>
        <w:jc w:val="both"/>
        <w:rPr>
          <w:rFonts w:ascii="Times New Roman" w:hAnsi="Times New Roman"/>
          <w:sz w:val="20"/>
          <w:szCs w:val="20"/>
        </w:rPr>
      </w:pPr>
      <w:r w:rsidRPr="00D7339D">
        <w:rPr>
          <w:rFonts w:ascii="Times New Roman" w:hAnsi="Times New Roman"/>
          <w:sz w:val="20"/>
          <w:szCs w:val="20"/>
        </w:rPr>
        <w:t>The process of character enhancement through the learning of Pancasila subject on the students of Primary School Teacher Education Department at the University of Muhammadiyah Palangkaraya showed that the students are confident and very confident to be able to apply the meaning of the first and the second value of Pancasila.</w:t>
      </w:r>
    </w:p>
    <w:p w:rsidR="00D7339D" w:rsidRDefault="00D7339D" w:rsidP="00D7339D">
      <w:pPr>
        <w:numPr>
          <w:ilvl w:val="0"/>
          <w:numId w:val="3"/>
        </w:numPr>
        <w:ind w:left="426" w:hanging="426"/>
        <w:jc w:val="both"/>
        <w:rPr>
          <w:rFonts w:ascii="Times New Roman" w:hAnsi="Times New Roman"/>
          <w:sz w:val="20"/>
          <w:szCs w:val="20"/>
        </w:rPr>
      </w:pPr>
      <w:r w:rsidRPr="00D7339D">
        <w:rPr>
          <w:rFonts w:ascii="Times New Roman" w:hAnsi="Times New Roman"/>
          <w:sz w:val="20"/>
          <w:szCs w:val="20"/>
        </w:rPr>
        <w:t>Improvement of student personality character of Primary School Teacher Education Department became very confident after following Pancasila subject meaningful learning including personality education based on the mental revolution movement although they also have less sure, sure enough, and sure.</w:t>
      </w:r>
    </w:p>
    <w:p w:rsidR="00D7339D" w:rsidRDefault="00D7339D" w:rsidP="00D7339D">
      <w:pPr>
        <w:numPr>
          <w:ilvl w:val="0"/>
          <w:numId w:val="3"/>
        </w:numPr>
        <w:ind w:left="426" w:hanging="426"/>
        <w:jc w:val="both"/>
        <w:rPr>
          <w:rFonts w:ascii="Times New Roman" w:hAnsi="Times New Roman"/>
          <w:sz w:val="20"/>
          <w:szCs w:val="20"/>
        </w:rPr>
      </w:pPr>
      <w:r w:rsidRPr="00D7339D">
        <w:rPr>
          <w:rFonts w:ascii="Times New Roman" w:hAnsi="Times New Roman"/>
          <w:sz w:val="20"/>
          <w:szCs w:val="20"/>
        </w:rPr>
        <w:t>Students of Primary School Teacher Education Department at the University of Muhammadiyah Palangkaraya who answered less sure and sure enough have a character that can be guided for the better.</w:t>
      </w:r>
    </w:p>
    <w:p w:rsidR="009D33D0" w:rsidRDefault="009D33D0" w:rsidP="009D33D0">
      <w:pPr>
        <w:jc w:val="both"/>
        <w:rPr>
          <w:rFonts w:ascii="Times New Roman" w:hAnsi="Times New Roman"/>
          <w:sz w:val="20"/>
          <w:szCs w:val="20"/>
        </w:rPr>
      </w:pPr>
    </w:p>
    <w:p w:rsidR="009D33D0" w:rsidRPr="009D33D0" w:rsidRDefault="003C7541" w:rsidP="003C7541">
      <w:pPr>
        <w:pStyle w:val="NormalWeb"/>
        <w:jc w:val="center"/>
        <w:rPr>
          <w:b/>
        </w:rPr>
      </w:pPr>
      <w:r w:rsidRPr="009D33D0">
        <w:rPr>
          <w:rFonts w:ascii="TimesNewRomanPS" w:hAnsi="TimesNewRomanPS"/>
          <w:b/>
          <w:bCs/>
          <w:sz w:val="20"/>
          <w:szCs w:val="20"/>
        </w:rPr>
        <w:t>ACKNOWLEDGEMENT</w:t>
      </w:r>
    </w:p>
    <w:p w:rsidR="009D33D0" w:rsidRDefault="009D33D0" w:rsidP="009D33D0">
      <w:pPr>
        <w:tabs>
          <w:tab w:val="left" w:pos="426"/>
        </w:tabs>
        <w:jc w:val="both"/>
        <w:rPr>
          <w:rFonts w:ascii="Times New Roman" w:hAnsi="Times New Roman"/>
          <w:sz w:val="20"/>
          <w:szCs w:val="20"/>
        </w:rPr>
      </w:pPr>
      <w:r>
        <w:rPr>
          <w:rFonts w:ascii="Times New Roman" w:hAnsi="Times New Roman"/>
          <w:sz w:val="20"/>
          <w:szCs w:val="20"/>
        </w:rPr>
        <w:tab/>
      </w:r>
      <w:r w:rsidRPr="009D33D0">
        <w:rPr>
          <w:rFonts w:ascii="Times New Roman" w:hAnsi="Times New Roman"/>
          <w:sz w:val="20"/>
          <w:szCs w:val="20"/>
        </w:rPr>
        <w:t xml:space="preserve">Praise the presence of God Almighty for the blessing of His bounty, so researchers can complete this research. Thank you to the Rector of </w:t>
      </w:r>
      <w:r w:rsidR="00AA3FA4" w:rsidRPr="009D33D0">
        <w:rPr>
          <w:rFonts w:ascii="Times New Roman" w:hAnsi="Times New Roman"/>
          <w:sz w:val="20"/>
          <w:szCs w:val="20"/>
        </w:rPr>
        <w:t xml:space="preserve">University of </w:t>
      </w:r>
      <w:r w:rsidRPr="009D33D0">
        <w:rPr>
          <w:rFonts w:ascii="Times New Roman" w:hAnsi="Times New Roman"/>
          <w:sz w:val="20"/>
          <w:szCs w:val="20"/>
        </w:rPr>
        <w:t xml:space="preserve">Muhammadiyah Palangkaraya who has the pleasure to allow researchers to conduct research and attend this international seminar. Thank you not to the Head of Research and Community Service, Dean of Faculty Teacher Traning and Education, and Head of </w:t>
      </w:r>
      <w:r w:rsidR="00F2001C">
        <w:rPr>
          <w:rFonts w:ascii="Times New Roman" w:hAnsi="Times New Roman"/>
          <w:sz w:val="20"/>
          <w:szCs w:val="20"/>
        </w:rPr>
        <w:t>Primary</w:t>
      </w:r>
      <w:r w:rsidRPr="009D33D0">
        <w:rPr>
          <w:rFonts w:ascii="Times New Roman" w:hAnsi="Times New Roman"/>
          <w:sz w:val="20"/>
          <w:szCs w:val="20"/>
        </w:rPr>
        <w:t xml:space="preserve"> School Teacher Education </w:t>
      </w:r>
      <w:r w:rsidR="00F2001C">
        <w:rPr>
          <w:rFonts w:ascii="Times New Roman" w:hAnsi="Times New Roman"/>
          <w:sz w:val="20"/>
          <w:szCs w:val="20"/>
        </w:rPr>
        <w:t xml:space="preserve">Department </w:t>
      </w:r>
      <w:r w:rsidRPr="009D33D0">
        <w:rPr>
          <w:rFonts w:ascii="Times New Roman" w:hAnsi="Times New Roman"/>
          <w:sz w:val="20"/>
          <w:szCs w:val="20"/>
        </w:rPr>
        <w:t xml:space="preserve">for his help. Thank you infinity to students of </w:t>
      </w:r>
      <w:r w:rsidR="00F2001C">
        <w:rPr>
          <w:rFonts w:ascii="Times New Roman" w:hAnsi="Times New Roman"/>
          <w:sz w:val="20"/>
          <w:szCs w:val="20"/>
        </w:rPr>
        <w:t>Primary</w:t>
      </w:r>
      <w:r w:rsidRPr="009D33D0">
        <w:rPr>
          <w:rFonts w:ascii="Times New Roman" w:hAnsi="Times New Roman"/>
          <w:sz w:val="20"/>
          <w:szCs w:val="20"/>
        </w:rPr>
        <w:t xml:space="preserve"> School Teacher Educat</w:t>
      </w:r>
      <w:r w:rsidR="00F2001C">
        <w:rPr>
          <w:rFonts w:ascii="Times New Roman" w:hAnsi="Times New Roman"/>
          <w:sz w:val="20"/>
          <w:szCs w:val="20"/>
        </w:rPr>
        <w:t>ion D</w:t>
      </w:r>
      <w:r w:rsidRPr="009D33D0">
        <w:rPr>
          <w:rFonts w:ascii="Times New Roman" w:hAnsi="Times New Roman"/>
          <w:sz w:val="20"/>
          <w:szCs w:val="20"/>
        </w:rPr>
        <w:t xml:space="preserve">epartment </w:t>
      </w:r>
      <w:r w:rsidR="00F2001C">
        <w:rPr>
          <w:rFonts w:ascii="Times New Roman" w:hAnsi="Times New Roman"/>
          <w:sz w:val="20"/>
          <w:szCs w:val="20"/>
        </w:rPr>
        <w:t xml:space="preserve">in the </w:t>
      </w:r>
      <w:r w:rsidR="00F2001C" w:rsidRPr="009D33D0">
        <w:rPr>
          <w:rFonts w:ascii="Times New Roman" w:hAnsi="Times New Roman"/>
          <w:sz w:val="20"/>
          <w:szCs w:val="20"/>
        </w:rPr>
        <w:t>University of</w:t>
      </w:r>
      <w:r w:rsidR="00F2001C">
        <w:rPr>
          <w:rFonts w:ascii="Times New Roman" w:hAnsi="Times New Roman"/>
          <w:sz w:val="20"/>
          <w:szCs w:val="20"/>
        </w:rPr>
        <w:t xml:space="preserve"> </w:t>
      </w:r>
      <w:r w:rsidRPr="009D33D0">
        <w:rPr>
          <w:rFonts w:ascii="Times New Roman" w:hAnsi="Times New Roman"/>
          <w:sz w:val="20"/>
          <w:szCs w:val="20"/>
        </w:rPr>
        <w:t xml:space="preserve"> Muhammadiyah Palangkaraya.</w:t>
      </w:r>
    </w:p>
    <w:p w:rsidR="003C7541" w:rsidRDefault="003C7541" w:rsidP="009D33D0">
      <w:pPr>
        <w:tabs>
          <w:tab w:val="left" w:pos="426"/>
        </w:tabs>
        <w:jc w:val="both"/>
        <w:rPr>
          <w:rFonts w:ascii="Times New Roman" w:hAnsi="Times New Roman"/>
          <w:sz w:val="20"/>
          <w:szCs w:val="20"/>
        </w:rPr>
      </w:pPr>
    </w:p>
    <w:p w:rsidR="003C7541" w:rsidRDefault="003C7541" w:rsidP="003C7541">
      <w:pPr>
        <w:tabs>
          <w:tab w:val="left" w:pos="426"/>
        </w:tabs>
        <w:jc w:val="center"/>
        <w:rPr>
          <w:rFonts w:ascii="Times New Roman" w:hAnsi="Times New Roman"/>
          <w:b/>
          <w:sz w:val="20"/>
          <w:szCs w:val="20"/>
        </w:rPr>
      </w:pPr>
      <w:r w:rsidRPr="003C7541">
        <w:rPr>
          <w:rFonts w:ascii="Times New Roman" w:hAnsi="Times New Roman"/>
          <w:b/>
          <w:sz w:val="20"/>
          <w:szCs w:val="20"/>
        </w:rPr>
        <w:t>REFERENCES</w:t>
      </w:r>
    </w:p>
    <w:p w:rsidR="00F375EF" w:rsidRDefault="00F375EF" w:rsidP="00F375EF">
      <w:pPr>
        <w:jc w:val="both"/>
        <w:rPr>
          <w:rFonts w:ascii="Times New Roman" w:hAnsi="Times New Roman"/>
          <w:b/>
          <w:sz w:val="20"/>
          <w:szCs w:val="20"/>
          <w:lang w:val="id-ID"/>
        </w:rPr>
      </w:pPr>
    </w:p>
    <w:p w:rsidR="003E7186" w:rsidRPr="003E7186" w:rsidRDefault="003E7186" w:rsidP="00F375EF">
      <w:pPr>
        <w:jc w:val="both"/>
        <w:rPr>
          <w:rFonts w:ascii="Times New Roman" w:hAnsi="Times New Roman"/>
          <w:i/>
          <w:sz w:val="20"/>
          <w:szCs w:val="20"/>
          <w:lang w:val="id-ID"/>
        </w:rPr>
      </w:pPr>
    </w:p>
    <w:p w:rsidR="00F375EF" w:rsidRPr="00D10A8A" w:rsidRDefault="00F375EF" w:rsidP="00F375EF">
      <w:pPr>
        <w:ind w:left="720" w:hanging="720"/>
        <w:jc w:val="both"/>
        <w:rPr>
          <w:rFonts w:ascii="Times New Roman" w:hAnsi="Times New Roman"/>
          <w:sz w:val="20"/>
          <w:szCs w:val="20"/>
          <w:lang w:val="en-US"/>
        </w:rPr>
      </w:pPr>
      <w:r w:rsidRPr="00431854">
        <w:rPr>
          <w:rFonts w:ascii="Times New Roman" w:hAnsi="Times New Roman"/>
          <w:sz w:val="20"/>
          <w:szCs w:val="20"/>
          <w:lang w:val="id-ID"/>
        </w:rPr>
        <w:t xml:space="preserve">Bungin, Burhan. </w:t>
      </w:r>
      <w:r w:rsidRPr="00431854">
        <w:rPr>
          <w:rFonts w:ascii="Times New Roman" w:hAnsi="Times New Roman"/>
          <w:i/>
          <w:iCs/>
          <w:sz w:val="20"/>
          <w:szCs w:val="20"/>
          <w:lang w:val="id-ID"/>
        </w:rPr>
        <w:t>Metodologi Penelitian Kualitatif</w:t>
      </w:r>
      <w:r w:rsidRPr="00431854">
        <w:rPr>
          <w:rFonts w:ascii="Times New Roman" w:hAnsi="Times New Roman"/>
          <w:sz w:val="20"/>
          <w:szCs w:val="20"/>
          <w:lang w:val="id-ID"/>
        </w:rPr>
        <w:t>. Jakarta: Rajawali Press, 2015</w:t>
      </w:r>
      <w:r>
        <w:rPr>
          <w:rFonts w:ascii="Times New Roman" w:hAnsi="Times New Roman"/>
          <w:sz w:val="20"/>
          <w:szCs w:val="20"/>
          <w:lang w:val="en-US"/>
        </w:rPr>
        <w:t>. [6]</w:t>
      </w:r>
    </w:p>
    <w:p w:rsidR="00F375EF" w:rsidRPr="003C7541" w:rsidRDefault="00F375EF" w:rsidP="00F375EF">
      <w:pPr>
        <w:ind w:left="720" w:hanging="720"/>
        <w:jc w:val="both"/>
        <w:rPr>
          <w:rFonts w:ascii="Times New Roman" w:hAnsi="Times New Roman"/>
          <w:sz w:val="20"/>
          <w:szCs w:val="20"/>
          <w:lang w:val="id-ID"/>
        </w:rPr>
      </w:pPr>
    </w:p>
    <w:p w:rsidR="00F375EF" w:rsidRPr="00DE286C" w:rsidRDefault="00F375EF" w:rsidP="00F375EF">
      <w:pPr>
        <w:ind w:left="720" w:hanging="720"/>
        <w:jc w:val="both"/>
        <w:rPr>
          <w:rFonts w:ascii="Times New Roman" w:hAnsi="Times New Roman"/>
          <w:sz w:val="20"/>
          <w:szCs w:val="20"/>
          <w:lang w:val="en-US"/>
        </w:rPr>
      </w:pPr>
      <w:r w:rsidRPr="00431854">
        <w:rPr>
          <w:rFonts w:ascii="Times New Roman" w:hAnsi="Times New Roman"/>
          <w:sz w:val="20"/>
          <w:szCs w:val="20"/>
          <w:lang w:val="sv-SE"/>
        </w:rPr>
        <w:t>Creswell, J.W</w:t>
      </w:r>
      <w:r w:rsidRPr="00431854">
        <w:rPr>
          <w:rFonts w:ascii="Times New Roman" w:hAnsi="Times New Roman"/>
          <w:sz w:val="20"/>
          <w:szCs w:val="20"/>
          <w:lang w:val="id-ID"/>
        </w:rPr>
        <w:t>,</w:t>
      </w:r>
      <w:r w:rsidRPr="00431854">
        <w:rPr>
          <w:rFonts w:ascii="Times New Roman" w:hAnsi="Times New Roman"/>
          <w:sz w:val="20"/>
          <w:szCs w:val="20"/>
          <w:lang w:val="sv-SE"/>
        </w:rPr>
        <w:t>. Reseach Design Qualitative and Quantitative Approach</w:t>
      </w:r>
      <w:r w:rsidRPr="00431854">
        <w:rPr>
          <w:rFonts w:ascii="Times New Roman" w:hAnsi="Times New Roman"/>
          <w:sz w:val="20"/>
          <w:szCs w:val="20"/>
          <w:lang w:val="id-ID"/>
        </w:rPr>
        <w:t>.</w:t>
      </w:r>
      <w:r w:rsidRPr="00431854">
        <w:rPr>
          <w:rFonts w:ascii="Times New Roman" w:hAnsi="Times New Roman"/>
          <w:sz w:val="20"/>
          <w:szCs w:val="20"/>
          <w:lang w:val="sv-SE"/>
        </w:rPr>
        <w:t xml:space="preserve"> Penerjemah Achmad Fawaid</w:t>
      </w:r>
      <w:r w:rsidRPr="00431854">
        <w:rPr>
          <w:rFonts w:ascii="Times New Roman" w:hAnsi="Times New Roman"/>
          <w:sz w:val="20"/>
          <w:szCs w:val="20"/>
          <w:lang w:val="id-ID"/>
        </w:rPr>
        <w:t>,</w:t>
      </w:r>
      <w:r w:rsidRPr="00431854">
        <w:rPr>
          <w:rFonts w:ascii="Times New Roman" w:hAnsi="Times New Roman"/>
          <w:sz w:val="20"/>
          <w:szCs w:val="20"/>
          <w:lang w:val="sv-SE"/>
        </w:rPr>
        <w:t xml:space="preserve"> Yogyakarta</w:t>
      </w:r>
      <w:r w:rsidRPr="00431854">
        <w:rPr>
          <w:rFonts w:ascii="Times New Roman" w:hAnsi="Times New Roman"/>
          <w:sz w:val="20"/>
          <w:szCs w:val="20"/>
          <w:lang w:val="id-ID"/>
        </w:rPr>
        <w:t>:</w:t>
      </w:r>
      <w:r w:rsidRPr="00431854">
        <w:rPr>
          <w:rFonts w:ascii="Times New Roman" w:hAnsi="Times New Roman"/>
          <w:sz w:val="20"/>
          <w:szCs w:val="20"/>
          <w:lang w:val="sv-SE"/>
        </w:rPr>
        <w:t xml:space="preserve"> Pustaka Pelajar</w:t>
      </w:r>
      <w:r w:rsidRPr="00431854">
        <w:rPr>
          <w:rFonts w:ascii="Times New Roman" w:hAnsi="Times New Roman"/>
          <w:sz w:val="20"/>
          <w:szCs w:val="20"/>
          <w:lang w:val="id-ID"/>
        </w:rPr>
        <w:t>, 2010</w:t>
      </w:r>
      <w:r w:rsidR="00A66EE7">
        <w:rPr>
          <w:rFonts w:ascii="Times New Roman" w:hAnsi="Times New Roman"/>
          <w:sz w:val="20"/>
          <w:szCs w:val="20"/>
          <w:lang w:val="en-US"/>
        </w:rPr>
        <w:t>. [11</w:t>
      </w:r>
      <w:r>
        <w:rPr>
          <w:rFonts w:ascii="Times New Roman" w:hAnsi="Times New Roman"/>
          <w:sz w:val="20"/>
          <w:szCs w:val="20"/>
          <w:lang w:val="en-US"/>
        </w:rPr>
        <w:t>]</w:t>
      </w:r>
    </w:p>
    <w:p w:rsidR="00F375EF" w:rsidRPr="003C7541" w:rsidRDefault="00F375EF" w:rsidP="00F375EF">
      <w:pPr>
        <w:jc w:val="both"/>
        <w:rPr>
          <w:rFonts w:ascii="Times New Roman" w:hAnsi="Times New Roman"/>
          <w:sz w:val="20"/>
          <w:szCs w:val="20"/>
          <w:lang w:val="id-ID"/>
        </w:rPr>
      </w:pPr>
    </w:p>
    <w:p w:rsidR="00F375EF" w:rsidRPr="00D10A8A" w:rsidRDefault="00F375EF" w:rsidP="00F375EF">
      <w:pPr>
        <w:ind w:left="720" w:hanging="720"/>
        <w:jc w:val="both"/>
        <w:rPr>
          <w:rFonts w:ascii="Times New Roman" w:hAnsi="Times New Roman"/>
          <w:sz w:val="20"/>
          <w:szCs w:val="20"/>
          <w:lang w:val="en-US"/>
        </w:rPr>
      </w:pPr>
      <w:r w:rsidRPr="003C7541">
        <w:rPr>
          <w:rFonts w:ascii="Times New Roman" w:hAnsi="Times New Roman"/>
          <w:sz w:val="20"/>
          <w:szCs w:val="20"/>
          <w:lang w:val="sv-SE"/>
        </w:rPr>
        <w:lastRenderedPageBreak/>
        <w:t>Harefa, Andrias</w:t>
      </w:r>
      <w:r w:rsidRPr="003C7541">
        <w:rPr>
          <w:rFonts w:ascii="Times New Roman" w:hAnsi="Times New Roman"/>
          <w:sz w:val="20"/>
          <w:szCs w:val="20"/>
          <w:lang w:val="id-ID"/>
        </w:rPr>
        <w:t>.</w:t>
      </w:r>
      <w:r w:rsidRPr="003C7541">
        <w:rPr>
          <w:rFonts w:ascii="Times New Roman" w:hAnsi="Times New Roman"/>
          <w:sz w:val="20"/>
          <w:szCs w:val="20"/>
          <w:lang w:val="sv-SE"/>
        </w:rPr>
        <w:t xml:space="preserve"> </w:t>
      </w:r>
      <w:r w:rsidRPr="003C7541">
        <w:rPr>
          <w:rFonts w:ascii="Times New Roman" w:hAnsi="Times New Roman"/>
          <w:i/>
          <w:iCs/>
          <w:sz w:val="20"/>
          <w:szCs w:val="20"/>
          <w:lang w:val="sv-SE"/>
        </w:rPr>
        <w:t>Pembelajaran di Era Serba Otonomi</w:t>
      </w:r>
      <w:r w:rsidRPr="003C7541">
        <w:rPr>
          <w:rFonts w:ascii="Times New Roman" w:hAnsi="Times New Roman"/>
          <w:sz w:val="20"/>
          <w:szCs w:val="20"/>
          <w:lang w:val="id-ID"/>
        </w:rPr>
        <w:t>.</w:t>
      </w:r>
      <w:r w:rsidRPr="003C7541">
        <w:rPr>
          <w:rFonts w:ascii="Times New Roman" w:hAnsi="Times New Roman"/>
          <w:sz w:val="20"/>
          <w:szCs w:val="20"/>
          <w:lang w:val="sv-SE"/>
        </w:rPr>
        <w:t xml:space="preserve"> Jakarta</w:t>
      </w:r>
      <w:r w:rsidRPr="003C7541">
        <w:rPr>
          <w:rFonts w:ascii="Times New Roman" w:hAnsi="Times New Roman"/>
          <w:sz w:val="20"/>
          <w:szCs w:val="20"/>
          <w:lang w:val="id-ID"/>
        </w:rPr>
        <w:t>:</w:t>
      </w:r>
      <w:r w:rsidRPr="003C7541">
        <w:rPr>
          <w:rFonts w:ascii="Times New Roman" w:hAnsi="Times New Roman"/>
          <w:sz w:val="20"/>
          <w:szCs w:val="20"/>
          <w:lang w:val="sv-SE"/>
        </w:rPr>
        <w:t xml:space="preserve"> Penerbit Buku Kompas</w:t>
      </w:r>
      <w:r w:rsidRPr="003C7541">
        <w:rPr>
          <w:rFonts w:ascii="Times New Roman" w:hAnsi="Times New Roman"/>
          <w:sz w:val="20"/>
          <w:szCs w:val="20"/>
          <w:lang w:val="id-ID"/>
        </w:rPr>
        <w:t>, 2001</w:t>
      </w:r>
      <w:r>
        <w:rPr>
          <w:rFonts w:ascii="Times New Roman" w:hAnsi="Times New Roman"/>
          <w:sz w:val="20"/>
          <w:szCs w:val="20"/>
          <w:lang w:val="en-US"/>
        </w:rPr>
        <w:t>. [1]</w:t>
      </w:r>
    </w:p>
    <w:p w:rsidR="00F375EF" w:rsidRPr="003C7541" w:rsidRDefault="00F375EF" w:rsidP="003E7186">
      <w:pPr>
        <w:tabs>
          <w:tab w:val="left" w:pos="6204"/>
        </w:tabs>
        <w:ind w:left="720" w:hanging="720"/>
        <w:jc w:val="both"/>
        <w:rPr>
          <w:rFonts w:ascii="Times New Roman" w:hAnsi="Times New Roman"/>
          <w:sz w:val="20"/>
          <w:szCs w:val="20"/>
          <w:lang w:val="id-ID"/>
        </w:rPr>
      </w:pPr>
      <w:r>
        <w:rPr>
          <w:rFonts w:ascii="Times New Roman" w:hAnsi="Times New Roman"/>
          <w:sz w:val="20"/>
          <w:szCs w:val="20"/>
          <w:lang w:val="id-ID"/>
        </w:rPr>
        <w:tab/>
      </w:r>
      <w:r>
        <w:rPr>
          <w:rFonts w:ascii="Times New Roman" w:hAnsi="Times New Roman"/>
          <w:sz w:val="20"/>
          <w:szCs w:val="20"/>
          <w:lang w:val="id-ID"/>
        </w:rPr>
        <w:tab/>
      </w:r>
    </w:p>
    <w:p w:rsidR="00F375EF" w:rsidRPr="00D10A8A" w:rsidRDefault="00F375EF" w:rsidP="00F375EF">
      <w:pPr>
        <w:ind w:left="720" w:hanging="720"/>
        <w:jc w:val="both"/>
        <w:rPr>
          <w:rFonts w:ascii="Times New Roman" w:hAnsi="Times New Roman"/>
          <w:sz w:val="20"/>
          <w:szCs w:val="20"/>
          <w:lang w:val="en-US"/>
        </w:rPr>
      </w:pPr>
      <w:r w:rsidRPr="003C7541">
        <w:rPr>
          <w:rFonts w:ascii="Times New Roman" w:hAnsi="Times New Roman"/>
          <w:sz w:val="20"/>
          <w:szCs w:val="20"/>
          <w:lang w:val="id-ID"/>
        </w:rPr>
        <w:t xml:space="preserve">Moleong, Lexy J. </w:t>
      </w:r>
      <w:r w:rsidRPr="003C7541">
        <w:rPr>
          <w:rFonts w:ascii="Times New Roman" w:hAnsi="Times New Roman"/>
          <w:i/>
          <w:iCs/>
          <w:sz w:val="20"/>
          <w:szCs w:val="20"/>
          <w:lang w:val="id-ID"/>
        </w:rPr>
        <w:t>Metodologi Penelitian Kualitatif</w:t>
      </w:r>
      <w:r w:rsidRPr="003C7541">
        <w:rPr>
          <w:rFonts w:ascii="Times New Roman" w:hAnsi="Times New Roman"/>
          <w:sz w:val="20"/>
          <w:szCs w:val="20"/>
          <w:lang w:val="id-ID"/>
        </w:rPr>
        <w:t>. Bandu</w:t>
      </w:r>
      <w:r>
        <w:rPr>
          <w:rFonts w:ascii="Times New Roman" w:hAnsi="Times New Roman"/>
          <w:sz w:val="20"/>
          <w:szCs w:val="20"/>
          <w:lang w:val="id-ID"/>
        </w:rPr>
        <w:t>ng: PT. Remaja Rosdakarya, 2004</w:t>
      </w:r>
      <w:r>
        <w:rPr>
          <w:rFonts w:ascii="Times New Roman" w:hAnsi="Times New Roman"/>
          <w:sz w:val="20"/>
          <w:szCs w:val="20"/>
          <w:lang w:val="en-US"/>
        </w:rPr>
        <w:t>. [7]</w:t>
      </w:r>
    </w:p>
    <w:p w:rsidR="00F375EF" w:rsidRPr="003C7541" w:rsidRDefault="00F375EF" w:rsidP="00F375EF">
      <w:pPr>
        <w:ind w:left="720" w:hanging="720"/>
        <w:jc w:val="both"/>
        <w:rPr>
          <w:rFonts w:ascii="Times New Roman" w:hAnsi="Times New Roman"/>
          <w:sz w:val="20"/>
          <w:szCs w:val="20"/>
          <w:lang w:val="id-ID"/>
        </w:rPr>
      </w:pPr>
    </w:p>
    <w:p w:rsidR="00F375EF" w:rsidRPr="00D10A8A" w:rsidRDefault="00F375EF" w:rsidP="00F375EF">
      <w:pPr>
        <w:ind w:left="720" w:hanging="720"/>
        <w:jc w:val="both"/>
        <w:rPr>
          <w:rFonts w:ascii="Times New Roman" w:hAnsi="Times New Roman"/>
          <w:sz w:val="20"/>
          <w:szCs w:val="20"/>
          <w:lang w:val="en-US"/>
        </w:rPr>
      </w:pPr>
      <w:r w:rsidRPr="003C7541">
        <w:rPr>
          <w:rFonts w:ascii="Times New Roman" w:hAnsi="Times New Roman"/>
          <w:sz w:val="20"/>
          <w:szCs w:val="20"/>
          <w:lang w:val="id-ID"/>
        </w:rPr>
        <w:t xml:space="preserve">Noor, Ady Ferdian. </w:t>
      </w:r>
      <w:r w:rsidRPr="003C7541">
        <w:rPr>
          <w:rFonts w:ascii="Times New Roman" w:hAnsi="Times New Roman"/>
          <w:i/>
          <w:iCs/>
          <w:sz w:val="20"/>
          <w:szCs w:val="20"/>
          <w:lang w:val="id-ID"/>
        </w:rPr>
        <w:t>Gerakan Revolusi Mental untuk Meningkatkan Pendidikan Kepribadian Warga Negara</w:t>
      </w:r>
      <w:r w:rsidRPr="003C7541">
        <w:rPr>
          <w:rFonts w:ascii="Times New Roman" w:hAnsi="Times New Roman"/>
          <w:sz w:val="20"/>
          <w:szCs w:val="20"/>
          <w:lang w:val="id-ID"/>
        </w:rPr>
        <w:t>. Pedagogik Jurnal Pendidikan, Vol. 11No. 1, hal. 7-13, Palangka Raya: Universitas Muhammadiyah Palangkaraya</w:t>
      </w:r>
      <w:r>
        <w:rPr>
          <w:rFonts w:ascii="Times New Roman" w:hAnsi="Times New Roman"/>
          <w:sz w:val="20"/>
          <w:szCs w:val="20"/>
          <w:lang w:val="en-US"/>
        </w:rPr>
        <w:t>. [4]</w:t>
      </w:r>
    </w:p>
    <w:p w:rsidR="00F375EF" w:rsidRPr="003C7541" w:rsidRDefault="00F375EF" w:rsidP="00F375EF">
      <w:pPr>
        <w:jc w:val="both"/>
        <w:rPr>
          <w:rFonts w:ascii="Times New Roman" w:hAnsi="Times New Roman"/>
          <w:sz w:val="20"/>
          <w:szCs w:val="20"/>
          <w:lang w:val="id-ID"/>
        </w:rPr>
      </w:pPr>
    </w:p>
    <w:p w:rsidR="00F375EF" w:rsidRPr="00D10A8A" w:rsidRDefault="00F375EF" w:rsidP="00F375EF">
      <w:pPr>
        <w:ind w:left="720" w:hanging="720"/>
        <w:jc w:val="both"/>
        <w:rPr>
          <w:rFonts w:ascii="Times New Roman" w:hAnsi="Times New Roman"/>
          <w:sz w:val="20"/>
          <w:szCs w:val="20"/>
          <w:lang w:val="en-US"/>
        </w:rPr>
      </w:pPr>
      <w:r w:rsidRPr="003C7541">
        <w:rPr>
          <w:rFonts w:ascii="Times New Roman" w:hAnsi="Times New Roman"/>
          <w:sz w:val="20"/>
          <w:szCs w:val="20"/>
          <w:lang w:val="es-ES"/>
        </w:rPr>
        <w:t>Pidarta, Mad</w:t>
      </w:r>
      <w:r w:rsidRPr="003C7541">
        <w:rPr>
          <w:rFonts w:ascii="Times New Roman" w:hAnsi="Times New Roman"/>
          <w:sz w:val="20"/>
          <w:szCs w:val="20"/>
          <w:lang w:val="id-ID"/>
        </w:rPr>
        <w:t xml:space="preserve">e. </w:t>
      </w:r>
      <w:r w:rsidRPr="003C7541">
        <w:rPr>
          <w:rFonts w:ascii="Times New Roman" w:hAnsi="Times New Roman"/>
          <w:i/>
          <w:sz w:val="20"/>
          <w:szCs w:val="20"/>
          <w:lang w:val="es-ES"/>
        </w:rPr>
        <w:t xml:space="preserve">Wawasan Pendidikan </w:t>
      </w:r>
      <w:r w:rsidRPr="003C7541">
        <w:rPr>
          <w:rFonts w:ascii="Times New Roman" w:hAnsi="Times New Roman"/>
          <w:sz w:val="20"/>
          <w:szCs w:val="20"/>
          <w:lang w:val="es-ES"/>
        </w:rPr>
        <w:t>(</w:t>
      </w:r>
      <w:r w:rsidRPr="003C7541">
        <w:rPr>
          <w:rFonts w:ascii="Times New Roman" w:hAnsi="Times New Roman"/>
          <w:i/>
          <w:sz w:val="20"/>
          <w:szCs w:val="20"/>
          <w:lang w:val="es-ES"/>
        </w:rPr>
        <w:t>Mencapai Tujuan Pendidikan Nasional Pengembangan Afeksi dan Budaya Pancasila Mengurangi Lulusan Menganggur</w:t>
      </w:r>
      <w:r w:rsidRPr="003C7541">
        <w:rPr>
          <w:rFonts w:ascii="Times New Roman" w:hAnsi="Times New Roman"/>
          <w:sz w:val="20"/>
          <w:szCs w:val="20"/>
          <w:lang w:val="es-ES"/>
        </w:rPr>
        <w:t>)</w:t>
      </w:r>
      <w:r w:rsidRPr="003C7541">
        <w:rPr>
          <w:rFonts w:ascii="Times New Roman" w:hAnsi="Times New Roman"/>
          <w:sz w:val="20"/>
          <w:szCs w:val="20"/>
          <w:lang w:val="id-ID"/>
        </w:rPr>
        <w:t>.</w:t>
      </w:r>
      <w:r w:rsidRPr="003C7541">
        <w:rPr>
          <w:rFonts w:ascii="Times New Roman" w:hAnsi="Times New Roman"/>
          <w:sz w:val="20"/>
          <w:szCs w:val="20"/>
          <w:lang w:val="es-ES"/>
        </w:rPr>
        <w:t xml:space="preserve"> Surabaya</w:t>
      </w:r>
      <w:r w:rsidRPr="003C7541">
        <w:rPr>
          <w:rFonts w:ascii="Times New Roman" w:hAnsi="Times New Roman"/>
          <w:sz w:val="20"/>
          <w:szCs w:val="20"/>
          <w:lang w:val="id-ID"/>
        </w:rPr>
        <w:t>:</w:t>
      </w:r>
      <w:r w:rsidRPr="003C7541">
        <w:rPr>
          <w:rFonts w:ascii="Times New Roman" w:hAnsi="Times New Roman"/>
          <w:sz w:val="20"/>
          <w:szCs w:val="20"/>
          <w:lang w:val="es-ES"/>
        </w:rPr>
        <w:t xml:space="preserve"> Unesa University Press</w:t>
      </w:r>
      <w:r w:rsidRPr="003C7541">
        <w:rPr>
          <w:rFonts w:ascii="Times New Roman" w:hAnsi="Times New Roman"/>
          <w:sz w:val="20"/>
          <w:szCs w:val="20"/>
          <w:lang w:val="id-ID"/>
        </w:rPr>
        <w:t>, 2007</w:t>
      </w:r>
      <w:r>
        <w:rPr>
          <w:rFonts w:ascii="Times New Roman" w:hAnsi="Times New Roman"/>
          <w:sz w:val="20"/>
          <w:szCs w:val="20"/>
          <w:lang w:val="en-US"/>
        </w:rPr>
        <w:t>. [2]</w:t>
      </w:r>
    </w:p>
    <w:p w:rsidR="00F375EF" w:rsidRPr="003C7541" w:rsidRDefault="00F375EF" w:rsidP="00F375EF">
      <w:pPr>
        <w:jc w:val="both"/>
        <w:rPr>
          <w:rFonts w:ascii="Times New Roman" w:hAnsi="Times New Roman"/>
          <w:sz w:val="20"/>
          <w:szCs w:val="20"/>
          <w:lang w:val="id-ID"/>
        </w:rPr>
      </w:pPr>
    </w:p>
    <w:p w:rsidR="00F375EF" w:rsidRPr="00D10A8A" w:rsidRDefault="00F375EF" w:rsidP="00F375EF">
      <w:pPr>
        <w:ind w:left="720" w:hanging="720"/>
        <w:jc w:val="both"/>
        <w:rPr>
          <w:rFonts w:ascii="Times New Roman" w:hAnsi="Times New Roman"/>
          <w:sz w:val="20"/>
          <w:szCs w:val="20"/>
          <w:lang w:val="en-US"/>
        </w:rPr>
      </w:pPr>
      <w:r w:rsidRPr="003C7541">
        <w:rPr>
          <w:rFonts w:ascii="Times New Roman" w:hAnsi="Times New Roman"/>
          <w:sz w:val="20"/>
          <w:szCs w:val="20"/>
          <w:lang w:val="id-ID"/>
        </w:rPr>
        <w:t xml:space="preserve">Samani, Muchlas, </w:t>
      </w:r>
      <w:r>
        <w:rPr>
          <w:rFonts w:ascii="Times New Roman" w:hAnsi="Times New Roman"/>
          <w:sz w:val="20"/>
          <w:szCs w:val="20"/>
          <w:lang w:val="en-US"/>
        </w:rPr>
        <w:t>et al</w:t>
      </w:r>
      <w:r w:rsidRPr="003C7541">
        <w:rPr>
          <w:rFonts w:ascii="Times New Roman" w:hAnsi="Times New Roman"/>
          <w:sz w:val="20"/>
          <w:szCs w:val="20"/>
          <w:lang w:val="id-ID"/>
        </w:rPr>
        <w:t>. Menggagas Pendidikan Bermakna (Integrasi Life Skill-KBK-CTL-MBS): Surabaya, SIC, 2007</w:t>
      </w:r>
      <w:r>
        <w:rPr>
          <w:rFonts w:ascii="Times New Roman" w:hAnsi="Times New Roman"/>
          <w:sz w:val="20"/>
          <w:szCs w:val="20"/>
          <w:lang w:val="en-US"/>
        </w:rPr>
        <w:t>.[3]</w:t>
      </w:r>
    </w:p>
    <w:p w:rsidR="00F375EF" w:rsidRPr="003C7541" w:rsidRDefault="00F375EF" w:rsidP="00F375EF">
      <w:pPr>
        <w:ind w:left="720" w:hanging="720"/>
        <w:jc w:val="both"/>
        <w:rPr>
          <w:rFonts w:ascii="Times New Roman" w:hAnsi="Times New Roman"/>
          <w:sz w:val="20"/>
          <w:szCs w:val="20"/>
          <w:lang w:val="id-ID"/>
        </w:rPr>
      </w:pPr>
    </w:p>
    <w:p w:rsidR="00F375EF" w:rsidRPr="00D10A8A" w:rsidRDefault="00F375EF" w:rsidP="00F375EF">
      <w:pPr>
        <w:ind w:left="720" w:hanging="720"/>
        <w:jc w:val="both"/>
        <w:rPr>
          <w:rFonts w:ascii="Times New Roman" w:hAnsi="Times New Roman"/>
          <w:sz w:val="20"/>
          <w:szCs w:val="20"/>
          <w:lang w:val="en-US"/>
        </w:rPr>
      </w:pPr>
      <w:r w:rsidRPr="003C7541">
        <w:rPr>
          <w:rFonts w:ascii="Times New Roman" w:hAnsi="Times New Roman"/>
          <w:sz w:val="20"/>
          <w:szCs w:val="20"/>
          <w:lang w:val="es-ES"/>
        </w:rPr>
        <w:t>Silalahi, Gabriel Amin</w:t>
      </w:r>
      <w:r w:rsidRPr="003C7541">
        <w:rPr>
          <w:rFonts w:ascii="Times New Roman" w:hAnsi="Times New Roman"/>
          <w:sz w:val="20"/>
          <w:szCs w:val="20"/>
          <w:lang w:val="id-ID"/>
        </w:rPr>
        <w:t>,</w:t>
      </w:r>
      <w:r w:rsidRPr="003C7541">
        <w:rPr>
          <w:rFonts w:ascii="Times New Roman" w:hAnsi="Times New Roman"/>
          <w:sz w:val="20"/>
          <w:szCs w:val="20"/>
          <w:lang w:val="es-ES"/>
        </w:rPr>
        <w:t xml:space="preserve"> 2003</w:t>
      </w:r>
      <w:r w:rsidRPr="003C7541">
        <w:rPr>
          <w:rFonts w:ascii="Times New Roman" w:hAnsi="Times New Roman"/>
          <w:sz w:val="20"/>
          <w:szCs w:val="20"/>
          <w:lang w:val="id-ID"/>
        </w:rPr>
        <w:t>,</w:t>
      </w:r>
      <w:r w:rsidRPr="003C7541">
        <w:rPr>
          <w:rFonts w:ascii="Times New Roman" w:hAnsi="Times New Roman"/>
          <w:sz w:val="20"/>
          <w:szCs w:val="20"/>
          <w:lang w:val="es-ES"/>
        </w:rPr>
        <w:t xml:space="preserve"> </w:t>
      </w:r>
      <w:r w:rsidRPr="003C7541">
        <w:rPr>
          <w:rFonts w:ascii="Times New Roman" w:hAnsi="Times New Roman"/>
          <w:i/>
          <w:sz w:val="20"/>
          <w:szCs w:val="20"/>
          <w:lang w:val="es-ES"/>
        </w:rPr>
        <w:t>Metodologi Penelitian dan Studi Kasus</w:t>
      </w:r>
      <w:r w:rsidRPr="003C7541">
        <w:rPr>
          <w:rFonts w:ascii="Times New Roman" w:hAnsi="Times New Roman"/>
          <w:sz w:val="20"/>
          <w:szCs w:val="20"/>
          <w:lang w:val="id-ID"/>
        </w:rPr>
        <w:t>.</w:t>
      </w:r>
      <w:r w:rsidRPr="003C7541">
        <w:rPr>
          <w:rFonts w:ascii="Times New Roman" w:hAnsi="Times New Roman"/>
          <w:sz w:val="20"/>
          <w:szCs w:val="20"/>
          <w:lang w:val="es-ES"/>
        </w:rPr>
        <w:t xml:space="preserve"> Sidoarjo</w:t>
      </w:r>
      <w:r w:rsidRPr="003C7541">
        <w:rPr>
          <w:rFonts w:ascii="Times New Roman" w:hAnsi="Times New Roman"/>
          <w:sz w:val="20"/>
          <w:szCs w:val="20"/>
          <w:lang w:val="id-ID"/>
        </w:rPr>
        <w:t>:</w:t>
      </w:r>
      <w:r w:rsidRPr="003C7541">
        <w:rPr>
          <w:rFonts w:ascii="Times New Roman" w:hAnsi="Times New Roman"/>
          <w:sz w:val="20"/>
          <w:szCs w:val="20"/>
          <w:lang w:val="es-ES"/>
        </w:rPr>
        <w:t xml:space="preserve"> Citramedia</w:t>
      </w:r>
      <w:r w:rsidRPr="003C7541">
        <w:rPr>
          <w:rFonts w:ascii="Times New Roman" w:hAnsi="Times New Roman"/>
          <w:sz w:val="20"/>
          <w:szCs w:val="20"/>
          <w:lang w:val="id-ID"/>
        </w:rPr>
        <w:t>, 2003</w:t>
      </w:r>
      <w:r>
        <w:rPr>
          <w:rFonts w:ascii="Times New Roman" w:hAnsi="Times New Roman"/>
          <w:sz w:val="20"/>
          <w:szCs w:val="20"/>
          <w:lang w:val="en-US"/>
        </w:rPr>
        <w:t>. [5]</w:t>
      </w:r>
    </w:p>
    <w:p w:rsidR="00F375EF" w:rsidRPr="003C7541" w:rsidRDefault="00F375EF" w:rsidP="00F375EF">
      <w:pPr>
        <w:jc w:val="both"/>
        <w:rPr>
          <w:rFonts w:ascii="Times New Roman" w:hAnsi="Times New Roman"/>
          <w:sz w:val="20"/>
          <w:szCs w:val="20"/>
          <w:lang w:val="es-ES"/>
        </w:rPr>
      </w:pPr>
    </w:p>
    <w:p w:rsidR="00F375EF" w:rsidRPr="00D10A8A" w:rsidRDefault="00F375EF" w:rsidP="00F375EF">
      <w:pPr>
        <w:ind w:left="720" w:hanging="720"/>
        <w:jc w:val="both"/>
        <w:rPr>
          <w:rFonts w:ascii="Times New Roman" w:hAnsi="Times New Roman"/>
          <w:sz w:val="20"/>
          <w:szCs w:val="20"/>
          <w:lang w:val="en-US"/>
        </w:rPr>
      </w:pPr>
      <w:r w:rsidRPr="003C7541">
        <w:rPr>
          <w:rFonts w:ascii="Times New Roman" w:hAnsi="Times New Roman"/>
          <w:sz w:val="20"/>
          <w:szCs w:val="20"/>
          <w:lang w:val="es-ES"/>
        </w:rPr>
        <w:t>Sugiyono</w:t>
      </w:r>
      <w:r w:rsidRPr="003C7541">
        <w:rPr>
          <w:rFonts w:ascii="Times New Roman" w:hAnsi="Times New Roman"/>
          <w:sz w:val="20"/>
          <w:szCs w:val="20"/>
          <w:lang w:val="id-ID"/>
        </w:rPr>
        <w:t xml:space="preserve">. </w:t>
      </w:r>
      <w:r w:rsidRPr="003C7541">
        <w:rPr>
          <w:rFonts w:ascii="Times New Roman" w:hAnsi="Times New Roman"/>
          <w:i/>
          <w:sz w:val="20"/>
          <w:szCs w:val="20"/>
          <w:lang w:val="sv-SE"/>
        </w:rPr>
        <w:t>Metode Penelitian Pendidikan (Pendekatan Kuantitatif, Kualitatif, dan R&amp;D)</w:t>
      </w:r>
      <w:r w:rsidRPr="003C7541">
        <w:rPr>
          <w:rFonts w:ascii="Times New Roman" w:hAnsi="Times New Roman"/>
          <w:sz w:val="20"/>
          <w:szCs w:val="20"/>
          <w:lang w:val="id-ID"/>
        </w:rPr>
        <w:t>.</w:t>
      </w:r>
      <w:r w:rsidRPr="003C7541">
        <w:rPr>
          <w:rFonts w:ascii="Times New Roman" w:hAnsi="Times New Roman"/>
          <w:sz w:val="20"/>
          <w:szCs w:val="20"/>
          <w:lang w:val="sv-SE"/>
        </w:rPr>
        <w:t xml:space="preserve"> Bandung</w:t>
      </w:r>
      <w:r w:rsidRPr="003C7541">
        <w:rPr>
          <w:rFonts w:ascii="Times New Roman" w:hAnsi="Times New Roman"/>
          <w:sz w:val="20"/>
          <w:szCs w:val="20"/>
          <w:lang w:val="id-ID"/>
        </w:rPr>
        <w:t>:</w:t>
      </w:r>
      <w:r w:rsidRPr="003C7541">
        <w:rPr>
          <w:rFonts w:ascii="Times New Roman" w:hAnsi="Times New Roman"/>
          <w:sz w:val="20"/>
          <w:szCs w:val="20"/>
          <w:lang w:val="sv-SE"/>
        </w:rPr>
        <w:t xml:space="preserve"> Alfabeta</w:t>
      </w:r>
      <w:r>
        <w:rPr>
          <w:rFonts w:ascii="Times New Roman" w:hAnsi="Times New Roman"/>
          <w:sz w:val="20"/>
          <w:szCs w:val="20"/>
          <w:lang w:val="id-ID"/>
        </w:rPr>
        <w:t>, 20</w:t>
      </w:r>
      <w:r>
        <w:rPr>
          <w:rFonts w:ascii="Times New Roman" w:hAnsi="Times New Roman"/>
          <w:sz w:val="20"/>
          <w:szCs w:val="20"/>
          <w:lang w:val="en-US"/>
        </w:rPr>
        <w:t>14. [8]</w:t>
      </w:r>
    </w:p>
    <w:p w:rsidR="00F375EF" w:rsidRPr="003C7541" w:rsidRDefault="00F375EF" w:rsidP="00F375EF">
      <w:pPr>
        <w:ind w:left="720" w:hanging="720"/>
        <w:jc w:val="both"/>
        <w:rPr>
          <w:rFonts w:ascii="Times New Roman" w:hAnsi="Times New Roman"/>
          <w:sz w:val="20"/>
          <w:szCs w:val="20"/>
          <w:lang w:val="sv-SE"/>
        </w:rPr>
      </w:pPr>
    </w:p>
    <w:p w:rsidR="00F375EF" w:rsidRDefault="00F375EF" w:rsidP="003E7186">
      <w:pPr>
        <w:ind w:left="720" w:hanging="720"/>
        <w:jc w:val="both"/>
        <w:rPr>
          <w:rFonts w:ascii="Times New Roman" w:hAnsi="Times New Roman"/>
          <w:sz w:val="20"/>
          <w:szCs w:val="20"/>
          <w:lang w:val="id-ID"/>
        </w:rPr>
      </w:pPr>
      <w:r w:rsidRPr="003C7541">
        <w:rPr>
          <w:rFonts w:ascii="Times New Roman" w:hAnsi="Times New Roman"/>
          <w:sz w:val="20"/>
          <w:szCs w:val="20"/>
          <w:lang w:val="id-ID"/>
        </w:rPr>
        <w:t xml:space="preserve">Sugiharto, Lukas, </w:t>
      </w:r>
      <w:r w:rsidRPr="003C7541">
        <w:rPr>
          <w:rFonts w:ascii="Times New Roman" w:hAnsi="Times New Roman"/>
          <w:i/>
          <w:iCs/>
          <w:sz w:val="20"/>
          <w:szCs w:val="20"/>
          <w:lang w:val="id-ID"/>
        </w:rPr>
        <w:t>Masis Eksiskah Karakter Bangsa (Indonesia)</w:t>
      </w:r>
      <w:r w:rsidRPr="003C7541">
        <w:rPr>
          <w:rFonts w:ascii="Times New Roman" w:hAnsi="Times New Roman"/>
          <w:sz w:val="20"/>
          <w:szCs w:val="20"/>
          <w:lang w:val="id-ID"/>
        </w:rPr>
        <w:t xml:space="preserve">. http://ejournal.unesa.ac.id/article/7962/90/article.pdf </w:t>
      </w:r>
      <w:r>
        <w:rPr>
          <w:rFonts w:ascii="Times New Roman" w:hAnsi="Times New Roman"/>
          <w:bCs/>
          <w:sz w:val="20"/>
          <w:szCs w:val="20"/>
          <w:lang w:val="en-US"/>
        </w:rPr>
        <w:t>retrieved on</w:t>
      </w:r>
      <w:r w:rsidRPr="003C7541">
        <w:rPr>
          <w:rFonts w:ascii="Times New Roman" w:hAnsi="Times New Roman"/>
          <w:sz w:val="20"/>
          <w:szCs w:val="20"/>
          <w:lang w:val="id-ID"/>
        </w:rPr>
        <w:t xml:space="preserve"> 31 Oktober 2016, 2010</w:t>
      </w:r>
      <w:r w:rsidR="00A66EE7">
        <w:rPr>
          <w:rFonts w:ascii="Times New Roman" w:hAnsi="Times New Roman"/>
          <w:sz w:val="20"/>
          <w:szCs w:val="20"/>
          <w:lang w:val="en-US"/>
        </w:rPr>
        <w:t>. [14</w:t>
      </w:r>
      <w:r>
        <w:rPr>
          <w:rFonts w:ascii="Times New Roman" w:hAnsi="Times New Roman"/>
          <w:sz w:val="20"/>
          <w:szCs w:val="20"/>
          <w:lang w:val="en-US"/>
        </w:rPr>
        <w:t>]</w:t>
      </w:r>
    </w:p>
    <w:p w:rsidR="003E7186" w:rsidRPr="003E7186" w:rsidRDefault="003E7186" w:rsidP="003E7186">
      <w:pPr>
        <w:ind w:left="720" w:hanging="720"/>
        <w:jc w:val="both"/>
        <w:rPr>
          <w:rFonts w:ascii="Times New Roman" w:hAnsi="Times New Roman"/>
          <w:sz w:val="20"/>
          <w:szCs w:val="20"/>
          <w:lang w:val="id-ID"/>
        </w:rPr>
      </w:pPr>
    </w:p>
    <w:p w:rsidR="00F375EF" w:rsidRPr="00DE286C" w:rsidRDefault="00F375EF" w:rsidP="00F375EF">
      <w:pPr>
        <w:ind w:left="720" w:hanging="720"/>
        <w:jc w:val="both"/>
        <w:rPr>
          <w:rFonts w:ascii="Times New Roman" w:hAnsi="Times New Roman"/>
          <w:sz w:val="20"/>
          <w:szCs w:val="20"/>
          <w:lang w:val="en-US"/>
        </w:rPr>
      </w:pPr>
      <w:r w:rsidRPr="003C7541">
        <w:rPr>
          <w:rFonts w:ascii="Times New Roman" w:hAnsi="Times New Roman"/>
          <w:sz w:val="20"/>
          <w:szCs w:val="20"/>
          <w:lang w:val="id-ID"/>
        </w:rPr>
        <w:t xml:space="preserve">Sukadi, </w:t>
      </w:r>
      <w:r w:rsidRPr="003C7541">
        <w:rPr>
          <w:rFonts w:ascii="Times New Roman" w:hAnsi="Times New Roman"/>
          <w:i/>
          <w:iCs/>
          <w:sz w:val="20"/>
          <w:szCs w:val="20"/>
          <w:lang w:val="id-ID"/>
        </w:rPr>
        <w:t>Pemahaman dan Orientasi Nilai Pancasila Mahasiswa sebagai Wahana Pendidikan Karakter Bangsa</w:t>
      </w:r>
      <w:r w:rsidRPr="003C7541">
        <w:rPr>
          <w:rFonts w:ascii="Times New Roman" w:hAnsi="Times New Roman"/>
          <w:sz w:val="20"/>
          <w:szCs w:val="20"/>
          <w:lang w:val="id-ID"/>
        </w:rPr>
        <w:t xml:space="preserve">. http:// ejournal.undiksha.ac.id / index.php / JPP /article/viewfile/131/125 </w:t>
      </w:r>
      <w:r w:rsidR="00A66EE7">
        <w:rPr>
          <w:rFonts w:ascii="Times New Roman" w:hAnsi="Times New Roman"/>
          <w:sz w:val="20"/>
          <w:szCs w:val="20"/>
          <w:lang w:val="en-US"/>
        </w:rPr>
        <w:t>retrieved on</w:t>
      </w:r>
      <w:r w:rsidRPr="003C7541">
        <w:rPr>
          <w:rFonts w:ascii="Times New Roman" w:hAnsi="Times New Roman"/>
          <w:sz w:val="20"/>
          <w:szCs w:val="20"/>
          <w:lang w:val="id-ID"/>
        </w:rPr>
        <w:t xml:space="preserve"> 31 Oktober 2016, 2010</w:t>
      </w:r>
      <w:r w:rsidR="00A66EE7">
        <w:rPr>
          <w:rFonts w:ascii="Times New Roman" w:hAnsi="Times New Roman"/>
          <w:sz w:val="20"/>
          <w:szCs w:val="20"/>
          <w:lang w:val="en-US"/>
        </w:rPr>
        <w:t>. [12</w:t>
      </w:r>
      <w:r>
        <w:rPr>
          <w:rFonts w:ascii="Times New Roman" w:hAnsi="Times New Roman"/>
          <w:sz w:val="20"/>
          <w:szCs w:val="20"/>
          <w:lang w:val="en-US"/>
        </w:rPr>
        <w:t xml:space="preserve">] </w:t>
      </w:r>
    </w:p>
    <w:p w:rsidR="00F375EF" w:rsidRPr="003C7541" w:rsidRDefault="00F375EF" w:rsidP="00F375EF">
      <w:pPr>
        <w:jc w:val="both"/>
        <w:rPr>
          <w:rFonts w:ascii="Times New Roman" w:hAnsi="Times New Roman"/>
          <w:sz w:val="20"/>
          <w:szCs w:val="20"/>
          <w:lang w:val="id-ID"/>
        </w:rPr>
      </w:pPr>
    </w:p>
    <w:p w:rsidR="00F375EF" w:rsidRPr="00DE286C" w:rsidRDefault="00F375EF" w:rsidP="00F375EF">
      <w:pPr>
        <w:ind w:left="709" w:hanging="709"/>
        <w:jc w:val="both"/>
        <w:rPr>
          <w:rFonts w:ascii="Times New Roman" w:hAnsi="Times New Roman"/>
          <w:sz w:val="20"/>
          <w:szCs w:val="20"/>
          <w:lang w:val="en-US"/>
        </w:rPr>
      </w:pPr>
      <w:r w:rsidRPr="003C7541">
        <w:rPr>
          <w:rFonts w:ascii="Times New Roman" w:hAnsi="Times New Roman"/>
          <w:sz w:val="20"/>
          <w:szCs w:val="20"/>
          <w:lang w:val="es-ES"/>
        </w:rPr>
        <w:t xml:space="preserve">Warsono. </w:t>
      </w:r>
      <w:r w:rsidRPr="003C7541">
        <w:rPr>
          <w:rFonts w:ascii="Times New Roman" w:hAnsi="Times New Roman"/>
          <w:i/>
          <w:sz w:val="20"/>
          <w:szCs w:val="20"/>
          <w:lang w:val="es-ES"/>
        </w:rPr>
        <w:t>Logika Cara berpikir Sehat</w:t>
      </w:r>
      <w:r w:rsidRPr="003C7541">
        <w:rPr>
          <w:rFonts w:ascii="Times New Roman" w:hAnsi="Times New Roman"/>
          <w:sz w:val="20"/>
          <w:szCs w:val="20"/>
          <w:lang w:val="es-ES"/>
        </w:rPr>
        <w:t>. Surabaya : Unesa University Press</w:t>
      </w:r>
      <w:r w:rsidRPr="003C7541">
        <w:rPr>
          <w:rFonts w:ascii="Times New Roman" w:hAnsi="Times New Roman"/>
          <w:sz w:val="20"/>
          <w:szCs w:val="20"/>
          <w:lang w:val="id-ID"/>
        </w:rPr>
        <w:t>, 2008</w:t>
      </w:r>
      <w:r w:rsidR="00A66EE7">
        <w:rPr>
          <w:rFonts w:ascii="Times New Roman" w:hAnsi="Times New Roman"/>
          <w:sz w:val="20"/>
          <w:szCs w:val="20"/>
          <w:lang w:val="en-US"/>
        </w:rPr>
        <w:t>. [10</w:t>
      </w:r>
      <w:r>
        <w:rPr>
          <w:rFonts w:ascii="Times New Roman" w:hAnsi="Times New Roman"/>
          <w:sz w:val="20"/>
          <w:szCs w:val="20"/>
          <w:lang w:val="en-US"/>
        </w:rPr>
        <w:t>]</w:t>
      </w:r>
    </w:p>
    <w:p w:rsidR="00F375EF" w:rsidRPr="003C7541" w:rsidRDefault="00F375EF" w:rsidP="00F375EF">
      <w:pPr>
        <w:ind w:left="709" w:hanging="709"/>
        <w:jc w:val="both"/>
        <w:rPr>
          <w:rFonts w:ascii="Times New Roman" w:hAnsi="Times New Roman"/>
          <w:sz w:val="20"/>
          <w:szCs w:val="20"/>
          <w:lang w:val="id-ID"/>
        </w:rPr>
      </w:pPr>
    </w:p>
    <w:p w:rsidR="00F375EF" w:rsidRPr="003E7186" w:rsidRDefault="003E7186" w:rsidP="003E7186">
      <w:pPr>
        <w:ind w:left="709" w:hanging="709"/>
        <w:jc w:val="both"/>
        <w:rPr>
          <w:bCs/>
          <w:lang w:val="id-ID"/>
        </w:rPr>
      </w:pPr>
      <w:r w:rsidRPr="003E7186">
        <w:rPr>
          <w:rFonts w:ascii="Times New Roman" w:hAnsi="Times New Roman"/>
          <w:sz w:val="20"/>
          <w:szCs w:val="20"/>
          <w:lang w:val="es-ES"/>
        </w:rPr>
        <w:t xml:space="preserve">Winataputra, Udin S. </w:t>
      </w:r>
      <w:r w:rsidRPr="003E7186">
        <w:rPr>
          <w:rFonts w:ascii="Times New Roman" w:hAnsi="Times New Roman"/>
          <w:i/>
          <w:iCs/>
          <w:sz w:val="20"/>
          <w:szCs w:val="20"/>
          <w:lang w:val="es-ES"/>
        </w:rPr>
        <w:t>Paradigma Pendidikan Kewarganegaraan sebagai Wahana Sistemik Pendidikan Demokrasi</w:t>
      </w:r>
      <w:r w:rsidRPr="003E7186">
        <w:rPr>
          <w:rFonts w:ascii="Times New Roman" w:hAnsi="Times New Roman"/>
          <w:sz w:val="20"/>
          <w:szCs w:val="20"/>
          <w:lang w:val="es-ES"/>
        </w:rPr>
        <w:t>. Jakarta: Balitbang Depdiknas</w:t>
      </w:r>
      <w:r w:rsidRPr="003E7186">
        <w:rPr>
          <w:rFonts w:ascii="Times New Roman" w:hAnsi="Times New Roman"/>
          <w:sz w:val="20"/>
          <w:szCs w:val="20"/>
          <w:lang w:val="id-ID"/>
        </w:rPr>
        <w:t>, 2001</w:t>
      </w:r>
      <w:r>
        <w:rPr>
          <w:bCs/>
          <w:lang w:val="id-ID"/>
        </w:rPr>
        <w:t xml:space="preserve"> </w:t>
      </w:r>
      <w:r w:rsidR="00A66EE7">
        <w:rPr>
          <w:rFonts w:ascii="Times New Roman" w:hAnsi="Times New Roman"/>
          <w:sz w:val="20"/>
          <w:szCs w:val="20"/>
          <w:lang w:val="es-ES"/>
        </w:rPr>
        <w:t xml:space="preserve"> [15</w:t>
      </w:r>
      <w:r w:rsidR="00F375EF">
        <w:rPr>
          <w:rFonts w:ascii="Times New Roman" w:hAnsi="Times New Roman"/>
          <w:sz w:val="20"/>
          <w:szCs w:val="20"/>
          <w:lang w:val="es-ES"/>
        </w:rPr>
        <w:t>]</w:t>
      </w:r>
    </w:p>
    <w:p w:rsidR="00F375EF" w:rsidRDefault="00F375EF" w:rsidP="00F375EF"/>
    <w:p w:rsidR="003C7541" w:rsidRDefault="003C7541" w:rsidP="003C7541">
      <w:pPr>
        <w:ind w:left="709" w:hanging="709"/>
        <w:jc w:val="both"/>
        <w:rPr>
          <w:rFonts w:ascii="Times New Roman" w:hAnsi="Times New Roman"/>
          <w:bCs/>
          <w:sz w:val="20"/>
          <w:szCs w:val="20"/>
          <w:lang w:val="en-US"/>
        </w:rPr>
      </w:pPr>
      <w:r w:rsidRPr="003C7541">
        <w:rPr>
          <w:rFonts w:ascii="Times New Roman" w:hAnsi="Times New Roman"/>
          <w:bCs/>
          <w:sz w:val="20"/>
          <w:szCs w:val="20"/>
          <w:lang w:val="id-ID"/>
        </w:rPr>
        <w:t xml:space="preserve">Winarno. </w:t>
      </w:r>
      <w:r w:rsidRPr="003C7541">
        <w:rPr>
          <w:rFonts w:ascii="Times New Roman" w:hAnsi="Times New Roman"/>
          <w:bCs/>
          <w:i/>
          <w:iCs/>
          <w:sz w:val="20"/>
          <w:szCs w:val="20"/>
          <w:lang w:val="id-ID"/>
        </w:rPr>
        <w:t>Implementasi Pancasila melalui Pendidikan Kewarganegaraan di Indonesia</w:t>
      </w:r>
      <w:r w:rsidRPr="003C7541">
        <w:rPr>
          <w:rFonts w:ascii="Times New Roman" w:hAnsi="Times New Roman"/>
          <w:bCs/>
          <w:sz w:val="20"/>
          <w:szCs w:val="20"/>
          <w:lang w:val="id-ID"/>
        </w:rPr>
        <w:t xml:space="preserve">. http:// kuliahdaring.dikti.go.id / lms1 / pluginfile.php /13400/mod_resource/content/1/  Contoh </w:t>
      </w:r>
      <w:r w:rsidRPr="003C7541">
        <w:rPr>
          <w:rFonts w:ascii="Times New Roman" w:hAnsi="Times New Roman"/>
          <w:bCs/>
          <w:sz w:val="20"/>
          <w:szCs w:val="20"/>
          <w:lang w:val="id-ID"/>
        </w:rPr>
        <w:lastRenderedPageBreak/>
        <w:t xml:space="preserve">Artikel Penelitian.pdf </w:t>
      </w:r>
      <w:r w:rsidR="00F375EF">
        <w:rPr>
          <w:rFonts w:ascii="Times New Roman" w:hAnsi="Times New Roman"/>
          <w:bCs/>
          <w:sz w:val="20"/>
          <w:szCs w:val="20"/>
          <w:lang w:val="en-US"/>
        </w:rPr>
        <w:t>retrieved on</w:t>
      </w:r>
      <w:r w:rsidRPr="003C7541">
        <w:rPr>
          <w:rFonts w:ascii="Times New Roman" w:hAnsi="Times New Roman"/>
          <w:bCs/>
          <w:sz w:val="20"/>
          <w:szCs w:val="20"/>
          <w:lang w:val="id-ID"/>
        </w:rPr>
        <w:t xml:space="preserve"> 31 Oktober 2016, 2011</w:t>
      </w:r>
      <w:r w:rsidR="00A66EE7">
        <w:rPr>
          <w:rFonts w:ascii="Times New Roman" w:hAnsi="Times New Roman"/>
          <w:bCs/>
          <w:sz w:val="20"/>
          <w:szCs w:val="20"/>
          <w:lang w:val="en-US"/>
        </w:rPr>
        <w:t>. [13</w:t>
      </w:r>
      <w:r w:rsidR="00F375EF">
        <w:rPr>
          <w:rFonts w:ascii="Times New Roman" w:hAnsi="Times New Roman"/>
          <w:bCs/>
          <w:sz w:val="20"/>
          <w:szCs w:val="20"/>
          <w:lang w:val="en-US"/>
        </w:rPr>
        <w:t>]</w:t>
      </w:r>
    </w:p>
    <w:p w:rsidR="00F375EF" w:rsidRPr="00F375EF" w:rsidRDefault="00F375EF" w:rsidP="003C7541">
      <w:pPr>
        <w:ind w:left="709" w:hanging="709"/>
        <w:jc w:val="both"/>
        <w:rPr>
          <w:rFonts w:ascii="Times New Roman" w:hAnsi="Times New Roman"/>
          <w:bCs/>
          <w:sz w:val="20"/>
          <w:szCs w:val="20"/>
          <w:lang w:val="en-US"/>
        </w:rPr>
      </w:pPr>
    </w:p>
    <w:p w:rsidR="003C7541" w:rsidRPr="003C7541" w:rsidRDefault="003C7541" w:rsidP="003C7541">
      <w:pPr>
        <w:ind w:left="709" w:hanging="709"/>
        <w:jc w:val="both"/>
        <w:rPr>
          <w:rFonts w:ascii="Times New Roman" w:hAnsi="Times New Roman"/>
          <w:bCs/>
          <w:sz w:val="20"/>
          <w:szCs w:val="20"/>
          <w:lang w:val="id-ID"/>
        </w:rPr>
      </w:pPr>
      <w:r w:rsidRPr="003C7541">
        <w:rPr>
          <w:rFonts w:ascii="Times New Roman" w:hAnsi="Times New Roman"/>
          <w:sz w:val="20"/>
          <w:szCs w:val="20"/>
          <w:lang w:val="nl-NL"/>
        </w:rPr>
        <w:t xml:space="preserve">Yin, Robert K. 2009. </w:t>
      </w:r>
      <w:r w:rsidRPr="003C7541">
        <w:rPr>
          <w:rFonts w:ascii="Times New Roman" w:hAnsi="Times New Roman"/>
          <w:i/>
          <w:sz w:val="20"/>
          <w:szCs w:val="20"/>
          <w:lang w:val="nl-NL"/>
        </w:rPr>
        <w:t>Studi Kasus, Desain dan Metode</w:t>
      </w:r>
      <w:r w:rsidRPr="003C7541">
        <w:rPr>
          <w:rFonts w:ascii="Times New Roman" w:hAnsi="Times New Roman"/>
          <w:sz w:val="20"/>
          <w:szCs w:val="20"/>
          <w:lang w:val="nl-NL"/>
        </w:rPr>
        <w:t>. Jakarta : Rajawali Pers</w:t>
      </w:r>
      <w:r w:rsidR="00A66EE7">
        <w:rPr>
          <w:rFonts w:ascii="Times New Roman" w:hAnsi="Times New Roman"/>
          <w:sz w:val="20"/>
          <w:szCs w:val="20"/>
          <w:lang w:val="nl-NL"/>
        </w:rPr>
        <w:t>. [9]</w:t>
      </w:r>
    </w:p>
    <w:p w:rsidR="003C7541" w:rsidRPr="00E6685F" w:rsidRDefault="003C7541" w:rsidP="003C7541">
      <w:pPr>
        <w:rPr>
          <w:rFonts w:eastAsia="MS Mincho"/>
          <w:lang w:val="id-ID" w:eastAsia="ja-JP"/>
        </w:rPr>
      </w:pPr>
    </w:p>
    <w:p w:rsidR="003C7541" w:rsidRPr="0049329E" w:rsidRDefault="003C7541" w:rsidP="003C7541">
      <w:pPr>
        <w:rPr>
          <w:rFonts w:eastAsia="MS Mincho"/>
          <w:lang w:val="id-ID" w:eastAsia="ja-JP"/>
        </w:rPr>
      </w:pPr>
    </w:p>
    <w:p w:rsidR="003C7541" w:rsidRPr="003C7541" w:rsidRDefault="003C7541" w:rsidP="003C7541">
      <w:pPr>
        <w:tabs>
          <w:tab w:val="left" w:pos="426"/>
        </w:tabs>
        <w:jc w:val="both"/>
        <w:rPr>
          <w:rFonts w:ascii="Times New Roman" w:hAnsi="Times New Roman"/>
          <w:b/>
          <w:sz w:val="20"/>
          <w:szCs w:val="20"/>
        </w:rPr>
      </w:pPr>
    </w:p>
    <w:sectPr w:rsidR="003C7541" w:rsidRPr="003C7541" w:rsidSect="00D7339D">
      <w:type w:val="continuous"/>
      <w:pgSz w:w="11900" w:h="16840"/>
      <w:pgMar w:top="1701" w:right="1134" w:bottom="1134" w:left="1707" w:header="850" w:footer="850"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54B" w:rsidRDefault="00C8654B" w:rsidP="003E047C">
      <w:r>
        <w:separator/>
      </w:r>
    </w:p>
  </w:endnote>
  <w:endnote w:type="continuationSeparator" w:id="1">
    <w:p w:rsidR="00C8654B" w:rsidRDefault="00C8654B" w:rsidP="003E04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54B" w:rsidRDefault="00C8654B" w:rsidP="003E047C">
      <w:r>
        <w:separator/>
      </w:r>
    </w:p>
  </w:footnote>
  <w:footnote w:type="continuationSeparator" w:id="1">
    <w:p w:rsidR="00C8654B" w:rsidRDefault="00C8654B" w:rsidP="003E04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E357D"/>
    <w:multiLevelType w:val="hybridMultilevel"/>
    <w:tmpl w:val="09C87A7C"/>
    <w:lvl w:ilvl="0" w:tplc="B4FA56D8">
      <w:start w:val="1"/>
      <w:numFmt w:val="lowerLetter"/>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22477C"/>
    <w:multiLevelType w:val="hybridMultilevel"/>
    <w:tmpl w:val="1A3CD00C"/>
    <w:lvl w:ilvl="0" w:tplc="0409000F">
      <w:start w:val="1"/>
      <w:numFmt w:val="decimal"/>
      <w:lvlText w:val="%1."/>
      <w:lvlJc w:val="left"/>
      <w:pPr>
        <w:ind w:left="6881" w:hanging="360"/>
      </w:pPr>
      <w:rPr>
        <w:rFonts w:hint="default"/>
      </w:rPr>
    </w:lvl>
    <w:lvl w:ilvl="1" w:tplc="04090019" w:tentative="1">
      <w:start w:val="1"/>
      <w:numFmt w:val="lowerLetter"/>
      <w:lvlText w:val="%2."/>
      <w:lvlJc w:val="left"/>
      <w:pPr>
        <w:ind w:left="7601" w:hanging="360"/>
      </w:pPr>
    </w:lvl>
    <w:lvl w:ilvl="2" w:tplc="0409001B" w:tentative="1">
      <w:start w:val="1"/>
      <w:numFmt w:val="lowerRoman"/>
      <w:lvlText w:val="%3."/>
      <w:lvlJc w:val="right"/>
      <w:pPr>
        <w:ind w:left="8321" w:hanging="180"/>
      </w:pPr>
    </w:lvl>
    <w:lvl w:ilvl="3" w:tplc="0409000F" w:tentative="1">
      <w:start w:val="1"/>
      <w:numFmt w:val="decimal"/>
      <w:lvlText w:val="%4."/>
      <w:lvlJc w:val="left"/>
      <w:pPr>
        <w:ind w:left="9041" w:hanging="360"/>
      </w:pPr>
    </w:lvl>
    <w:lvl w:ilvl="4" w:tplc="04090019" w:tentative="1">
      <w:start w:val="1"/>
      <w:numFmt w:val="lowerLetter"/>
      <w:lvlText w:val="%5."/>
      <w:lvlJc w:val="left"/>
      <w:pPr>
        <w:ind w:left="9761" w:hanging="360"/>
      </w:pPr>
    </w:lvl>
    <w:lvl w:ilvl="5" w:tplc="0409001B" w:tentative="1">
      <w:start w:val="1"/>
      <w:numFmt w:val="lowerRoman"/>
      <w:lvlText w:val="%6."/>
      <w:lvlJc w:val="right"/>
      <w:pPr>
        <w:ind w:left="10481" w:hanging="180"/>
      </w:pPr>
    </w:lvl>
    <w:lvl w:ilvl="6" w:tplc="0409000F" w:tentative="1">
      <w:start w:val="1"/>
      <w:numFmt w:val="decimal"/>
      <w:lvlText w:val="%7."/>
      <w:lvlJc w:val="left"/>
      <w:pPr>
        <w:ind w:left="11201" w:hanging="360"/>
      </w:pPr>
    </w:lvl>
    <w:lvl w:ilvl="7" w:tplc="04090019" w:tentative="1">
      <w:start w:val="1"/>
      <w:numFmt w:val="lowerLetter"/>
      <w:lvlText w:val="%8."/>
      <w:lvlJc w:val="left"/>
      <w:pPr>
        <w:ind w:left="11921" w:hanging="360"/>
      </w:pPr>
    </w:lvl>
    <w:lvl w:ilvl="8" w:tplc="0409001B" w:tentative="1">
      <w:start w:val="1"/>
      <w:numFmt w:val="lowerRoman"/>
      <w:lvlText w:val="%9."/>
      <w:lvlJc w:val="right"/>
      <w:pPr>
        <w:ind w:left="12641" w:hanging="180"/>
      </w:pPr>
    </w:lvl>
  </w:abstractNum>
  <w:abstractNum w:abstractNumId="2">
    <w:nsid w:val="6D360347"/>
    <w:multiLevelType w:val="hybridMultilevel"/>
    <w:tmpl w:val="A1E8C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E047C"/>
    <w:rsid w:val="00033DBA"/>
    <w:rsid w:val="000947AC"/>
    <w:rsid w:val="000A250E"/>
    <w:rsid w:val="000F7A42"/>
    <w:rsid w:val="00106A9D"/>
    <w:rsid w:val="001D0100"/>
    <w:rsid w:val="00225A5A"/>
    <w:rsid w:val="002300AE"/>
    <w:rsid w:val="002C4982"/>
    <w:rsid w:val="002D7A3E"/>
    <w:rsid w:val="00302F3B"/>
    <w:rsid w:val="003668A2"/>
    <w:rsid w:val="00385E2F"/>
    <w:rsid w:val="00395A7B"/>
    <w:rsid w:val="003C7541"/>
    <w:rsid w:val="003E047C"/>
    <w:rsid w:val="003E68D8"/>
    <w:rsid w:val="003E7186"/>
    <w:rsid w:val="00415BCA"/>
    <w:rsid w:val="00431854"/>
    <w:rsid w:val="0046044E"/>
    <w:rsid w:val="00464B77"/>
    <w:rsid w:val="00467781"/>
    <w:rsid w:val="00473723"/>
    <w:rsid w:val="004828D9"/>
    <w:rsid w:val="004D130F"/>
    <w:rsid w:val="004F032D"/>
    <w:rsid w:val="00575595"/>
    <w:rsid w:val="00594570"/>
    <w:rsid w:val="005D2BDC"/>
    <w:rsid w:val="005D7E4E"/>
    <w:rsid w:val="005E157E"/>
    <w:rsid w:val="005E3F8A"/>
    <w:rsid w:val="00612E4B"/>
    <w:rsid w:val="00614710"/>
    <w:rsid w:val="006B18E9"/>
    <w:rsid w:val="006B5ED1"/>
    <w:rsid w:val="006D2483"/>
    <w:rsid w:val="00731DB1"/>
    <w:rsid w:val="007608B5"/>
    <w:rsid w:val="0079068B"/>
    <w:rsid w:val="007C0CF8"/>
    <w:rsid w:val="007E3D9A"/>
    <w:rsid w:val="007F3B01"/>
    <w:rsid w:val="008908DA"/>
    <w:rsid w:val="008A0A35"/>
    <w:rsid w:val="008B5118"/>
    <w:rsid w:val="008C5370"/>
    <w:rsid w:val="008E7E50"/>
    <w:rsid w:val="00935515"/>
    <w:rsid w:val="00944678"/>
    <w:rsid w:val="00944DD4"/>
    <w:rsid w:val="00982256"/>
    <w:rsid w:val="009838D9"/>
    <w:rsid w:val="009D33D0"/>
    <w:rsid w:val="009F003F"/>
    <w:rsid w:val="00A347F8"/>
    <w:rsid w:val="00A4206B"/>
    <w:rsid w:val="00A66EE7"/>
    <w:rsid w:val="00A84C94"/>
    <w:rsid w:val="00AA3FA4"/>
    <w:rsid w:val="00AC22CE"/>
    <w:rsid w:val="00AD6F74"/>
    <w:rsid w:val="00B1204D"/>
    <w:rsid w:val="00B433DA"/>
    <w:rsid w:val="00B5064D"/>
    <w:rsid w:val="00B53606"/>
    <w:rsid w:val="00B85BE0"/>
    <w:rsid w:val="00BA4976"/>
    <w:rsid w:val="00C01055"/>
    <w:rsid w:val="00C456F4"/>
    <w:rsid w:val="00C8654B"/>
    <w:rsid w:val="00C93342"/>
    <w:rsid w:val="00CE0ED8"/>
    <w:rsid w:val="00D13B73"/>
    <w:rsid w:val="00D14618"/>
    <w:rsid w:val="00D224C3"/>
    <w:rsid w:val="00D228B7"/>
    <w:rsid w:val="00D51F89"/>
    <w:rsid w:val="00D7339D"/>
    <w:rsid w:val="00DA54D2"/>
    <w:rsid w:val="00DD02DA"/>
    <w:rsid w:val="00DE74B4"/>
    <w:rsid w:val="00E01BB8"/>
    <w:rsid w:val="00E26A5E"/>
    <w:rsid w:val="00E47EC2"/>
    <w:rsid w:val="00E47F5A"/>
    <w:rsid w:val="00E50F3D"/>
    <w:rsid w:val="00E72DDF"/>
    <w:rsid w:val="00E74163"/>
    <w:rsid w:val="00ED315E"/>
    <w:rsid w:val="00ED4EE8"/>
    <w:rsid w:val="00ED6EED"/>
    <w:rsid w:val="00F02E68"/>
    <w:rsid w:val="00F2001C"/>
    <w:rsid w:val="00F23183"/>
    <w:rsid w:val="00F375EF"/>
    <w:rsid w:val="00F523E3"/>
    <w:rsid w:val="00F5751C"/>
    <w:rsid w:val="00F913F7"/>
    <w:rsid w:val="00FA2B49"/>
    <w:rsid w:val="00FB26E4"/>
    <w:rsid w:val="00FD0029"/>
    <w:rsid w:val="00FE7724"/>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4D2"/>
    <w:rPr>
      <w:sz w:val="24"/>
      <w:szCs w:val="24"/>
      <w:lang w:val="en-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rsid w:val="003E047C"/>
  </w:style>
  <w:style w:type="paragraph" w:customStyle="1" w:styleId="ICVETAbstractTitle">
    <w:name w:val="ICVET_Abstract_Title"/>
    <w:basedOn w:val="BodyText"/>
    <w:rsid w:val="003E047C"/>
    <w:pPr>
      <w:spacing w:before="240"/>
      <w:jc w:val="center"/>
    </w:pPr>
    <w:rPr>
      <w:rFonts w:ascii="Times New Roman" w:eastAsia="Times New Roman" w:hAnsi="Times New Roman"/>
      <w:b/>
      <w:sz w:val="20"/>
      <w:lang w:val="en-US"/>
    </w:rPr>
  </w:style>
  <w:style w:type="paragraph" w:styleId="BodyText">
    <w:name w:val="Body Text"/>
    <w:basedOn w:val="Normal"/>
    <w:link w:val="BodyTextChar"/>
    <w:uiPriority w:val="99"/>
    <w:semiHidden/>
    <w:unhideWhenUsed/>
    <w:rsid w:val="003E047C"/>
    <w:pPr>
      <w:spacing w:after="120"/>
    </w:pPr>
  </w:style>
  <w:style w:type="character" w:customStyle="1" w:styleId="BodyTextChar">
    <w:name w:val="Body Text Char"/>
    <w:basedOn w:val="DefaultParagraphFont"/>
    <w:link w:val="BodyText"/>
    <w:uiPriority w:val="99"/>
    <w:semiHidden/>
    <w:rsid w:val="003E047C"/>
  </w:style>
  <w:style w:type="paragraph" w:styleId="Header">
    <w:name w:val="header"/>
    <w:basedOn w:val="Normal"/>
    <w:link w:val="HeaderChar"/>
    <w:uiPriority w:val="99"/>
    <w:unhideWhenUsed/>
    <w:rsid w:val="003E047C"/>
    <w:pPr>
      <w:tabs>
        <w:tab w:val="center" w:pos="4680"/>
        <w:tab w:val="right" w:pos="9360"/>
      </w:tabs>
    </w:pPr>
  </w:style>
  <w:style w:type="character" w:customStyle="1" w:styleId="HeaderChar">
    <w:name w:val="Header Char"/>
    <w:basedOn w:val="DefaultParagraphFont"/>
    <w:link w:val="Header"/>
    <w:uiPriority w:val="99"/>
    <w:rsid w:val="003E047C"/>
  </w:style>
  <w:style w:type="paragraph" w:styleId="Footer">
    <w:name w:val="footer"/>
    <w:basedOn w:val="Normal"/>
    <w:link w:val="FooterChar"/>
    <w:uiPriority w:val="99"/>
    <w:unhideWhenUsed/>
    <w:rsid w:val="003E047C"/>
    <w:pPr>
      <w:tabs>
        <w:tab w:val="center" w:pos="4680"/>
        <w:tab w:val="right" w:pos="9360"/>
      </w:tabs>
    </w:pPr>
  </w:style>
  <w:style w:type="character" w:customStyle="1" w:styleId="FooterChar">
    <w:name w:val="Footer Char"/>
    <w:basedOn w:val="DefaultParagraphFont"/>
    <w:link w:val="Footer"/>
    <w:uiPriority w:val="99"/>
    <w:rsid w:val="003E047C"/>
  </w:style>
  <w:style w:type="paragraph" w:styleId="BodyTextIndent">
    <w:name w:val="Body Text Indent"/>
    <w:basedOn w:val="Normal"/>
    <w:link w:val="BodyTextIndentChar"/>
    <w:uiPriority w:val="99"/>
    <w:semiHidden/>
    <w:unhideWhenUsed/>
    <w:rsid w:val="00467781"/>
    <w:pPr>
      <w:spacing w:after="120"/>
      <w:ind w:left="283"/>
    </w:pPr>
  </w:style>
  <w:style w:type="character" w:customStyle="1" w:styleId="BodyTextIndentChar">
    <w:name w:val="Body Text Indent Char"/>
    <w:link w:val="BodyTextIndent"/>
    <w:uiPriority w:val="99"/>
    <w:semiHidden/>
    <w:rsid w:val="00467781"/>
    <w:rPr>
      <w:sz w:val="24"/>
      <w:szCs w:val="24"/>
    </w:rPr>
  </w:style>
  <w:style w:type="paragraph" w:styleId="ListParagraph">
    <w:name w:val="List Paragraph"/>
    <w:basedOn w:val="Normal"/>
    <w:uiPriority w:val="34"/>
    <w:qFormat/>
    <w:rsid w:val="00D228B7"/>
    <w:pPr>
      <w:ind w:left="720"/>
      <w:contextualSpacing/>
    </w:pPr>
    <w:rPr>
      <w:rFonts w:ascii="Times New Roman" w:eastAsia="Times New Roman" w:hAnsi="Times New Roman"/>
      <w:lang w:val="en-US"/>
    </w:rPr>
  </w:style>
  <w:style w:type="paragraph" w:styleId="NormalWeb">
    <w:name w:val="Normal (Web)"/>
    <w:basedOn w:val="Normal"/>
    <w:uiPriority w:val="99"/>
    <w:semiHidden/>
    <w:unhideWhenUsed/>
    <w:rsid w:val="009D33D0"/>
    <w:pPr>
      <w:spacing w:before="100" w:beforeAutospacing="1" w:after="100" w:afterAutospacing="1"/>
    </w:pPr>
    <w:rPr>
      <w:rFonts w:ascii="Times New Roman" w:eastAsia="Times New Roman" w:hAnsi="Times New Roman"/>
    </w:rPr>
  </w:style>
  <w:style w:type="character" w:styleId="Hyperlink">
    <w:name w:val="Hyperlink"/>
    <w:rsid w:val="003C7541"/>
    <w:rPr>
      <w:color w:val="0000FF"/>
      <w:u w:val="single"/>
    </w:rPr>
  </w:style>
</w:styles>
</file>

<file path=word/webSettings.xml><?xml version="1.0" encoding="utf-8"?>
<w:webSettings xmlns:r="http://schemas.openxmlformats.org/officeDocument/2006/relationships" xmlns:w="http://schemas.openxmlformats.org/wordprocessingml/2006/main">
  <w:divs>
    <w:div w:id="305552018">
      <w:bodyDiv w:val="1"/>
      <w:marLeft w:val="0"/>
      <w:marRight w:val="0"/>
      <w:marTop w:val="0"/>
      <w:marBottom w:val="0"/>
      <w:divBdr>
        <w:top w:val="none" w:sz="0" w:space="0" w:color="auto"/>
        <w:left w:val="none" w:sz="0" w:space="0" w:color="auto"/>
        <w:bottom w:val="none" w:sz="0" w:space="0" w:color="auto"/>
        <w:right w:val="none" w:sz="0" w:space="0" w:color="auto"/>
      </w:divBdr>
    </w:div>
    <w:div w:id="532112073">
      <w:bodyDiv w:val="1"/>
      <w:marLeft w:val="0"/>
      <w:marRight w:val="0"/>
      <w:marTop w:val="0"/>
      <w:marBottom w:val="0"/>
      <w:divBdr>
        <w:top w:val="none" w:sz="0" w:space="0" w:color="auto"/>
        <w:left w:val="none" w:sz="0" w:space="0" w:color="auto"/>
        <w:bottom w:val="none" w:sz="0" w:space="0" w:color="auto"/>
        <w:right w:val="none" w:sz="0" w:space="0" w:color="auto"/>
      </w:divBdr>
      <w:divsChild>
        <w:div w:id="609093356">
          <w:marLeft w:val="0"/>
          <w:marRight w:val="0"/>
          <w:marTop w:val="0"/>
          <w:marBottom w:val="0"/>
          <w:divBdr>
            <w:top w:val="none" w:sz="0" w:space="0" w:color="auto"/>
            <w:left w:val="none" w:sz="0" w:space="0" w:color="auto"/>
            <w:bottom w:val="none" w:sz="0" w:space="0" w:color="auto"/>
            <w:right w:val="none" w:sz="0" w:space="0" w:color="auto"/>
          </w:divBdr>
          <w:divsChild>
            <w:div w:id="260600908">
              <w:marLeft w:val="0"/>
              <w:marRight w:val="0"/>
              <w:marTop w:val="0"/>
              <w:marBottom w:val="0"/>
              <w:divBdr>
                <w:top w:val="none" w:sz="0" w:space="0" w:color="auto"/>
                <w:left w:val="none" w:sz="0" w:space="0" w:color="auto"/>
                <w:bottom w:val="none" w:sz="0" w:space="0" w:color="auto"/>
                <w:right w:val="none" w:sz="0" w:space="0" w:color="auto"/>
              </w:divBdr>
              <w:divsChild>
                <w:div w:id="105168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72817">
      <w:bodyDiv w:val="1"/>
      <w:marLeft w:val="0"/>
      <w:marRight w:val="0"/>
      <w:marTop w:val="0"/>
      <w:marBottom w:val="0"/>
      <w:divBdr>
        <w:top w:val="none" w:sz="0" w:space="0" w:color="auto"/>
        <w:left w:val="none" w:sz="0" w:space="0" w:color="auto"/>
        <w:bottom w:val="none" w:sz="0" w:space="0" w:color="auto"/>
        <w:right w:val="none" w:sz="0" w:space="0" w:color="auto"/>
      </w:divBdr>
    </w:div>
    <w:div w:id="1705669418">
      <w:bodyDiv w:val="1"/>
      <w:marLeft w:val="0"/>
      <w:marRight w:val="0"/>
      <w:marTop w:val="0"/>
      <w:marBottom w:val="0"/>
      <w:divBdr>
        <w:top w:val="none" w:sz="0" w:space="0" w:color="auto"/>
        <w:left w:val="none" w:sz="0" w:space="0" w:color="auto"/>
        <w:bottom w:val="none" w:sz="0" w:space="0" w:color="auto"/>
        <w:right w:val="none" w:sz="0" w:space="0" w:color="auto"/>
      </w:divBdr>
    </w:div>
    <w:div w:id="211544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EA30E-30F7-C044-9BBF-39A773B34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2545</Words>
  <Characters>14510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Office Black Edition - tum0r</Company>
  <LinksUpToDate>false</LinksUpToDate>
  <CharactersWithSpaces>17021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ACER</cp:lastModifiedBy>
  <cp:revision>4</cp:revision>
  <dcterms:created xsi:type="dcterms:W3CDTF">2018-06-04T06:59:00Z</dcterms:created>
  <dcterms:modified xsi:type="dcterms:W3CDTF">2018-06-05T08:21:00Z</dcterms:modified>
</cp:coreProperties>
</file>