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A78" w:rsidRPr="00077773" w:rsidRDefault="00E269A4" w:rsidP="004D2327">
      <w:pPr>
        <w:jc w:val="center"/>
        <w:rPr>
          <w:rFonts w:ascii="Times New Roman" w:hAnsi="Times New Roman" w:cs="Times New Roman"/>
          <w:b/>
          <w:color w:val="auto"/>
          <w:w w:val="92"/>
          <w:sz w:val="24"/>
          <w:szCs w:val="24"/>
        </w:rPr>
      </w:pPr>
      <w:r w:rsidRPr="00077773">
        <w:rPr>
          <w:rFonts w:ascii="Times New Roman" w:hAnsi="Times New Roman" w:cs="Times New Roman"/>
          <w:b/>
          <w:color w:val="auto"/>
          <w:sz w:val="24"/>
          <w:szCs w:val="24"/>
          <w:lang w:val="en-US"/>
        </w:rPr>
        <w:t xml:space="preserve">Increasing Primary School Teacher’s Professionalism </w:t>
      </w:r>
      <w:r w:rsidR="00FF13F6" w:rsidRPr="00077773">
        <w:rPr>
          <w:rFonts w:ascii="Times New Roman" w:hAnsi="Times New Roman" w:cs="Times New Roman"/>
          <w:b/>
          <w:color w:val="auto"/>
          <w:sz w:val="24"/>
          <w:szCs w:val="24"/>
          <w:lang w:val="en-US"/>
        </w:rPr>
        <w:t xml:space="preserve">through </w:t>
      </w:r>
      <w:r w:rsidRPr="00077773">
        <w:rPr>
          <w:rFonts w:ascii="Times New Roman" w:hAnsi="Times New Roman" w:cs="Times New Roman"/>
          <w:b/>
          <w:color w:val="auto"/>
          <w:sz w:val="24"/>
          <w:szCs w:val="24"/>
          <w:lang w:val="en-US"/>
        </w:rPr>
        <w:t xml:space="preserve">Professional </w:t>
      </w:r>
      <w:r w:rsidR="00325675" w:rsidRPr="00077773">
        <w:rPr>
          <w:rFonts w:ascii="Times New Roman" w:hAnsi="Times New Roman" w:cs="Times New Roman"/>
          <w:b/>
          <w:color w:val="auto"/>
          <w:sz w:val="24"/>
          <w:szCs w:val="24"/>
          <w:lang w:val="en-US"/>
        </w:rPr>
        <w:t xml:space="preserve">Teacher </w:t>
      </w:r>
      <w:r w:rsidRPr="00077773">
        <w:rPr>
          <w:rFonts w:ascii="Times New Roman" w:hAnsi="Times New Roman" w:cs="Times New Roman"/>
          <w:b/>
          <w:color w:val="auto"/>
          <w:sz w:val="24"/>
          <w:szCs w:val="24"/>
          <w:lang w:val="en-US"/>
        </w:rPr>
        <w:t>Education</w:t>
      </w:r>
      <w:r w:rsidR="00325675" w:rsidRPr="00077773">
        <w:rPr>
          <w:rFonts w:ascii="Times New Roman" w:hAnsi="Times New Roman" w:cs="Times New Roman"/>
          <w:b/>
          <w:color w:val="auto"/>
          <w:sz w:val="24"/>
          <w:szCs w:val="24"/>
          <w:lang w:val="en-US"/>
        </w:rPr>
        <w:t xml:space="preserve"> (PPG)</w:t>
      </w:r>
      <w:r w:rsidRPr="00077773">
        <w:rPr>
          <w:rFonts w:ascii="Times New Roman" w:hAnsi="Times New Roman" w:cs="Times New Roman"/>
          <w:b/>
          <w:color w:val="auto"/>
          <w:sz w:val="24"/>
          <w:szCs w:val="24"/>
          <w:lang w:val="en-US"/>
        </w:rPr>
        <w:t xml:space="preserve"> Program </w:t>
      </w:r>
      <w:r w:rsidR="00FF13F6" w:rsidRPr="00077773">
        <w:rPr>
          <w:rFonts w:ascii="Times New Roman" w:hAnsi="Times New Roman" w:cs="Times New Roman"/>
          <w:b/>
          <w:color w:val="auto"/>
          <w:sz w:val="24"/>
          <w:szCs w:val="24"/>
          <w:lang w:val="en-US"/>
        </w:rPr>
        <w:t xml:space="preserve">to </w:t>
      </w:r>
      <w:r w:rsidR="00491102" w:rsidRPr="00077773">
        <w:rPr>
          <w:rFonts w:ascii="Times New Roman" w:hAnsi="Times New Roman" w:cs="Times New Roman"/>
          <w:b/>
          <w:color w:val="auto"/>
          <w:sz w:val="24"/>
          <w:szCs w:val="24"/>
          <w:lang w:val="en-US"/>
        </w:rPr>
        <w:t>Create Child-Friendly School</w:t>
      </w:r>
      <w:r w:rsidR="00184768" w:rsidRPr="00077773">
        <w:rPr>
          <w:rFonts w:ascii="Times New Roman" w:hAnsi="Times New Roman" w:cs="Times New Roman"/>
          <w:b/>
          <w:color w:val="auto"/>
          <w:sz w:val="24"/>
          <w:szCs w:val="24"/>
          <w:lang w:val="en-US"/>
        </w:rPr>
        <w:t>s</w:t>
      </w:r>
      <w:r w:rsidR="00D2224E">
        <w:rPr>
          <w:rFonts w:ascii="Times New Roman" w:hAnsi="Times New Roman" w:cs="Times New Roman"/>
          <w:b/>
          <w:color w:val="auto"/>
          <w:sz w:val="24"/>
          <w:szCs w:val="24"/>
          <w:lang w:val="en-US"/>
        </w:rPr>
        <w:t xml:space="preserve"> </w:t>
      </w:r>
      <w:r w:rsidR="00491102" w:rsidRPr="00077773">
        <w:rPr>
          <w:rFonts w:ascii="Times New Roman" w:hAnsi="Times New Roman"/>
          <w:b/>
          <w:color w:val="auto"/>
          <w:sz w:val="24"/>
          <w:szCs w:val="24"/>
          <w:lang w:val="en-US"/>
        </w:rPr>
        <w:t xml:space="preserve">as </w:t>
      </w:r>
      <w:r w:rsidR="00491102" w:rsidRPr="00077773">
        <w:rPr>
          <w:rFonts w:ascii="Times New Roman" w:hAnsi="Times New Roman" w:cs="Times New Roman"/>
          <w:b/>
          <w:color w:val="auto"/>
          <w:sz w:val="24"/>
          <w:szCs w:val="24"/>
          <w:lang w:val="en-US"/>
        </w:rPr>
        <w:t>Viewed from Autonomy, Commitment, and Self-Development</w:t>
      </w:r>
    </w:p>
    <w:p w:rsidR="00953A78" w:rsidRPr="00077773" w:rsidRDefault="00953A78" w:rsidP="00953A78">
      <w:pPr>
        <w:rPr>
          <w:rFonts w:ascii="Times New Roman" w:hAnsi="Times New Roman" w:cs="Times New Roman"/>
          <w:color w:val="auto"/>
          <w:sz w:val="24"/>
          <w:szCs w:val="24"/>
        </w:rPr>
      </w:pPr>
    </w:p>
    <w:p w:rsidR="004D2327" w:rsidRPr="00D2224E" w:rsidRDefault="004D2327" w:rsidP="00D2224E">
      <w:pPr>
        <w:spacing w:before="120"/>
        <w:jc w:val="center"/>
        <w:rPr>
          <w:rFonts w:ascii="Times New Roman" w:hAnsi="Times New Roman" w:cs="Times New Roman"/>
          <w:b/>
          <w:color w:val="auto"/>
          <w:sz w:val="24"/>
          <w:lang w:val="en-US"/>
        </w:rPr>
      </w:pPr>
      <w:r w:rsidRPr="00077773">
        <w:rPr>
          <w:rFonts w:ascii="Times New Roman" w:hAnsi="Times New Roman" w:cs="Times New Roman"/>
          <w:b/>
          <w:color w:val="auto"/>
          <w:sz w:val="24"/>
        </w:rPr>
        <w:t>Slameto</w:t>
      </w:r>
      <w:r w:rsidR="00A9018A" w:rsidRPr="00077773">
        <w:rPr>
          <w:rFonts w:ascii="Times New Roman" w:hAnsi="Times New Roman" w:cs="Times New Roman"/>
          <w:b/>
          <w:color w:val="auto"/>
          <w:sz w:val="24"/>
        </w:rPr>
        <w:t xml:space="preserve">, </w:t>
      </w:r>
      <w:proofErr w:type="spellStart"/>
      <w:r w:rsidR="00D2224E">
        <w:rPr>
          <w:rFonts w:ascii="Times New Roman" w:hAnsi="Times New Roman" w:cs="Times New Roman"/>
          <w:b/>
          <w:color w:val="auto"/>
          <w:sz w:val="24"/>
          <w:lang w:val="en-US"/>
        </w:rPr>
        <w:t>Mawardi</w:t>
      </w:r>
      <w:proofErr w:type="spellEnd"/>
      <w:r w:rsidR="00D2224E">
        <w:rPr>
          <w:rFonts w:ascii="Times New Roman" w:hAnsi="Times New Roman" w:cs="Times New Roman"/>
          <w:b/>
          <w:color w:val="auto"/>
          <w:sz w:val="24"/>
          <w:lang w:val="en-US"/>
        </w:rPr>
        <w:t xml:space="preserve">, </w:t>
      </w:r>
      <w:r w:rsidR="00A9018A" w:rsidRPr="00077773">
        <w:rPr>
          <w:rFonts w:ascii="Times New Roman" w:hAnsi="Times New Roman" w:cs="Times New Roman"/>
          <w:b/>
          <w:color w:val="auto"/>
          <w:sz w:val="24"/>
        </w:rPr>
        <w:t>Stefanus Christian Relmasira</w:t>
      </w:r>
    </w:p>
    <w:p w:rsidR="004D2327" w:rsidRPr="00077773" w:rsidRDefault="004D2327" w:rsidP="00D2224E">
      <w:pPr>
        <w:jc w:val="center"/>
        <w:rPr>
          <w:rFonts w:ascii="Times New Roman" w:hAnsi="Times New Roman" w:cs="Times New Roman"/>
          <w:color w:val="auto"/>
          <w:sz w:val="24"/>
        </w:rPr>
      </w:pPr>
      <w:r w:rsidRPr="00077773">
        <w:rPr>
          <w:rFonts w:ascii="Times New Roman" w:hAnsi="Times New Roman" w:cs="Times New Roman"/>
          <w:color w:val="auto"/>
          <w:sz w:val="24"/>
        </w:rPr>
        <w:t>FKIP Universitas Kristen Satya Wacana Salatiga</w:t>
      </w:r>
    </w:p>
    <w:p w:rsidR="00337272" w:rsidRDefault="00D2224E" w:rsidP="00D2224E">
      <w:pPr>
        <w:jc w:val="center"/>
        <w:rPr>
          <w:rFonts w:ascii="Times New Roman" w:hAnsi="Times New Roman" w:cs="Times New Roman"/>
          <w:color w:val="auto"/>
          <w:sz w:val="24"/>
          <w:lang w:val="en-US"/>
        </w:rPr>
      </w:pPr>
      <w:r w:rsidRPr="00D2224E">
        <w:rPr>
          <w:rFonts w:ascii="Times New Roman" w:hAnsi="Times New Roman" w:cs="Times New Roman"/>
          <w:color w:val="auto"/>
          <w:sz w:val="24"/>
        </w:rPr>
        <w:t>slameto@staff.uksw.edu</w:t>
      </w:r>
      <w:r w:rsidR="00A9018A" w:rsidRPr="00077773">
        <w:rPr>
          <w:rFonts w:ascii="Times New Roman" w:hAnsi="Times New Roman" w:cs="Times New Roman"/>
          <w:color w:val="auto"/>
          <w:sz w:val="24"/>
        </w:rPr>
        <w:t>,</w:t>
      </w:r>
      <w:r>
        <w:rPr>
          <w:rFonts w:ascii="Times New Roman" w:hAnsi="Times New Roman" w:cs="Times New Roman"/>
          <w:color w:val="auto"/>
          <w:sz w:val="24"/>
          <w:lang w:val="en-US"/>
        </w:rPr>
        <w:t xml:space="preserve"> </w:t>
      </w:r>
    </w:p>
    <w:p w:rsidR="00D2224E" w:rsidRDefault="00D2224E" w:rsidP="00D2224E">
      <w:pPr>
        <w:jc w:val="center"/>
        <w:rPr>
          <w:rFonts w:ascii="Times New Roman" w:hAnsi="Times New Roman" w:cs="Times New Roman"/>
          <w:color w:val="auto"/>
          <w:sz w:val="24"/>
          <w:lang w:val="en-US"/>
        </w:rPr>
      </w:pPr>
      <w:r w:rsidRPr="00D2224E">
        <w:rPr>
          <w:rFonts w:ascii="Times New Roman" w:hAnsi="Times New Roman" w:cs="Times New Roman"/>
          <w:color w:val="auto"/>
          <w:sz w:val="24"/>
          <w:lang w:val="en-US"/>
        </w:rPr>
        <w:t>Mawardi@staff.uksw.edu</w:t>
      </w:r>
      <w:r>
        <w:rPr>
          <w:rFonts w:ascii="Times New Roman" w:hAnsi="Times New Roman" w:cs="Times New Roman"/>
          <w:color w:val="auto"/>
          <w:sz w:val="24"/>
          <w:lang w:val="en-US"/>
        </w:rPr>
        <w:t>,</w:t>
      </w:r>
    </w:p>
    <w:p w:rsidR="004D2327" w:rsidRPr="00077773" w:rsidRDefault="00A9018A" w:rsidP="00D2224E">
      <w:pPr>
        <w:jc w:val="center"/>
        <w:rPr>
          <w:rFonts w:ascii="Times New Roman" w:hAnsi="Times New Roman" w:cs="Times New Roman"/>
          <w:color w:val="auto"/>
          <w:sz w:val="24"/>
        </w:rPr>
      </w:pPr>
      <w:r w:rsidRPr="00077773">
        <w:rPr>
          <w:rFonts w:ascii="Times New Roman" w:hAnsi="Times New Roman" w:cs="Times New Roman"/>
          <w:color w:val="auto"/>
          <w:sz w:val="24"/>
        </w:rPr>
        <w:t>stefanus.relmasira@staff.uksw.edu</w:t>
      </w:r>
    </w:p>
    <w:p w:rsidR="004D2327" w:rsidRPr="00077773" w:rsidRDefault="004D2327" w:rsidP="004D2327">
      <w:pPr>
        <w:spacing w:line="360" w:lineRule="auto"/>
        <w:ind w:firstLine="720"/>
        <w:rPr>
          <w:rFonts w:ascii="Times New Roman" w:hAnsi="Times New Roman" w:cs="Times New Roman"/>
          <w:color w:val="auto"/>
          <w:sz w:val="24"/>
        </w:rPr>
      </w:pPr>
    </w:p>
    <w:tbl>
      <w:tblPr>
        <w:tblStyle w:val="TableGrid"/>
        <w:tblW w:w="9592"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2"/>
      </w:tblGrid>
      <w:tr w:rsidR="00A32F9D" w:rsidRPr="00077773" w:rsidTr="00A9018A">
        <w:trPr>
          <w:jc w:val="center"/>
        </w:trPr>
        <w:tc>
          <w:tcPr>
            <w:tcW w:w="9592" w:type="dxa"/>
          </w:tcPr>
          <w:p w:rsidR="00A32F9D" w:rsidRPr="00077773" w:rsidRDefault="00A32F9D" w:rsidP="00A32F9D">
            <w:pPr>
              <w:spacing w:before="120"/>
              <w:jc w:val="center"/>
              <w:rPr>
                <w:rFonts w:ascii="Times New Roman" w:hAnsi="Times New Roman" w:cs="Times New Roman"/>
                <w:b/>
                <w:color w:val="auto"/>
                <w:sz w:val="24"/>
                <w:szCs w:val="24"/>
              </w:rPr>
            </w:pPr>
            <w:r w:rsidRPr="00077773">
              <w:rPr>
                <w:rFonts w:ascii="Times New Roman" w:hAnsi="Times New Roman" w:cs="Times New Roman"/>
                <w:b/>
                <w:color w:val="auto"/>
                <w:szCs w:val="24"/>
              </w:rPr>
              <w:t>ABSTRACT</w:t>
            </w:r>
          </w:p>
          <w:p w:rsidR="00EC505D" w:rsidRPr="00077773" w:rsidRDefault="00EC505D" w:rsidP="00EC505D">
            <w:pPr>
              <w:spacing w:before="120"/>
              <w:ind w:firstLine="720"/>
              <w:jc w:val="both"/>
              <w:rPr>
                <w:rFonts w:ascii="Times New Roman" w:hAnsi="Times New Roman" w:cs="Times New Roman"/>
                <w:b/>
                <w:color w:val="auto"/>
                <w:szCs w:val="24"/>
              </w:rPr>
            </w:pPr>
            <w:r w:rsidRPr="00077773">
              <w:rPr>
                <w:rFonts w:ascii="Times New Roman" w:hAnsi="Times New Roman" w:cs="Times New Roman"/>
                <w:color w:val="auto"/>
                <w:lang w:val="en-US"/>
              </w:rPr>
              <w:t xml:space="preserve">Improving teacher’s professionalism to create Child-Friendly Schools plays a very important role. </w:t>
            </w:r>
            <w:r w:rsidRPr="00077773">
              <w:rPr>
                <w:rFonts w:ascii="Times New Roman" w:hAnsi="Times New Roman"/>
                <w:color w:val="auto"/>
                <w:lang w:val="en-US"/>
              </w:rPr>
              <w:t xml:space="preserve"> One way to upgrade this ability is through </w:t>
            </w:r>
            <w:r w:rsidR="00E269A4" w:rsidRPr="00077773">
              <w:rPr>
                <w:rFonts w:ascii="Times New Roman" w:hAnsi="Times New Roman"/>
                <w:color w:val="auto"/>
                <w:lang w:val="en-US"/>
              </w:rPr>
              <w:t>Professional Teacher</w:t>
            </w:r>
            <w:r w:rsidR="00325675" w:rsidRPr="00077773">
              <w:rPr>
                <w:rFonts w:ascii="Times New Roman" w:hAnsi="Times New Roman"/>
                <w:color w:val="auto"/>
                <w:lang w:val="en-US"/>
              </w:rPr>
              <w:t xml:space="preserve"> Education </w:t>
            </w:r>
            <w:r w:rsidR="00E269A4" w:rsidRPr="00077773">
              <w:rPr>
                <w:rFonts w:ascii="Times New Roman" w:hAnsi="Times New Roman"/>
                <w:color w:val="auto"/>
                <w:lang w:val="en-US"/>
              </w:rPr>
              <w:t>(PPG)</w:t>
            </w:r>
            <w:r w:rsidR="00325675" w:rsidRPr="00077773">
              <w:rPr>
                <w:rFonts w:ascii="Times New Roman" w:hAnsi="Times New Roman"/>
                <w:color w:val="auto"/>
                <w:lang w:val="en-US"/>
              </w:rPr>
              <w:t xml:space="preserve"> program</w:t>
            </w:r>
            <w:r w:rsidRPr="00077773">
              <w:rPr>
                <w:rFonts w:ascii="Times New Roman" w:hAnsi="Times New Roman" w:cs="Times New Roman"/>
                <w:color w:val="auto"/>
                <w:szCs w:val="24"/>
              </w:rPr>
              <w:t>. T</w:t>
            </w:r>
            <w:r w:rsidRPr="00077773">
              <w:rPr>
                <w:rFonts w:ascii="Times New Roman" w:hAnsi="Times New Roman" w:cs="Times New Roman"/>
                <w:color w:val="auto"/>
                <w:szCs w:val="24"/>
                <w:lang w:val="en-US"/>
              </w:rPr>
              <w:t>he objective of this research is to measure the level of effectiveness of the programto increase teacher’s professionalism in order to create Child-Friendly Schools and to find determinants for the program effectiveness, namely, teacher’s commitment, autonomy, and self-development. The research obtained data from 31 teacher participants of the program.</w:t>
            </w:r>
            <w:r w:rsidR="00F732FB">
              <w:t xml:space="preserve"> </w:t>
            </w:r>
            <w:r w:rsidR="00F732FB">
              <w:rPr>
                <w:rFonts w:ascii="Times New Roman" w:hAnsi="Times New Roman" w:cs="Times New Roman"/>
                <w:color w:val="auto"/>
                <w:szCs w:val="24"/>
                <w:lang w:val="en-US"/>
              </w:rPr>
              <w:t>T</w:t>
            </w:r>
            <w:r w:rsidR="00F732FB" w:rsidRPr="00F732FB">
              <w:rPr>
                <w:rFonts w:ascii="Times New Roman" w:hAnsi="Times New Roman" w:cs="Times New Roman"/>
                <w:color w:val="auto"/>
                <w:szCs w:val="24"/>
                <w:lang w:val="en-US"/>
              </w:rPr>
              <w:t xml:space="preserve">his research </w:t>
            </w:r>
            <w:r w:rsidR="00F732FB">
              <w:rPr>
                <w:rFonts w:ascii="Times New Roman" w:hAnsi="Times New Roman" w:cs="Times New Roman"/>
                <w:color w:val="auto"/>
                <w:szCs w:val="24"/>
                <w:lang w:val="en-US"/>
              </w:rPr>
              <w:t>is</w:t>
            </w:r>
            <w:r w:rsidR="00F732FB" w:rsidRPr="00F732FB">
              <w:rPr>
                <w:rFonts w:ascii="Times New Roman" w:hAnsi="Times New Roman" w:cs="Times New Roman"/>
                <w:color w:val="auto"/>
                <w:szCs w:val="24"/>
                <w:lang w:val="en-US"/>
              </w:rPr>
              <w:t xml:space="preserve"> the inferential quantitative research</w:t>
            </w:r>
            <w:r w:rsidR="00F732FB">
              <w:rPr>
                <w:rFonts w:ascii="Times New Roman" w:hAnsi="Times New Roman" w:cs="Times New Roman"/>
                <w:color w:val="auto"/>
                <w:szCs w:val="24"/>
                <w:lang w:val="en-US"/>
              </w:rPr>
              <w:t>. The</w:t>
            </w:r>
            <w:r w:rsidRPr="00077773">
              <w:rPr>
                <w:rFonts w:ascii="Times New Roman" w:hAnsi="Times New Roman" w:cs="Times New Roman"/>
                <w:color w:val="auto"/>
                <w:szCs w:val="24"/>
                <w:lang w:val="en-US"/>
              </w:rPr>
              <w:t xml:space="preserve"> d</w:t>
            </w:r>
            <w:r w:rsidRPr="00077773">
              <w:rPr>
                <w:rFonts w:ascii="Times New Roman" w:hAnsi="Times New Roman" w:cs="Times New Roman"/>
                <w:color w:val="auto"/>
              </w:rPr>
              <w:t xml:space="preserve">ata </w:t>
            </w:r>
            <w:r w:rsidR="00D6197E">
              <w:rPr>
                <w:rFonts w:ascii="Times New Roman" w:hAnsi="Times New Roman" w:cs="Times New Roman"/>
                <w:color w:val="auto"/>
                <w:lang w:val="en-US"/>
              </w:rPr>
              <w:t>collection was don</w:t>
            </w:r>
            <w:r w:rsidRPr="00077773">
              <w:rPr>
                <w:rFonts w:ascii="Times New Roman" w:hAnsi="Times New Roman" w:cs="Times New Roman"/>
                <w:color w:val="auto"/>
                <w:lang w:val="en-US"/>
              </w:rPr>
              <w:t xml:space="preserve">e by a scoring scale consisting of 23 items already tested valid and reliable. Data processing used SPSS version 20. This research revealed that the level of effectiveness of the </w:t>
            </w:r>
            <w:r w:rsidR="00E269A4" w:rsidRPr="00077773">
              <w:rPr>
                <w:rFonts w:ascii="Times New Roman" w:hAnsi="Times New Roman" w:cs="Times New Roman"/>
                <w:color w:val="auto"/>
                <w:szCs w:val="24"/>
              </w:rPr>
              <w:t>PPG</w:t>
            </w:r>
            <w:r w:rsidR="009403D3" w:rsidRPr="00077773">
              <w:rPr>
                <w:rFonts w:ascii="Times New Roman" w:hAnsi="Times New Roman" w:cs="Times New Roman"/>
                <w:color w:val="auto"/>
                <w:szCs w:val="24"/>
              </w:rPr>
              <w:t xml:space="preserve"> program</w:t>
            </w:r>
            <w:r w:rsidRPr="00077773">
              <w:rPr>
                <w:rFonts w:ascii="Times New Roman" w:hAnsi="Times New Roman" w:cs="Times New Roman"/>
                <w:color w:val="auto"/>
                <w:lang w:val="en-US"/>
              </w:rPr>
              <w:t xml:space="preserve">, which was administered by </w:t>
            </w:r>
            <w:r w:rsidRPr="00077773">
              <w:rPr>
                <w:rFonts w:ascii="Times New Roman" w:hAnsi="Times New Roman" w:cs="Times New Roman"/>
                <w:color w:val="auto"/>
              </w:rPr>
              <w:t xml:space="preserve">Rayon 112 </w:t>
            </w:r>
            <w:r w:rsidRPr="00077773">
              <w:rPr>
                <w:rFonts w:ascii="Times New Roman" w:hAnsi="Times New Roman" w:cs="Times New Roman"/>
                <w:color w:val="auto"/>
                <w:lang w:val="en-US"/>
              </w:rPr>
              <w:t xml:space="preserve">State </w:t>
            </w:r>
            <w:r w:rsidRPr="00077773">
              <w:rPr>
                <w:rFonts w:ascii="Times New Roman" w:hAnsi="Times New Roman" w:cs="Times New Roman"/>
                <w:color w:val="auto"/>
              </w:rPr>
              <w:t>Universit</w:t>
            </w:r>
            <w:r w:rsidRPr="00077773">
              <w:rPr>
                <w:rFonts w:ascii="Times New Roman" w:hAnsi="Times New Roman" w:cs="Times New Roman"/>
                <w:color w:val="auto"/>
                <w:lang w:val="en-US"/>
              </w:rPr>
              <w:t>y of</w:t>
            </w:r>
            <w:r w:rsidRPr="00077773">
              <w:rPr>
                <w:rFonts w:ascii="Times New Roman" w:hAnsi="Times New Roman" w:cs="Times New Roman"/>
                <w:color w:val="auto"/>
              </w:rPr>
              <w:t xml:space="preserve"> Semarang </w:t>
            </w:r>
            <w:r w:rsidRPr="00077773">
              <w:rPr>
                <w:rFonts w:ascii="Times New Roman" w:hAnsi="Times New Roman" w:cs="Times New Roman"/>
                <w:color w:val="auto"/>
                <w:lang w:val="en-US"/>
              </w:rPr>
              <w:t xml:space="preserve">in the effort of improving the teachers’ </w:t>
            </w:r>
            <w:r w:rsidRPr="00077773">
              <w:rPr>
                <w:rFonts w:ascii="Times New Roman" w:hAnsi="Times New Roman"/>
                <w:color w:val="auto"/>
              </w:rPr>
              <w:t>profe</w:t>
            </w:r>
            <w:r w:rsidRPr="00077773">
              <w:rPr>
                <w:rFonts w:ascii="Times New Roman" w:hAnsi="Times New Roman"/>
                <w:color w:val="auto"/>
                <w:lang w:val="en-US"/>
              </w:rPr>
              <w:t>s</w:t>
            </w:r>
            <w:r w:rsidRPr="00077773">
              <w:rPr>
                <w:rFonts w:ascii="Times New Roman" w:hAnsi="Times New Roman"/>
                <w:color w:val="auto"/>
              </w:rPr>
              <w:t>sionalism</w:t>
            </w:r>
            <w:r w:rsidRPr="00077773">
              <w:rPr>
                <w:rFonts w:ascii="Times New Roman" w:hAnsi="Times New Roman"/>
                <w:color w:val="auto"/>
                <w:lang w:val="en-US"/>
              </w:rPr>
              <w:t xml:space="preserve"> to create Child-Friendly Schools, was at the high level; and two models of internal factors were also found, i.e., (1) self-development and (2) teachers’ autonomy at the same time. </w:t>
            </w:r>
            <w:r w:rsidRPr="00077773">
              <w:rPr>
                <w:rFonts w:ascii="Times New Roman" w:hAnsi="Times New Roman" w:cs="Times New Roman"/>
                <w:color w:val="auto"/>
                <w:lang w:val="en-US"/>
              </w:rPr>
              <w:t xml:space="preserve">Teacher’s commitment, however, was excluded from the model.  </w:t>
            </w:r>
          </w:p>
          <w:p w:rsidR="00A32F9D" w:rsidRPr="00077773" w:rsidRDefault="00A32F9D" w:rsidP="00EC505D">
            <w:pPr>
              <w:jc w:val="both"/>
              <w:rPr>
                <w:rFonts w:ascii="Times New Roman" w:hAnsi="Times New Roman" w:cs="Times New Roman"/>
                <w:color w:val="auto"/>
                <w:szCs w:val="24"/>
              </w:rPr>
            </w:pPr>
          </w:p>
          <w:p w:rsidR="00A32F9D" w:rsidRPr="00077773" w:rsidRDefault="00A32F9D" w:rsidP="00325675">
            <w:pPr>
              <w:spacing w:after="120"/>
              <w:ind w:left="1168" w:hanging="1168"/>
              <w:rPr>
                <w:rFonts w:ascii="Times New Roman" w:hAnsi="Times New Roman" w:cs="Times New Roman"/>
                <w:color w:val="auto"/>
                <w:sz w:val="24"/>
                <w:szCs w:val="24"/>
              </w:rPr>
            </w:pPr>
            <w:r w:rsidRPr="00077773">
              <w:rPr>
                <w:rFonts w:ascii="Times New Roman" w:hAnsi="Times New Roman" w:cs="Times New Roman"/>
                <w:b/>
                <w:color w:val="auto"/>
                <w:szCs w:val="24"/>
              </w:rPr>
              <w:t>Keywords:</w:t>
            </w:r>
            <w:r w:rsidR="00325675" w:rsidRPr="00077773">
              <w:rPr>
                <w:rFonts w:ascii="Times New Roman" w:hAnsi="Times New Roman" w:cs="Times New Roman"/>
                <w:color w:val="auto"/>
                <w:szCs w:val="24"/>
              </w:rPr>
              <w:t>Professionalism</w:t>
            </w:r>
            <w:r w:rsidRPr="00077773">
              <w:rPr>
                <w:rFonts w:ascii="Times New Roman" w:hAnsi="Times New Roman" w:cs="Times New Roman"/>
                <w:color w:val="auto"/>
                <w:szCs w:val="24"/>
              </w:rPr>
              <w:t>,</w:t>
            </w:r>
            <w:r w:rsidR="00325675" w:rsidRPr="00077773">
              <w:rPr>
                <w:rFonts w:ascii="Times New Roman" w:hAnsi="Times New Roman" w:cs="Times New Roman"/>
                <w:color w:val="auto"/>
                <w:szCs w:val="24"/>
              </w:rPr>
              <w:t>PPG</w:t>
            </w:r>
            <w:r w:rsidRPr="00077773">
              <w:rPr>
                <w:rFonts w:ascii="Times New Roman" w:hAnsi="Times New Roman" w:cs="Times New Roman"/>
                <w:color w:val="auto"/>
                <w:szCs w:val="24"/>
              </w:rPr>
              <w:t xml:space="preserve">, </w:t>
            </w:r>
            <w:r w:rsidR="00AD3606" w:rsidRPr="00077773">
              <w:rPr>
                <w:rFonts w:ascii="Times New Roman" w:hAnsi="Times New Roman" w:cs="Times New Roman"/>
                <w:color w:val="auto"/>
                <w:szCs w:val="24"/>
                <w:lang w:val="en-US"/>
              </w:rPr>
              <w:t xml:space="preserve"> Personal </w:t>
            </w:r>
            <w:r w:rsidRPr="00077773">
              <w:rPr>
                <w:rFonts w:ascii="Times New Roman" w:hAnsi="Times New Roman" w:cs="Times New Roman"/>
                <w:color w:val="auto"/>
                <w:szCs w:val="24"/>
              </w:rPr>
              <w:t xml:space="preserve">Development, Commitment, </w:t>
            </w:r>
            <w:r w:rsidR="00EC505D" w:rsidRPr="00077773">
              <w:rPr>
                <w:rFonts w:ascii="Times New Roman" w:hAnsi="Times New Roman" w:cs="Times New Roman"/>
                <w:color w:val="auto"/>
                <w:szCs w:val="24"/>
                <w:lang w:val="en-US"/>
              </w:rPr>
              <w:t>Teacher’s Autonomy</w:t>
            </w:r>
          </w:p>
        </w:tc>
      </w:tr>
    </w:tbl>
    <w:p w:rsidR="00A32F9D" w:rsidRPr="00077773" w:rsidRDefault="00A32F9D" w:rsidP="004D2327">
      <w:pPr>
        <w:ind w:left="1418" w:hanging="1418"/>
        <w:rPr>
          <w:rFonts w:ascii="Times New Roman" w:hAnsi="Times New Roman" w:cs="Times New Roman"/>
          <w:color w:val="auto"/>
          <w:sz w:val="24"/>
          <w:szCs w:val="24"/>
        </w:rPr>
      </w:pPr>
    </w:p>
    <w:p w:rsidR="004D2327" w:rsidRPr="00077773" w:rsidRDefault="004D2327" w:rsidP="004D2327">
      <w:pPr>
        <w:ind w:firstLine="720"/>
        <w:jc w:val="center"/>
        <w:rPr>
          <w:rFonts w:ascii="Times New Roman" w:hAnsi="Times New Roman" w:cs="Times New Roman"/>
          <w:b/>
          <w:color w:val="auto"/>
          <w:sz w:val="24"/>
        </w:rPr>
      </w:pPr>
    </w:p>
    <w:p w:rsidR="00F40AAF" w:rsidRPr="00077773" w:rsidRDefault="00F40AAF" w:rsidP="00DE1ABA">
      <w:pPr>
        <w:ind w:firstLine="720"/>
        <w:jc w:val="center"/>
        <w:rPr>
          <w:rFonts w:ascii="Times New Roman" w:hAnsi="Times New Roman" w:cs="Times New Roman"/>
          <w:b/>
          <w:color w:val="auto"/>
          <w:sz w:val="22"/>
          <w:lang w:val="en-US"/>
        </w:rPr>
        <w:sectPr w:rsidR="00F40AAF" w:rsidRPr="00077773" w:rsidSect="00BB530C">
          <w:pgSz w:w="11906" w:h="16838"/>
          <w:pgMar w:top="1440" w:right="1440" w:bottom="1440" w:left="1440" w:header="708" w:footer="708" w:gutter="0"/>
          <w:cols w:space="708"/>
          <w:docGrid w:linePitch="360"/>
        </w:sectPr>
      </w:pPr>
    </w:p>
    <w:p w:rsidR="004D2327" w:rsidRPr="00077773" w:rsidRDefault="00EC505D" w:rsidP="00D86A53">
      <w:pPr>
        <w:ind w:firstLine="284"/>
        <w:jc w:val="center"/>
        <w:rPr>
          <w:rFonts w:ascii="Times New Roman" w:hAnsi="Times New Roman" w:cs="Times New Roman"/>
          <w:b/>
          <w:color w:val="auto"/>
          <w:sz w:val="22"/>
          <w:lang w:val="en-US"/>
        </w:rPr>
      </w:pPr>
      <w:r w:rsidRPr="00077773">
        <w:rPr>
          <w:rFonts w:ascii="Times New Roman" w:hAnsi="Times New Roman" w:cs="Times New Roman"/>
          <w:b/>
          <w:color w:val="auto"/>
          <w:sz w:val="22"/>
          <w:lang w:val="en-US"/>
        </w:rPr>
        <w:lastRenderedPageBreak/>
        <w:t>INTRODUCTION</w:t>
      </w:r>
    </w:p>
    <w:p w:rsidR="00953A78" w:rsidRPr="00077773" w:rsidRDefault="00953A78" w:rsidP="00D86A53">
      <w:pPr>
        <w:ind w:firstLine="284"/>
        <w:rPr>
          <w:color w:val="auto"/>
          <w:sz w:val="22"/>
          <w:szCs w:val="24"/>
        </w:rPr>
      </w:pPr>
    </w:p>
    <w:p w:rsidR="00B966EB" w:rsidRPr="00077773" w:rsidRDefault="00FC633F" w:rsidP="00D86A53">
      <w:pPr>
        <w:ind w:firstLine="284"/>
        <w:jc w:val="both"/>
        <w:rPr>
          <w:rFonts w:ascii="Times New Roman" w:hAnsi="Times New Roman" w:cs="Times New Roman"/>
          <w:color w:val="auto"/>
          <w:sz w:val="22"/>
          <w:szCs w:val="24"/>
          <w:lang w:val="en-US"/>
        </w:rPr>
      </w:pPr>
      <w:r w:rsidRPr="00077773">
        <w:rPr>
          <w:rFonts w:ascii="Times New Roman" w:hAnsi="Times New Roman" w:cs="Times New Roman"/>
          <w:color w:val="auto"/>
          <w:sz w:val="22"/>
          <w:lang w:val="en-US"/>
        </w:rPr>
        <w:t xml:space="preserve">Teachers as professionals have an important function, role, and status in accomplishing the educational vision 2025, that is, to create Indonesian persons who are intelligent and competitive. Teacher’s profession, therefore, must be respected and developed into a respectable profession as stioulated in Law Number 14, 2005 </w:t>
      </w:r>
      <w:r w:rsidR="00C90490" w:rsidRPr="00077773">
        <w:rPr>
          <w:rFonts w:ascii="Times New Roman" w:hAnsi="Times New Roman" w:cs="Times New Roman"/>
          <w:color w:val="auto"/>
          <w:sz w:val="22"/>
          <w:lang w:val="en-US"/>
        </w:rPr>
        <w:t xml:space="preserve">about </w:t>
      </w:r>
      <w:r w:rsidR="00D335A9" w:rsidRPr="00077773">
        <w:rPr>
          <w:rFonts w:ascii="Times New Roman" w:hAnsi="Times New Roman" w:cs="Times New Roman"/>
          <w:color w:val="auto"/>
          <w:sz w:val="22"/>
          <w:lang w:val="en-US"/>
        </w:rPr>
        <w:t>teachers</w:t>
      </w:r>
      <w:r w:rsidRPr="00077773">
        <w:rPr>
          <w:rFonts w:ascii="Times New Roman" w:hAnsi="Times New Roman" w:cs="Times New Roman"/>
          <w:color w:val="auto"/>
          <w:sz w:val="22"/>
          <w:lang w:val="en-US"/>
        </w:rPr>
        <w:t xml:space="preserve"> and </w:t>
      </w:r>
      <w:r w:rsidR="00D335A9" w:rsidRPr="00077773">
        <w:rPr>
          <w:rFonts w:ascii="Times New Roman" w:hAnsi="Times New Roman" w:cs="Times New Roman"/>
          <w:color w:val="auto"/>
          <w:sz w:val="22"/>
          <w:lang w:val="en-US"/>
        </w:rPr>
        <w:t>lecturers</w:t>
      </w:r>
      <w:r w:rsidR="00A20CAD" w:rsidRPr="00077773">
        <w:rPr>
          <w:rFonts w:ascii="Times New Roman" w:hAnsi="Times New Roman" w:cs="Times New Roman"/>
          <w:color w:val="auto"/>
          <w:sz w:val="22"/>
        </w:rPr>
        <w:t xml:space="preserve">. </w:t>
      </w:r>
      <w:r w:rsidR="00D335A9" w:rsidRPr="00077773">
        <w:rPr>
          <w:rFonts w:ascii="Times New Roman" w:hAnsi="Times New Roman" w:cs="Times New Roman"/>
          <w:color w:val="auto"/>
          <w:sz w:val="22"/>
          <w:lang w:val="en-US"/>
        </w:rPr>
        <w:t>The consequence of teaching</w:t>
      </w:r>
      <w:r w:rsidR="00CD17B8">
        <w:rPr>
          <w:rFonts w:ascii="Times New Roman" w:hAnsi="Times New Roman" w:cs="Times New Roman"/>
          <w:color w:val="auto"/>
          <w:sz w:val="22"/>
          <w:lang w:val="en-US"/>
        </w:rPr>
        <w:t xml:space="preserve"> </w:t>
      </w:r>
      <w:r w:rsidR="00C90490" w:rsidRPr="00077773">
        <w:rPr>
          <w:rFonts w:ascii="Times New Roman" w:hAnsi="Times New Roman" w:cs="Times New Roman"/>
          <w:color w:val="auto"/>
          <w:sz w:val="22"/>
          <w:lang w:val="en-US"/>
        </w:rPr>
        <w:t>being</w:t>
      </w:r>
      <w:r w:rsidR="0069639B" w:rsidRPr="00077773">
        <w:rPr>
          <w:rFonts w:ascii="Times New Roman" w:hAnsi="Times New Roman" w:cs="Times New Roman"/>
          <w:color w:val="auto"/>
          <w:sz w:val="22"/>
          <w:lang w:val="en-US"/>
        </w:rPr>
        <w:t xml:space="preserve"> a profession </w:t>
      </w:r>
      <w:r w:rsidR="00D335A9" w:rsidRPr="00077773">
        <w:rPr>
          <w:rFonts w:ascii="Times New Roman" w:hAnsi="Times New Roman" w:cs="Times New Roman"/>
          <w:color w:val="auto"/>
          <w:sz w:val="22"/>
          <w:lang w:val="en-US"/>
        </w:rPr>
        <w:t xml:space="preserve">is the continuing professional development and therefore, should be performed on the basis of </w:t>
      </w:r>
      <w:r w:rsidR="00B769A7" w:rsidRPr="00077773">
        <w:rPr>
          <w:rFonts w:ascii="Times New Roman" w:hAnsi="Times New Roman" w:cs="Times New Roman"/>
          <w:color w:val="auto"/>
          <w:sz w:val="22"/>
          <w:lang w:val="en-US"/>
        </w:rPr>
        <w:t>the Regulation of the State Minister</w:t>
      </w:r>
      <w:r w:rsidR="00E93E15">
        <w:rPr>
          <w:rFonts w:ascii="Times New Roman" w:hAnsi="Times New Roman" w:cs="Times New Roman"/>
          <w:color w:val="auto"/>
          <w:sz w:val="22"/>
          <w:lang w:val="en-US"/>
        </w:rPr>
        <w:t xml:space="preserve"> </w:t>
      </w:r>
      <w:r w:rsidR="00B769A7" w:rsidRPr="00077773">
        <w:rPr>
          <w:rFonts w:ascii="Times New Roman" w:hAnsi="Times New Roman" w:cs="Times New Roman"/>
          <w:color w:val="auto"/>
          <w:sz w:val="22"/>
          <w:lang w:val="en-US"/>
        </w:rPr>
        <w:t xml:space="preserve">for the Empowerment of State Apparatus </w:t>
      </w:r>
      <w:r w:rsidR="006F334C" w:rsidRPr="00077773">
        <w:rPr>
          <w:rFonts w:ascii="Times New Roman" w:hAnsi="Times New Roman" w:cs="Times New Roman"/>
          <w:color w:val="auto"/>
          <w:sz w:val="22"/>
          <w:lang w:val="en-US"/>
        </w:rPr>
        <w:t xml:space="preserve">and Bureaucracy Reform Number </w:t>
      </w:r>
      <w:r w:rsidR="00A20CAD" w:rsidRPr="00077773">
        <w:rPr>
          <w:rFonts w:ascii="Times New Roman" w:hAnsi="Times New Roman" w:cs="Times New Roman"/>
          <w:color w:val="auto"/>
          <w:sz w:val="22"/>
        </w:rPr>
        <w:t>16</w:t>
      </w:r>
      <w:r w:rsidR="006F334C" w:rsidRPr="00077773">
        <w:rPr>
          <w:rFonts w:ascii="Times New Roman" w:hAnsi="Times New Roman" w:cs="Times New Roman"/>
          <w:color w:val="auto"/>
          <w:sz w:val="22"/>
          <w:lang w:val="en-US"/>
        </w:rPr>
        <w:t>,</w:t>
      </w:r>
      <w:r w:rsidR="00A20CAD" w:rsidRPr="00077773">
        <w:rPr>
          <w:rFonts w:ascii="Times New Roman" w:hAnsi="Times New Roman" w:cs="Times New Roman"/>
          <w:color w:val="auto"/>
          <w:sz w:val="22"/>
        </w:rPr>
        <w:t xml:space="preserve"> 2009</w:t>
      </w:r>
      <w:r w:rsidR="00A20CAD" w:rsidRPr="00077773">
        <w:rPr>
          <w:rFonts w:ascii="Times New Roman" w:hAnsi="Times New Roman"/>
          <w:color w:val="auto"/>
          <w:sz w:val="22"/>
        </w:rPr>
        <w:t xml:space="preserve">. </w:t>
      </w:r>
      <w:r w:rsidR="00C459D3">
        <w:rPr>
          <w:rFonts w:ascii="Times New Roman" w:hAnsi="Times New Roman"/>
          <w:color w:val="auto"/>
          <w:sz w:val="22"/>
          <w:lang w:val="en-US"/>
        </w:rPr>
        <w:t xml:space="preserve">[1] </w:t>
      </w:r>
      <w:r w:rsidR="007E612A" w:rsidRPr="00077773">
        <w:rPr>
          <w:rFonts w:ascii="Times New Roman" w:hAnsi="Times New Roman"/>
          <w:color w:val="auto"/>
          <w:sz w:val="22"/>
          <w:lang w:val="en-US"/>
        </w:rPr>
        <w:t xml:space="preserve">In Chapter 1 Article 5 it is stated that the </w:t>
      </w:r>
      <w:r w:rsidR="00D77D1C" w:rsidRPr="00077773">
        <w:rPr>
          <w:rFonts w:ascii="Times New Roman" w:hAnsi="Times New Roman"/>
          <w:color w:val="auto"/>
          <w:sz w:val="22"/>
          <w:lang w:val="en-US"/>
        </w:rPr>
        <w:t xml:space="preserve">Continuous Professional </w:t>
      </w:r>
      <w:r w:rsidR="007E612A" w:rsidRPr="00077773">
        <w:rPr>
          <w:rFonts w:ascii="Times New Roman" w:hAnsi="Times New Roman"/>
          <w:color w:val="auto"/>
          <w:sz w:val="22"/>
          <w:lang w:val="en-US"/>
        </w:rPr>
        <w:t xml:space="preserve">Development </w:t>
      </w:r>
      <w:r w:rsidR="00D77D1C" w:rsidRPr="00077773">
        <w:rPr>
          <w:rFonts w:ascii="Times New Roman" w:hAnsi="Times New Roman" w:cs="Times New Roman"/>
          <w:color w:val="auto"/>
          <w:sz w:val="22"/>
          <w:shd w:val="clear" w:color="auto" w:fill="FFFFFF"/>
          <w:lang w:val="en-US"/>
        </w:rPr>
        <w:t xml:space="preserve">is the development of teacher’s competencies to be performed according to needs, in stages, continuouslyto increase their professionalism.  </w:t>
      </w:r>
      <w:r w:rsidR="00A20CAD" w:rsidRPr="00077773">
        <w:rPr>
          <w:rFonts w:ascii="Times New Roman" w:hAnsi="Times New Roman" w:cs="Times New Roman"/>
          <w:color w:val="auto"/>
          <w:sz w:val="22"/>
          <w:shd w:val="clear" w:color="auto" w:fill="FFFFFF"/>
        </w:rPr>
        <w:t> </w:t>
      </w:r>
      <w:r w:rsidR="00D77D1C" w:rsidRPr="00077773">
        <w:rPr>
          <w:rFonts w:ascii="Times New Roman" w:hAnsi="Times New Roman" w:cs="Times New Roman"/>
          <w:color w:val="auto"/>
          <w:sz w:val="22"/>
          <w:shd w:val="clear" w:color="auto" w:fill="FFFFFF"/>
          <w:lang w:val="en-US"/>
        </w:rPr>
        <w:t>The competencies include (1) pedagogic, (2) professional, (3) personality, and social competencies.</w:t>
      </w:r>
      <w:r w:rsidR="00C459D3">
        <w:rPr>
          <w:rFonts w:ascii="Times New Roman" w:hAnsi="Times New Roman" w:cs="Times New Roman"/>
          <w:color w:val="auto"/>
          <w:sz w:val="22"/>
          <w:shd w:val="clear" w:color="auto" w:fill="FFFFFF"/>
          <w:lang w:val="en-US"/>
        </w:rPr>
        <w:t xml:space="preserve"> </w:t>
      </w:r>
      <w:r w:rsidR="00D77D1C" w:rsidRPr="00077773">
        <w:rPr>
          <w:rFonts w:ascii="Times New Roman" w:hAnsi="Times New Roman" w:cs="Times New Roman"/>
          <w:color w:val="auto"/>
          <w:sz w:val="22"/>
          <w:shd w:val="clear" w:color="auto" w:fill="FFFFFF"/>
          <w:lang w:val="en-US"/>
        </w:rPr>
        <w:t>Teachers are the only important factor to create effective children-friendly schools</w:t>
      </w:r>
      <w:r w:rsidR="00C02800">
        <w:rPr>
          <w:rFonts w:ascii="Times New Roman" w:hAnsi="Times New Roman" w:cs="Times New Roman"/>
          <w:color w:val="auto"/>
          <w:sz w:val="22"/>
          <w:shd w:val="clear" w:color="auto" w:fill="FFFFFF"/>
          <w:lang w:val="en-US"/>
        </w:rPr>
        <w:t xml:space="preserve"> </w:t>
      </w:r>
      <w:r w:rsidR="00C02800">
        <w:rPr>
          <w:rFonts w:ascii="Times New Roman" w:hAnsi="Times New Roman" w:cs="Times New Roman"/>
          <w:color w:val="auto"/>
          <w:sz w:val="22"/>
          <w:shd w:val="clear" w:color="auto" w:fill="FFFFFF"/>
          <w:lang w:val="en-US"/>
        </w:rPr>
        <w:t>[2]</w:t>
      </w:r>
      <w:r w:rsidR="00A20CAD" w:rsidRPr="00077773">
        <w:rPr>
          <w:rFonts w:ascii="Times New Roman" w:hAnsi="Times New Roman" w:cs="Times New Roman"/>
          <w:color w:val="auto"/>
          <w:sz w:val="22"/>
          <w:szCs w:val="24"/>
        </w:rPr>
        <w:t xml:space="preserve">. </w:t>
      </w:r>
      <w:r w:rsidR="00D77D1C" w:rsidRPr="00077773">
        <w:rPr>
          <w:rFonts w:ascii="Times New Roman" w:hAnsi="Times New Roman" w:cs="Times New Roman"/>
          <w:color w:val="auto"/>
          <w:sz w:val="22"/>
          <w:szCs w:val="24"/>
          <w:lang w:val="en-US"/>
        </w:rPr>
        <w:t xml:space="preserve">Further, one </w:t>
      </w:r>
      <w:r w:rsidR="00C05B32" w:rsidRPr="00077773">
        <w:rPr>
          <w:rFonts w:ascii="Times New Roman" w:hAnsi="Times New Roman" w:cs="Times New Roman"/>
          <w:color w:val="auto"/>
          <w:sz w:val="22"/>
          <w:szCs w:val="24"/>
          <w:lang w:val="en-US"/>
        </w:rPr>
        <w:t>out of ten teacher</w:t>
      </w:r>
      <w:r w:rsidR="00F34354" w:rsidRPr="00077773">
        <w:rPr>
          <w:rFonts w:ascii="Times New Roman" w:hAnsi="Times New Roman" w:cs="Times New Roman"/>
          <w:color w:val="auto"/>
          <w:sz w:val="22"/>
          <w:szCs w:val="24"/>
          <w:lang w:val="en-US"/>
        </w:rPr>
        <w:t>’</w:t>
      </w:r>
      <w:r w:rsidR="00C05B32" w:rsidRPr="00077773">
        <w:rPr>
          <w:rFonts w:ascii="Times New Roman" w:hAnsi="Times New Roman" w:cs="Times New Roman"/>
          <w:color w:val="auto"/>
          <w:sz w:val="22"/>
          <w:szCs w:val="24"/>
          <w:lang w:val="en-US"/>
        </w:rPr>
        <w:t xml:space="preserve">s strategic roles is to have an opportunity to grow and </w:t>
      </w:r>
      <w:r w:rsidR="00C05B32" w:rsidRPr="00077773">
        <w:rPr>
          <w:rFonts w:ascii="Times New Roman" w:hAnsi="Times New Roman" w:cs="Times New Roman"/>
          <w:color w:val="auto"/>
          <w:sz w:val="22"/>
          <w:szCs w:val="24"/>
          <w:lang w:val="en-US"/>
        </w:rPr>
        <w:lastRenderedPageBreak/>
        <w:t>develop professional skills in order that students may achieve desired learning outcomes.</w:t>
      </w:r>
      <w:r w:rsidR="00F34354" w:rsidRPr="00077773">
        <w:rPr>
          <w:rFonts w:ascii="Times New Roman" w:hAnsi="Times New Roman" w:cs="Times New Roman"/>
          <w:color w:val="auto"/>
          <w:sz w:val="22"/>
          <w:szCs w:val="24"/>
          <w:lang w:val="en-US"/>
        </w:rPr>
        <w:t xml:space="preserve">One way to increase teacher’s professionalism is by education and </w:t>
      </w:r>
      <w:r w:rsidR="00B97962" w:rsidRPr="00077773">
        <w:rPr>
          <w:rFonts w:ascii="Times New Roman" w:hAnsi="Times New Roman" w:cs="Times New Roman"/>
          <w:color w:val="auto"/>
          <w:sz w:val="22"/>
          <w:szCs w:val="24"/>
          <w:lang w:val="en-US"/>
        </w:rPr>
        <w:t>training</w:t>
      </w:r>
      <w:r w:rsidR="00F34354" w:rsidRPr="00077773">
        <w:rPr>
          <w:rFonts w:ascii="Times New Roman" w:hAnsi="Times New Roman" w:cs="Times New Roman"/>
          <w:color w:val="auto"/>
          <w:sz w:val="22"/>
          <w:szCs w:val="24"/>
          <w:lang w:val="en-US"/>
        </w:rPr>
        <w:t xml:space="preserve">. There is an Education and Training </w:t>
      </w:r>
      <w:r w:rsidR="00B97962" w:rsidRPr="00077773">
        <w:rPr>
          <w:rFonts w:ascii="Times New Roman" w:hAnsi="Times New Roman" w:cs="Times New Roman"/>
          <w:color w:val="auto"/>
          <w:sz w:val="22"/>
          <w:szCs w:val="24"/>
          <w:lang w:val="en-US"/>
        </w:rPr>
        <w:t>I</w:t>
      </w:r>
      <w:r w:rsidR="00F34354" w:rsidRPr="00077773">
        <w:rPr>
          <w:rFonts w:ascii="Times New Roman" w:hAnsi="Times New Roman" w:cs="Times New Roman"/>
          <w:color w:val="auto"/>
          <w:sz w:val="22"/>
          <w:szCs w:val="24"/>
          <w:lang w:val="en-US"/>
        </w:rPr>
        <w:t xml:space="preserve">nstitute </w:t>
      </w:r>
      <w:r w:rsidR="00A20CAD" w:rsidRPr="00077773">
        <w:rPr>
          <w:rFonts w:ascii="Times New Roman" w:hAnsi="Times New Roman" w:cs="Times New Roman"/>
          <w:color w:val="auto"/>
          <w:sz w:val="22"/>
        </w:rPr>
        <w:t xml:space="preserve">(Diklat) </w:t>
      </w:r>
      <w:r w:rsidR="00B97962" w:rsidRPr="00077773">
        <w:rPr>
          <w:rFonts w:ascii="Times New Roman" w:hAnsi="Times New Roman" w:cs="Times New Roman"/>
          <w:color w:val="auto"/>
          <w:sz w:val="22"/>
          <w:lang w:val="en-US"/>
        </w:rPr>
        <w:t xml:space="preserve">is one form of activities of personal development strategic programs, becauseits programs are always related with the problems of values, norms, and individual and group behaviors. </w:t>
      </w:r>
      <w:r w:rsidR="00485AAA" w:rsidRPr="00077773">
        <w:rPr>
          <w:rFonts w:ascii="Times New Roman" w:hAnsi="Times New Roman" w:cs="Times New Roman"/>
          <w:color w:val="auto"/>
          <w:sz w:val="22"/>
          <w:lang w:val="en-US"/>
        </w:rPr>
        <w:t xml:space="preserve">The programs are always planned for specific objectives, such as personal development, professional development, problem solving, remedial actions, motivation, mobility enhancement, and safety of organizational membership. The general objective of teacher’s education and training is to achieve specific skills needed by teahers in the implementation of their school duties. The education and training is </w:t>
      </w:r>
      <w:r w:rsidR="00520189" w:rsidRPr="00077773">
        <w:rPr>
          <w:rFonts w:ascii="Times New Roman" w:hAnsi="Times New Roman" w:cs="Times New Roman"/>
          <w:color w:val="auto"/>
          <w:sz w:val="22"/>
          <w:lang w:val="en-US"/>
        </w:rPr>
        <w:t xml:space="preserve">conducted nationally in the form of Teacher’s Profession Education and Training </w:t>
      </w:r>
      <w:r w:rsidR="00CE4600" w:rsidRPr="00077773">
        <w:rPr>
          <w:rFonts w:ascii="Times New Roman" w:hAnsi="Times New Roman" w:cs="Times New Roman"/>
          <w:color w:val="auto"/>
          <w:sz w:val="22"/>
          <w:szCs w:val="24"/>
        </w:rPr>
        <w:t>(</w:t>
      </w:r>
      <w:r w:rsidR="00325675" w:rsidRPr="00077773">
        <w:rPr>
          <w:rFonts w:ascii="Times New Roman" w:hAnsi="Times New Roman" w:cs="Times New Roman"/>
          <w:color w:val="auto"/>
          <w:sz w:val="22"/>
          <w:szCs w:val="24"/>
        </w:rPr>
        <w:t>PPG</w:t>
      </w:r>
      <w:r w:rsidR="00CE4600" w:rsidRPr="00077773">
        <w:rPr>
          <w:rFonts w:ascii="Times New Roman" w:hAnsi="Times New Roman" w:cs="Times New Roman"/>
          <w:color w:val="auto"/>
          <w:sz w:val="22"/>
          <w:szCs w:val="24"/>
        </w:rPr>
        <w:t>)</w:t>
      </w:r>
      <w:r w:rsidR="00CE4600" w:rsidRPr="00077773">
        <w:rPr>
          <w:rFonts w:ascii="Times New Roman" w:hAnsi="Times New Roman"/>
          <w:color w:val="auto"/>
          <w:sz w:val="22"/>
        </w:rPr>
        <w:t>.</w:t>
      </w:r>
      <w:r w:rsidR="00F732FB">
        <w:rPr>
          <w:rFonts w:ascii="Times New Roman" w:hAnsi="Times New Roman"/>
          <w:color w:val="auto"/>
          <w:sz w:val="22"/>
          <w:lang w:val="en-US"/>
        </w:rPr>
        <w:t xml:space="preserve"> </w:t>
      </w:r>
      <w:r w:rsidR="00325675" w:rsidRPr="00077773">
        <w:rPr>
          <w:rFonts w:ascii="Times New Roman" w:hAnsi="Times New Roman" w:cs="Times New Roman"/>
          <w:color w:val="auto"/>
          <w:sz w:val="22"/>
        </w:rPr>
        <w:t>PPG</w:t>
      </w:r>
      <w:r w:rsidR="00F732FB">
        <w:rPr>
          <w:rFonts w:ascii="Times New Roman" w:hAnsi="Times New Roman" w:cs="Times New Roman"/>
          <w:color w:val="auto"/>
          <w:sz w:val="22"/>
          <w:lang w:val="en-US"/>
        </w:rPr>
        <w:t xml:space="preserve"> </w:t>
      </w:r>
      <w:r w:rsidR="00520189" w:rsidRPr="00077773">
        <w:rPr>
          <w:rFonts w:ascii="Times New Roman" w:hAnsi="Times New Roman"/>
          <w:color w:val="auto"/>
          <w:sz w:val="22"/>
          <w:lang w:val="en-US"/>
        </w:rPr>
        <w:t>is one of the government’s programs which is meant to give an assurance for the fulfilment of  teacher’s competence standards, which are (1) pedagogic</w:t>
      </w:r>
      <w:r w:rsidR="00A20CAD" w:rsidRPr="00077773">
        <w:rPr>
          <w:rFonts w:ascii="Times New Roman" w:hAnsi="Times New Roman" w:cs="Times New Roman"/>
          <w:color w:val="auto"/>
          <w:sz w:val="22"/>
          <w:szCs w:val="24"/>
        </w:rPr>
        <w:t>, (2) profe</w:t>
      </w:r>
      <w:r w:rsidR="00520189" w:rsidRPr="00077773">
        <w:rPr>
          <w:rFonts w:ascii="Times New Roman" w:hAnsi="Times New Roman" w:cs="Times New Roman"/>
          <w:color w:val="auto"/>
          <w:sz w:val="22"/>
          <w:szCs w:val="24"/>
          <w:lang w:val="en-US"/>
        </w:rPr>
        <w:t>s</w:t>
      </w:r>
      <w:r w:rsidR="00A20CAD" w:rsidRPr="00077773">
        <w:rPr>
          <w:rFonts w:ascii="Times New Roman" w:hAnsi="Times New Roman" w:cs="Times New Roman"/>
          <w:color w:val="auto"/>
          <w:sz w:val="22"/>
          <w:szCs w:val="24"/>
        </w:rPr>
        <w:t>sional,</w:t>
      </w:r>
      <w:r w:rsidR="004D2327" w:rsidRPr="00077773">
        <w:rPr>
          <w:rFonts w:ascii="Times New Roman" w:hAnsi="Times New Roman"/>
          <w:color w:val="auto"/>
          <w:sz w:val="22"/>
          <w:szCs w:val="24"/>
        </w:rPr>
        <w:t xml:space="preserve"> (3) </w:t>
      </w:r>
      <w:r w:rsidR="00520189" w:rsidRPr="00077773">
        <w:rPr>
          <w:rFonts w:ascii="Times New Roman" w:hAnsi="Times New Roman" w:cs="Times New Roman"/>
          <w:color w:val="auto"/>
          <w:sz w:val="22"/>
          <w:szCs w:val="24"/>
          <w:lang w:val="en-US"/>
        </w:rPr>
        <w:t>personality</w:t>
      </w:r>
      <w:r w:rsidR="00A20CAD" w:rsidRPr="00077773">
        <w:rPr>
          <w:rFonts w:ascii="Times New Roman" w:hAnsi="Times New Roman" w:cs="Times New Roman"/>
          <w:color w:val="auto"/>
          <w:sz w:val="22"/>
          <w:szCs w:val="24"/>
        </w:rPr>
        <w:t>, an</w:t>
      </w:r>
      <w:r w:rsidR="00520189" w:rsidRPr="00077773">
        <w:rPr>
          <w:rFonts w:ascii="Times New Roman" w:hAnsi="Times New Roman" w:cs="Times New Roman"/>
          <w:color w:val="auto"/>
          <w:sz w:val="22"/>
          <w:szCs w:val="24"/>
          <w:lang w:val="en-US"/>
        </w:rPr>
        <w:t>d</w:t>
      </w:r>
      <w:r w:rsidR="00A20CAD" w:rsidRPr="00077773">
        <w:rPr>
          <w:rFonts w:ascii="Times New Roman" w:hAnsi="Times New Roman" w:cs="Times New Roman"/>
          <w:color w:val="auto"/>
          <w:sz w:val="22"/>
          <w:szCs w:val="24"/>
        </w:rPr>
        <w:t xml:space="preserve"> (4) so</w:t>
      </w:r>
      <w:r w:rsidR="00520189" w:rsidRPr="00077773">
        <w:rPr>
          <w:rFonts w:ascii="Times New Roman" w:hAnsi="Times New Roman" w:cs="Times New Roman"/>
          <w:color w:val="auto"/>
          <w:sz w:val="22"/>
          <w:szCs w:val="24"/>
          <w:lang w:val="en-US"/>
        </w:rPr>
        <w:t>c</w:t>
      </w:r>
      <w:r w:rsidR="00A20CAD" w:rsidRPr="00077773">
        <w:rPr>
          <w:rFonts w:ascii="Times New Roman" w:hAnsi="Times New Roman" w:cs="Times New Roman"/>
          <w:color w:val="auto"/>
          <w:sz w:val="22"/>
          <w:szCs w:val="24"/>
        </w:rPr>
        <w:t>ial</w:t>
      </w:r>
      <w:r w:rsidR="00520189" w:rsidRPr="00077773">
        <w:rPr>
          <w:rFonts w:ascii="Times New Roman" w:hAnsi="Times New Roman" w:cs="Times New Roman"/>
          <w:color w:val="auto"/>
          <w:sz w:val="22"/>
          <w:szCs w:val="24"/>
          <w:lang w:val="en-US"/>
        </w:rPr>
        <w:t xml:space="preserve"> competencies. </w:t>
      </w:r>
      <w:r w:rsidR="00325675" w:rsidRPr="00077773">
        <w:rPr>
          <w:rFonts w:ascii="Times New Roman" w:hAnsi="Times New Roman" w:cs="Times New Roman"/>
          <w:color w:val="auto"/>
          <w:sz w:val="22"/>
          <w:szCs w:val="24"/>
        </w:rPr>
        <w:t>PPG</w:t>
      </w:r>
      <w:r w:rsidR="00E93E15">
        <w:rPr>
          <w:rFonts w:ascii="Times New Roman" w:hAnsi="Times New Roman" w:cs="Times New Roman"/>
          <w:color w:val="auto"/>
          <w:sz w:val="22"/>
          <w:szCs w:val="24"/>
          <w:lang w:val="en-US"/>
        </w:rPr>
        <w:t xml:space="preserve"> </w:t>
      </w:r>
      <w:r w:rsidR="00520189" w:rsidRPr="00077773">
        <w:rPr>
          <w:rFonts w:ascii="Times New Roman" w:hAnsi="Times New Roman" w:cs="Times New Roman"/>
          <w:color w:val="auto"/>
          <w:sz w:val="22"/>
          <w:szCs w:val="24"/>
          <w:lang w:val="en-US"/>
        </w:rPr>
        <w:t xml:space="preserve">is a system for certification in the form of trainings which are administered by Education and </w:t>
      </w:r>
      <w:r w:rsidR="00B966EB" w:rsidRPr="00077773">
        <w:rPr>
          <w:rFonts w:ascii="Times New Roman" w:hAnsi="Times New Roman" w:cs="Times New Roman"/>
          <w:color w:val="auto"/>
          <w:sz w:val="22"/>
          <w:szCs w:val="24"/>
          <w:lang w:val="en-US"/>
        </w:rPr>
        <w:t xml:space="preserve">Training Institute </w:t>
      </w:r>
      <w:r w:rsidR="00B966EB" w:rsidRPr="00077773">
        <w:rPr>
          <w:rFonts w:ascii="Times New Roman" w:hAnsi="Times New Roman" w:cs="Times New Roman"/>
          <w:color w:val="auto"/>
          <w:sz w:val="22"/>
          <w:szCs w:val="24"/>
          <w:lang w:val="en-US"/>
        </w:rPr>
        <w:lastRenderedPageBreak/>
        <w:t xml:space="preserve">Areas to facilitate the fulfillment of teacher’s competency standards as certification participants. </w:t>
      </w:r>
      <w:r w:rsidR="00325675" w:rsidRPr="00077773">
        <w:rPr>
          <w:rFonts w:ascii="Times New Roman" w:hAnsi="Times New Roman" w:cs="Times New Roman"/>
          <w:color w:val="auto"/>
          <w:sz w:val="22"/>
          <w:szCs w:val="24"/>
          <w:lang w:val="en-US"/>
        </w:rPr>
        <w:t>PPG</w:t>
      </w:r>
      <w:r w:rsidR="00B966EB" w:rsidRPr="00077773">
        <w:rPr>
          <w:rFonts w:ascii="Times New Roman" w:hAnsi="Times New Roman" w:cs="Times New Roman"/>
          <w:color w:val="auto"/>
          <w:sz w:val="22"/>
          <w:szCs w:val="24"/>
          <w:lang w:val="en-US"/>
        </w:rPr>
        <w:t xml:space="preserve">’s learning load is as much as 90 hours and is conducted in classes and workshops using an active, innovative, creative, and enjoyable learning approach </w:t>
      </w:r>
      <w:r w:rsidR="00A20CAD" w:rsidRPr="00077773">
        <w:rPr>
          <w:rFonts w:ascii="Times New Roman" w:hAnsi="Times New Roman" w:cs="Times New Roman"/>
          <w:color w:val="auto"/>
          <w:sz w:val="22"/>
          <w:szCs w:val="24"/>
        </w:rPr>
        <w:t>(</w:t>
      </w:r>
      <w:r w:rsidR="00462057" w:rsidRPr="00077773">
        <w:rPr>
          <w:rFonts w:ascii="Times New Roman" w:hAnsi="Times New Roman" w:cs="Times New Roman"/>
          <w:color w:val="auto"/>
          <w:sz w:val="22"/>
          <w:szCs w:val="24"/>
        </w:rPr>
        <w:t>Joy full learning</w:t>
      </w:r>
      <w:r w:rsidR="00A20CAD" w:rsidRPr="00077773">
        <w:rPr>
          <w:rFonts w:ascii="Times New Roman" w:hAnsi="Times New Roman" w:cs="Times New Roman"/>
          <w:color w:val="auto"/>
          <w:sz w:val="22"/>
          <w:szCs w:val="24"/>
        </w:rPr>
        <w:t xml:space="preserve">). </w:t>
      </w:r>
      <w:r w:rsidR="00B966EB" w:rsidRPr="00077773">
        <w:rPr>
          <w:rFonts w:ascii="Times New Roman" w:hAnsi="Times New Roman" w:cs="Times New Roman"/>
          <w:color w:val="auto"/>
          <w:sz w:val="22"/>
          <w:szCs w:val="24"/>
          <w:lang w:val="en-US"/>
        </w:rPr>
        <w:t xml:space="preserve">With the existence of the teacher’s certification through the </w:t>
      </w:r>
      <w:r w:rsidR="00325675" w:rsidRPr="00077773">
        <w:rPr>
          <w:rFonts w:ascii="Times New Roman" w:hAnsi="Times New Roman" w:cs="Times New Roman"/>
          <w:color w:val="auto"/>
          <w:sz w:val="22"/>
          <w:szCs w:val="24"/>
          <w:lang w:val="en-US"/>
        </w:rPr>
        <w:t>PPG</w:t>
      </w:r>
      <w:r w:rsidR="00B966EB" w:rsidRPr="00077773">
        <w:rPr>
          <w:rFonts w:ascii="Times New Roman" w:hAnsi="Times New Roman" w:cs="Times New Roman"/>
          <w:color w:val="auto"/>
          <w:sz w:val="22"/>
          <w:szCs w:val="24"/>
          <w:lang w:val="en-US"/>
        </w:rPr>
        <w:t xml:space="preserve">, it is expected that teachers as educators possess appropriate and useful competencies to upgrade their quality of effective learning including the creation of child-friendly schools. </w:t>
      </w:r>
    </w:p>
    <w:p w:rsidR="00A20CAD" w:rsidRPr="00077773" w:rsidRDefault="00B966EB" w:rsidP="00D86A53">
      <w:pPr>
        <w:ind w:firstLine="284"/>
        <w:jc w:val="both"/>
        <w:rPr>
          <w:rFonts w:ascii="Times New Roman" w:hAnsi="Times New Roman" w:cs="Times New Roman"/>
          <w:color w:val="auto"/>
          <w:sz w:val="22"/>
        </w:rPr>
      </w:pPr>
      <w:r w:rsidRPr="00077773">
        <w:rPr>
          <w:rFonts w:ascii="Times New Roman" w:hAnsi="Times New Roman" w:cs="Times New Roman"/>
          <w:color w:val="auto"/>
          <w:sz w:val="22"/>
          <w:lang w:val="en-US"/>
        </w:rPr>
        <w:t>The execution of Teacher’s Certification serves as the implementation of Law</w:t>
      </w:r>
      <w:r w:rsidR="00620F7A" w:rsidRPr="00077773">
        <w:rPr>
          <w:rFonts w:ascii="Times New Roman" w:hAnsi="Times New Roman" w:cs="Times New Roman"/>
          <w:color w:val="auto"/>
          <w:sz w:val="22"/>
          <w:lang w:val="en-US"/>
        </w:rPr>
        <w:t xml:space="preserve"> Number 14, 2005 on Teachers and Lecturers. Many surveys </w:t>
      </w:r>
      <w:r w:rsidR="00EE0701" w:rsidRPr="00077773">
        <w:rPr>
          <w:rFonts w:ascii="Times New Roman" w:hAnsi="Times New Roman" w:cs="Times New Roman"/>
          <w:color w:val="auto"/>
          <w:sz w:val="22"/>
          <w:lang w:val="en-US"/>
        </w:rPr>
        <w:t>given to</w:t>
      </w:r>
      <w:r w:rsidR="00620F7A" w:rsidRPr="00077773">
        <w:rPr>
          <w:rFonts w:ascii="Times New Roman" w:hAnsi="Times New Roman" w:cs="Times New Roman"/>
          <w:color w:val="auto"/>
          <w:sz w:val="22"/>
          <w:lang w:val="en-US"/>
        </w:rPr>
        <w:t xml:space="preserve"> post-certification teachers </w:t>
      </w:r>
      <w:r w:rsidR="00EE0701" w:rsidRPr="00077773">
        <w:rPr>
          <w:rFonts w:ascii="Times New Roman" w:hAnsi="Times New Roman" w:cs="Times New Roman"/>
          <w:color w:val="auto"/>
          <w:sz w:val="22"/>
          <w:lang w:val="en-US"/>
        </w:rPr>
        <w:t xml:space="preserve">indicate a weakness on professional and pedagogic competencies </w:t>
      </w:r>
      <w:r w:rsidR="00ED226B">
        <w:rPr>
          <w:rFonts w:ascii="Times New Roman" w:hAnsi="Times New Roman" w:cs="Times New Roman"/>
          <w:color w:val="auto"/>
          <w:sz w:val="22"/>
          <w:lang w:val="en-US"/>
        </w:rPr>
        <w:t>[3].</w:t>
      </w:r>
      <w:r w:rsidR="00EE0701" w:rsidRPr="00077773">
        <w:rPr>
          <w:rFonts w:ascii="Times New Roman" w:hAnsi="Times New Roman" w:cs="Times New Roman"/>
          <w:color w:val="auto"/>
          <w:sz w:val="22"/>
          <w:lang w:val="en-US"/>
        </w:rPr>
        <w:t xml:space="preserve"> </w:t>
      </w:r>
      <w:proofErr w:type="gramStart"/>
      <w:r w:rsidR="00EE0701" w:rsidRPr="00077773">
        <w:rPr>
          <w:rFonts w:ascii="Times New Roman" w:hAnsi="Times New Roman" w:cs="Times New Roman"/>
          <w:color w:val="auto"/>
          <w:sz w:val="22"/>
          <w:lang w:val="en-US"/>
        </w:rPr>
        <w:t>The</w:t>
      </w:r>
      <w:proofErr w:type="gramEnd"/>
      <w:r w:rsidR="00EE0701" w:rsidRPr="00077773">
        <w:rPr>
          <w:rFonts w:ascii="Times New Roman" w:hAnsi="Times New Roman" w:cs="Times New Roman"/>
          <w:color w:val="auto"/>
          <w:sz w:val="22"/>
          <w:lang w:val="en-US"/>
        </w:rPr>
        <w:t xml:space="preserve"> cause of the problem is</w:t>
      </w:r>
      <w:r w:rsidR="002D25C6" w:rsidRPr="00077773">
        <w:rPr>
          <w:rFonts w:ascii="Times New Roman" w:hAnsi="Times New Roman" w:cs="Times New Roman"/>
          <w:color w:val="auto"/>
          <w:sz w:val="22"/>
          <w:lang w:val="en-US"/>
        </w:rPr>
        <w:t>,</w:t>
      </w:r>
      <w:r w:rsidR="00EE0701" w:rsidRPr="00077773">
        <w:rPr>
          <w:rFonts w:ascii="Times New Roman" w:hAnsi="Times New Roman" w:cs="Times New Roman"/>
          <w:color w:val="auto"/>
          <w:sz w:val="22"/>
          <w:lang w:val="en-US"/>
        </w:rPr>
        <w:t xml:space="preserve"> among others</w:t>
      </w:r>
      <w:r w:rsidR="002D25C6" w:rsidRPr="00077773">
        <w:rPr>
          <w:rFonts w:ascii="Times New Roman" w:hAnsi="Times New Roman" w:cs="Times New Roman"/>
          <w:color w:val="auto"/>
          <w:sz w:val="22"/>
          <w:lang w:val="en-US"/>
        </w:rPr>
        <w:t>,</w:t>
      </w:r>
      <w:r w:rsidR="00EE0701" w:rsidRPr="00077773">
        <w:rPr>
          <w:rFonts w:ascii="Times New Roman" w:hAnsi="Times New Roman" w:cs="Times New Roman"/>
          <w:color w:val="auto"/>
          <w:sz w:val="22"/>
          <w:lang w:val="en-US"/>
        </w:rPr>
        <w:t xml:space="preserve"> due to the tea</w:t>
      </w:r>
      <w:r w:rsidR="002D25C6" w:rsidRPr="00077773">
        <w:rPr>
          <w:rFonts w:ascii="Times New Roman" w:hAnsi="Times New Roman" w:cs="Times New Roman"/>
          <w:color w:val="auto"/>
          <w:sz w:val="22"/>
          <w:lang w:val="en-US"/>
        </w:rPr>
        <w:t>c</w:t>
      </w:r>
      <w:r w:rsidR="00EE0701" w:rsidRPr="00077773">
        <w:rPr>
          <w:rFonts w:ascii="Times New Roman" w:hAnsi="Times New Roman" w:cs="Times New Roman"/>
          <w:color w:val="auto"/>
          <w:sz w:val="22"/>
          <w:lang w:val="en-US"/>
        </w:rPr>
        <w:t xml:space="preserve">hers’ </w:t>
      </w:r>
      <w:r w:rsidR="002D25C6" w:rsidRPr="00077773">
        <w:rPr>
          <w:rFonts w:ascii="Times New Roman" w:hAnsi="Times New Roman" w:cs="Times New Roman"/>
          <w:color w:val="auto"/>
          <w:sz w:val="22"/>
          <w:lang w:val="en-US"/>
        </w:rPr>
        <w:t>mis</w:t>
      </w:r>
      <w:r w:rsidR="00EE0701" w:rsidRPr="00077773">
        <w:rPr>
          <w:rFonts w:ascii="Times New Roman" w:hAnsi="Times New Roman" w:cs="Times New Roman"/>
          <w:color w:val="auto"/>
          <w:sz w:val="22"/>
          <w:lang w:val="en-US"/>
        </w:rPr>
        <w:t xml:space="preserve">understanding of the </w:t>
      </w:r>
      <w:r w:rsidR="00325675" w:rsidRPr="00077773">
        <w:rPr>
          <w:rFonts w:ascii="Times New Roman" w:hAnsi="Times New Roman" w:cs="Times New Roman"/>
          <w:color w:val="auto"/>
          <w:sz w:val="22"/>
        </w:rPr>
        <w:t>PPG</w:t>
      </w:r>
      <w:r w:rsidR="002D25C6" w:rsidRPr="00077773">
        <w:rPr>
          <w:rFonts w:ascii="Times New Roman" w:hAnsi="Times New Roman" w:cs="Times New Roman"/>
          <w:color w:val="auto"/>
          <w:sz w:val="22"/>
          <w:lang w:val="en-US"/>
        </w:rPr>
        <w:t xml:space="preserve">, which is only to get a certificate as professional educators. In addition, the </w:t>
      </w:r>
      <w:r w:rsidR="00325675" w:rsidRPr="00077773">
        <w:rPr>
          <w:rFonts w:ascii="Times New Roman" w:hAnsi="Times New Roman" w:cs="Times New Roman"/>
          <w:color w:val="auto"/>
          <w:sz w:val="22"/>
        </w:rPr>
        <w:t>PPG</w:t>
      </w:r>
      <w:r w:rsidR="002D25C6" w:rsidRPr="00077773">
        <w:rPr>
          <w:rFonts w:ascii="Times New Roman" w:hAnsi="Times New Roman" w:cs="Times New Roman"/>
          <w:color w:val="auto"/>
          <w:sz w:val="22"/>
          <w:lang w:val="en-US"/>
        </w:rPr>
        <w:t xml:space="preserve"> curriculum is not yet able to tackle problems in and weaknesses of the teachers’ competencies. Due to the existing weaknesses, improvements in the implementation of the teacher’s certification have been continuously made in order to obtain a better result </w:t>
      </w:r>
      <w:r w:rsidR="00ED226B">
        <w:rPr>
          <w:rFonts w:ascii="Times New Roman" w:hAnsi="Times New Roman" w:cs="Times New Roman"/>
          <w:color w:val="auto"/>
          <w:sz w:val="22"/>
          <w:lang w:val="en-US"/>
        </w:rPr>
        <w:t xml:space="preserve">[4]. </w:t>
      </w:r>
      <w:r w:rsidR="002D25C6" w:rsidRPr="00077773">
        <w:rPr>
          <w:rFonts w:ascii="Times New Roman" w:hAnsi="Times New Roman" w:cs="Times New Roman"/>
          <w:color w:val="auto"/>
          <w:sz w:val="22"/>
          <w:lang w:val="en-US"/>
        </w:rPr>
        <w:t xml:space="preserve">The improvements mentioned are </w:t>
      </w:r>
      <w:r w:rsidR="00810F92" w:rsidRPr="00077773">
        <w:rPr>
          <w:rFonts w:ascii="Times New Roman" w:hAnsi="Times New Roman" w:cs="Times New Roman"/>
          <w:color w:val="auto"/>
          <w:sz w:val="22"/>
          <w:lang w:val="en-US"/>
        </w:rPr>
        <w:t xml:space="preserve">partly </w:t>
      </w:r>
      <w:r w:rsidR="002D25C6" w:rsidRPr="00077773">
        <w:rPr>
          <w:rFonts w:ascii="Times New Roman" w:hAnsi="Times New Roman" w:cs="Times New Roman"/>
          <w:color w:val="auto"/>
          <w:sz w:val="22"/>
          <w:lang w:val="en-US"/>
        </w:rPr>
        <w:t xml:space="preserve">on the implementation mechanism and </w:t>
      </w:r>
      <w:r w:rsidR="00810F92" w:rsidRPr="00077773">
        <w:rPr>
          <w:rFonts w:ascii="Times New Roman" w:hAnsi="Times New Roman" w:cs="Times New Roman"/>
          <w:color w:val="auto"/>
          <w:sz w:val="22"/>
          <w:lang w:val="en-US"/>
        </w:rPr>
        <w:t xml:space="preserve">the participant screening </w:t>
      </w:r>
      <w:r w:rsidR="002D25C6" w:rsidRPr="00077773">
        <w:rPr>
          <w:rFonts w:ascii="Times New Roman" w:hAnsi="Times New Roman" w:cs="Times New Roman"/>
          <w:color w:val="auto"/>
          <w:sz w:val="22"/>
          <w:lang w:val="en-US"/>
        </w:rPr>
        <w:t>process</w:t>
      </w:r>
      <w:r w:rsidR="00810F92" w:rsidRPr="00077773">
        <w:rPr>
          <w:rFonts w:ascii="Times New Roman" w:hAnsi="Times New Roman" w:cs="Times New Roman"/>
          <w:color w:val="auto"/>
          <w:sz w:val="22"/>
          <w:lang w:val="en-US"/>
        </w:rPr>
        <w:t xml:space="preserve">.The decision for the participant candidates this year remains to be based on the minimal </w:t>
      </w:r>
      <w:r w:rsidR="005414E2" w:rsidRPr="00077773">
        <w:rPr>
          <w:rFonts w:ascii="Times New Roman" w:hAnsi="Times New Roman" w:cs="Times New Roman"/>
          <w:color w:val="auto"/>
          <w:sz w:val="22"/>
          <w:lang w:val="en-US"/>
        </w:rPr>
        <w:t>score of teacher’s competency test, which was administered in 2</w:t>
      </w:r>
      <w:r w:rsidR="00A20CAD" w:rsidRPr="00077773">
        <w:rPr>
          <w:rFonts w:ascii="Times New Roman" w:hAnsi="Times New Roman" w:cs="Times New Roman"/>
          <w:color w:val="auto"/>
          <w:sz w:val="22"/>
        </w:rPr>
        <w:t>015</w:t>
      </w:r>
      <w:r w:rsidR="005414E2" w:rsidRPr="00077773">
        <w:rPr>
          <w:rFonts w:ascii="Times New Roman" w:hAnsi="Times New Roman" w:cs="Times New Roman"/>
          <w:color w:val="auto"/>
          <w:sz w:val="22"/>
          <w:lang w:val="en-US"/>
        </w:rPr>
        <w:t xml:space="preserve">. Its ranking process was done by a system which was integrated in the </w:t>
      </w:r>
      <w:r w:rsidR="00C936EC" w:rsidRPr="00077773">
        <w:rPr>
          <w:rFonts w:ascii="Times New Roman" w:hAnsi="Times New Roman" w:cs="Times New Roman"/>
          <w:color w:val="auto"/>
          <w:sz w:val="22"/>
          <w:lang w:val="en-US"/>
        </w:rPr>
        <w:t>education database</w:t>
      </w:r>
      <w:r w:rsidR="008B2DD7" w:rsidRPr="00077773">
        <w:rPr>
          <w:rFonts w:ascii="Times New Roman" w:hAnsi="Times New Roman" w:cs="Times New Roman"/>
          <w:color w:val="auto"/>
          <w:sz w:val="22"/>
          <w:lang w:val="en-US"/>
        </w:rPr>
        <w:t xml:space="preserve"> a</w:t>
      </w:r>
      <w:r w:rsidR="00C37AAF" w:rsidRPr="00077773">
        <w:rPr>
          <w:rFonts w:ascii="Times New Roman" w:hAnsi="Times New Roman" w:cs="Times New Roman"/>
          <w:color w:val="auto"/>
          <w:sz w:val="22"/>
          <w:lang w:val="en-US"/>
        </w:rPr>
        <w:t xml:space="preserve">nd published online. </w:t>
      </w:r>
    </w:p>
    <w:p w:rsidR="00A20CAD" w:rsidRPr="00077773" w:rsidRDefault="00C37AAF" w:rsidP="00D86A53">
      <w:pPr>
        <w:ind w:firstLine="284"/>
        <w:jc w:val="both"/>
        <w:rPr>
          <w:rFonts w:ascii="Times New Roman" w:hAnsi="Times New Roman"/>
          <w:color w:val="auto"/>
          <w:sz w:val="22"/>
        </w:rPr>
      </w:pPr>
      <w:r w:rsidRPr="00077773">
        <w:rPr>
          <w:rFonts w:ascii="Times New Roman" w:hAnsi="Times New Roman" w:cs="Times New Roman"/>
          <w:color w:val="auto"/>
          <w:sz w:val="22"/>
          <w:lang w:val="en-US"/>
        </w:rPr>
        <w:t xml:space="preserve">Area </w:t>
      </w:r>
      <w:r w:rsidR="00A20CAD" w:rsidRPr="00077773">
        <w:rPr>
          <w:rFonts w:ascii="Times New Roman" w:hAnsi="Times New Roman" w:cs="Times New Roman"/>
          <w:color w:val="auto"/>
          <w:sz w:val="22"/>
        </w:rPr>
        <w:t xml:space="preserve">112 Universitas Negeri Semarang </w:t>
      </w:r>
      <w:r w:rsidRPr="00077773">
        <w:rPr>
          <w:rFonts w:ascii="Times New Roman" w:hAnsi="Times New Roman" w:cs="Times New Roman"/>
          <w:color w:val="auto"/>
          <w:sz w:val="22"/>
          <w:lang w:val="en-US"/>
        </w:rPr>
        <w:t>(State University of Semarang) in</w:t>
      </w:r>
      <w:r w:rsidR="00A20CAD" w:rsidRPr="00077773">
        <w:rPr>
          <w:rFonts w:ascii="Times New Roman" w:hAnsi="Times New Roman" w:cs="Times New Roman"/>
          <w:color w:val="auto"/>
          <w:sz w:val="22"/>
        </w:rPr>
        <w:t xml:space="preserve"> 2017 </w:t>
      </w:r>
      <w:r w:rsidRPr="00077773">
        <w:rPr>
          <w:rFonts w:ascii="Times New Roman" w:hAnsi="Times New Roman" w:cs="Times New Roman"/>
          <w:color w:val="auto"/>
          <w:sz w:val="22"/>
          <w:lang w:val="en-US"/>
        </w:rPr>
        <w:t xml:space="preserve">conducted 6 phases (each phase consisted of 6 classes) for Elementary School teachers. As explained above, the problem of this research is to find out the level of effectiveness of </w:t>
      </w:r>
      <w:r w:rsidR="00325675" w:rsidRPr="00077773">
        <w:rPr>
          <w:rFonts w:ascii="Times New Roman" w:hAnsi="Times New Roman" w:cs="Times New Roman"/>
          <w:color w:val="auto"/>
          <w:sz w:val="22"/>
          <w:lang w:val="en-US"/>
        </w:rPr>
        <w:t>PPG</w:t>
      </w:r>
      <w:r w:rsidRPr="00077773">
        <w:rPr>
          <w:rFonts w:ascii="Times New Roman" w:hAnsi="Times New Roman" w:cs="Times New Roman"/>
          <w:color w:val="auto"/>
          <w:sz w:val="22"/>
          <w:lang w:val="en-US"/>
        </w:rPr>
        <w:t xml:space="preserve"> implemented by Area </w:t>
      </w:r>
      <w:r w:rsidR="00A20CAD" w:rsidRPr="00077773">
        <w:rPr>
          <w:rFonts w:ascii="Times New Roman" w:hAnsi="Times New Roman" w:cs="Times New Roman"/>
          <w:color w:val="auto"/>
          <w:sz w:val="22"/>
        </w:rPr>
        <w:t xml:space="preserve">112 Universitas Negeri Semarang </w:t>
      </w:r>
      <w:r w:rsidRPr="00077773">
        <w:rPr>
          <w:rFonts w:ascii="Times New Roman" w:hAnsi="Times New Roman" w:cs="Times New Roman"/>
          <w:color w:val="auto"/>
          <w:sz w:val="22"/>
          <w:lang w:val="en-US"/>
        </w:rPr>
        <w:t xml:space="preserve">in upgrading the teachers’ professionalism </w:t>
      </w:r>
      <w:r w:rsidR="008B2DD7" w:rsidRPr="00077773">
        <w:rPr>
          <w:rFonts w:ascii="Times New Roman" w:hAnsi="Times New Roman" w:cs="Times New Roman"/>
          <w:color w:val="auto"/>
          <w:sz w:val="22"/>
          <w:lang w:val="en-US"/>
        </w:rPr>
        <w:t xml:space="preserve">to create children-friendly schools. Considering the many factors affecting teacher’s competency and professionalism as a measure of </w:t>
      </w:r>
      <w:r w:rsidR="00325675" w:rsidRPr="00077773">
        <w:rPr>
          <w:rFonts w:ascii="Times New Roman" w:hAnsi="Times New Roman" w:cs="Times New Roman"/>
          <w:color w:val="auto"/>
          <w:sz w:val="22"/>
          <w:lang w:val="en-US"/>
        </w:rPr>
        <w:t>PPG</w:t>
      </w:r>
      <w:r w:rsidR="008B2DD7" w:rsidRPr="00077773">
        <w:rPr>
          <w:rFonts w:ascii="Times New Roman" w:hAnsi="Times New Roman" w:cs="Times New Roman"/>
          <w:color w:val="auto"/>
          <w:sz w:val="22"/>
          <w:lang w:val="en-US"/>
        </w:rPr>
        <w:t xml:space="preserve"> success </w:t>
      </w:r>
      <w:r w:rsidR="00123B67">
        <w:rPr>
          <w:rFonts w:ascii="Times New Roman" w:hAnsi="Times New Roman" w:cs="Times New Roman"/>
          <w:color w:val="auto"/>
          <w:sz w:val="22"/>
          <w:szCs w:val="24"/>
          <w:lang w:val="en-US"/>
        </w:rPr>
        <w:t>[5]</w:t>
      </w:r>
      <w:r w:rsidR="008B2DD7" w:rsidRPr="00123B67">
        <w:rPr>
          <w:rFonts w:ascii="Times New Roman" w:hAnsi="Times New Roman" w:cs="Times New Roman"/>
          <w:color w:val="auto"/>
          <w:sz w:val="22"/>
          <w:szCs w:val="24"/>
        </w:rPr>
        <w:t xml:space="preserve"> </w:t>
      </w:r>
      <w:r w:rsidR="008B2DD7" w:rsidRPr="00077773">
        <w:rPr>
          <w:rFonts w:ascii="Times New Roman" w:hAnsi="Times New Roman" w:cs="Times New Roman"/>
          <w:color w:val="auto"/>
          <w:sz w:val="22"/>
          <w:szCs w:val="24"/>
        </w:rPr>
        <w:t xml:space="preserve">in </w:t>
      </w:r>
      <w:r w:rsidR="008B2DD7" w:rsidRPr="00077773">
        <w:rPr>
          <w:rFonts w:ascii="Times New Roman" w:hAnsi="Times New Roman" w:cs="Times New Roman"/>
          <w:color w:val="auto"/>
          <w:sz w:val="22"/>
          <w:szCs w:val="24"/>
          <w:lang w:val="en-US"/>
        </w:rPr>
        <w:t>its</w:t>
      </w:r>
      <w:r w:rsidR="008B2DD7" w:rsidRPr="00077773">
        <w:rPr>
          <w:rFonts w:ascii="Times New Roman" w:hAnsi="Times New Roman" w:cs="Times New Roman"/>
          <w:color w:val="auto"/>
          <w:sz w:val="22"/>
          <w:szCs w:val="24"/>
        </w:rPr>
        <w:t xml:space="preserve"> education and training management</w:t>
      </w:r>
      <w:r w:rsidR="008B2DD7" w:rsidRPr="00077773">
        <w:rPr>
          <w:rFonts w:ascii="Times New Roman" w:hAnsi="Times New Roman" w:cs="Times New Roman"/>
          <w:color w:val="auto"/>
          <w:sz w:val="22"/>
          <w:szCs w:val="24"/>
          <w:lang w:val="en-US"/>
        </w:rPr>
        <w:t xml:space="preserve">, one determining factor should be identified. This study is limited to the teachers’ internal factors, namely, </w:t>
      </w:r>
      <w:r w:rsidR="00A20CAD" w:rsidRPr="00077773">
        <w:rPr>
          <w:rFonts w:ascii="Times New Roman" w:hAnsi="Times New Roman" w:cs="Times New Roman"/>
          <w:color w:val="auto"/>
          <w:sz w:val="22"/>
        </w:rPr>
        <w:t xml:space="preserve">(1) </w:t>
      </w:r>
      <w:r w:rsidR="008B2DD7" w:rsidRPr="00077773">
        <w:rPr>
          <w:rFonts w:ascii="Times New Roman" w:hAnsi="Times New Roman" w:cs="Times New Roman"/>
          <w:color w:val="auto"/>
          <w:sz w:val="22"/>
          <w:lang w:val="en-US"/>
        </w:rPr>
        <w:t>c</w:t>
      </w:r>
      <w:r w:rsidR="00A20CAD" w:rsidRPr="00077773">
        <w:rPr>
          <w:rFonts w:ascii="Times New Roman" w:hAnsi="Times New Roman" w:cs="Times New Roman"/>
          <w:color w:val="auto"/>
          <w:sz w:val="22"/>
        </w:rPr>
        <w:t>o</w:t>
      </w:r>
      <w:r w:rsidR="008B2DD7" w:rsidRPr="00077773">
        <w:rPr>
          <w:rFonts w:ascii="Times New Roman" w:hAnsi="Times New Roman" w:cs="Times New Roman"/>
          <w:color w:val="auto"/>
          <w:sz w:val="22"/>
          <w:lang w:val="en-US"/>
        </w:rPr>
        <w:t>m</w:t>
      </w:r>
      <w:r w:rsidR="00A20CAD" w:rsidRPr="00077773">
        <w:rPr>
          <w:rFonts w:ascii="Times New Roman" w:hAnsi="Times New Roman" w:cs="Times New Roman"/>
          <w:color w:val="auto"/>
          <w:sz w:val="22"/>
        </w:rPr>
        <w:t>mitmen</w:t>
      </w:r>
      <w:r w:rsidR="008B2DD7" w:rsidRPr="00077773">
        <w:rPr>
          <w:rFonts w:ascii="Times New Roman" w:hAnsi="Times New Roman" w:cs="Times New Roman"/>
          <w:color w:val="auto"/>
          <w:sz w:val="22"/>
          <w:lang w:val="en-US"/>
        </w:rPr>
        <w:t>t</w:t>
      </w:r>
      <w:r w:rsidR="00A20CAD" w:rsidRPr="00077773">
        <w:rPr>
          <w:rFonts w:ascii="Times New Roman" w:hAnsi="Times New Roman" w:cs="Times New Roman"/>
          <w:color w:val="auto"/>
          <w:sz w:val="22"/>
        </w:rPr>
        <w:t xml:space="preserve">, (2) </w:t>
      </w:r>
      <w:r w:rsidR="008B2DD7" w:rsidRPr="00077773">
        <w:rPr>
          <w:rFonts w:ascii="Times New Roman" w:hAnsi="Times New Roman" w:cs="Times New Roman"/>
          <w:color w:val="auto"/>
          <w:sz w:val="22"/>
          <w:lang w:val="en-US"/>
        </w:rPr>
        <w:t xml:space="preserve">teachers’ autonomy, and </w:t>
      </w:r>
      <w:r w:rsidR="00A20CAD" w:rsidRPr="00077773">
        <w:rPr>
          <w:rFonts w:ascii="Times New Roman" w:hAnsi="Times New Roman" w:cs="Times New Roman"/>
          <w:color w:val="auto"/>
          <w:sz w:val="22"/>
        </w:rPr>
        <w:t xml:space="preserve">(3) </w:t>
      </w:r>
      <w:r w:rsidR="008B2DD7" w:rsidRPr="00077773">
        <w:rPr>
          <w:rFonts w:ascii="Times New Roman" w:hAnsi="Times New Roman" w:cs="Times New Roman"/>
          <w:color w:val="auto"/>
          <w:sz w:val="22"/>
          <w:lang w:val="en-US"/>
        </w:rPr>
        <w:t xml:space="preserve">personal development. </w:t>
      </w:r>
      <w:r w:rsidR="00AD3606" w:rsidRPr="00077773">
        <w:rPr>
          <w:rFonts w:ascii="Times New Roman" w:hAnsi="Times New Roman" w:cs="Times New Roman"/>
          <w:color w:val="auto"/>
          <w:sz w:val="22"/>
          <w:lang w:val="en-US"/>
        </w:rPr>
        <w:t xml:space="preserve">Which one among such </w:t>
      </w:r>
      <w:r w:rsidR="008B2DD7" w:rsidRPr="00077773">
        <w:rPr>
          <w:rFonts w:ascii="Times New Roman" w:hAnsi="Times New Roman" w:cs="Times New Roman"/>
          <w:color w:val="auto"/>
          <w:sz w:val="22"/>
          <w:lang w:val="en-US"/>
        </w:rPr>
        <w:t>factors as c</w:t>
      </w:r>
      <w:r w:rsidR="00A20CAD" w:rsidRPr="00077773">
        <w:rPr>
          <w:rFonts w:ascii="Times New Roman" w:hAnsi="Times New Roman" w:cs="Times New Roman"/>
          <w:color w:val="auto"/>
          <w:sz w:val="22"/>
        </w:rPr>
        <w:t>o</w:t>
      </w:r>
      <w:r w:rsidR="008B2DD7" w:rsidRPr="00077773">
        <w:rPr>
          <w:rFonts w:ascii="Times New Roman" w:hAnsi="Times New Roman" w:cs="Times New Roman"/>
          <w:color w:val="auto"/>
          <w:sz w:val="22"/>
          <w:lang w:val="en-US"/>
        </w:rPr>
        <w:t>m</w:t>
      </w:r>
      <w:r w:rsidR="00A20CAD" w:rsidRPr="00077773">
        <w:rPr>
          <w:rFonts w:ascii="Times New Roman" w:hAnsi="Times New Roman" w:cs="Times New Roman"/>
          <w:color w:val="auto"/>
          <w:sz w:val="22"/>
        </w:rPr>
        <w:t>mitmen</w:t>
      </w:r>
      <w:r w:rsidR="008B2DD7" w:rsidRPr="00077773">
        <w:rPr>
          <w:rFonts w:ascii="Times New Roman" w:hAnsi="Times New Roman" w:cs="Times New Roman"/>
          <w:color w:val="auto"/>
          <w:sz w:val="22"/>
          <w:lang w:val="en-US"/>
        </w:rPr>
        <w:t>t</w:t>
      </w:r>
      <w:r w:rsidR="00A20CAD" w:rsidRPr="00077773">
        <w:rPr>
          <w:rFonts w:ascii="Times New Roman" w:hAnsi="Times New Roman" w:cs="Times New Roman"/>
          <w:color w:val="auto"/>
          <w:sz w:val="22"/>
          <w:szCs w:val="24"/>
        </w:rPr>
        <w:t>(X</w:t>
      </w:r>
      <w:r w:rsidR="00A20CAD" w:rsidRPr="00077773">
        <w:rPr>
          <w:rFonts w:ascii="Times New Roman" w:hAnsi="Times New Roman" w:cs="Times New Roman"/>
          <w:color w:val="auto"/>
          <w:sz w:val="22"/>
          <w:szCs w:val="24"/>
          <w:vertAlign w:val="subscript"/>
        </w:rPr>
        <w:t>1</w:t>
      </w:r>
      <w:r w:rsidR="00A20CAD" w:rsidRPr="00077773">
        <w:rPr>
          <w:rFonts w:ascii="Times New Roman" w:hAnsi="Times New Roman" w:cs="Times New Roman"/>
          <w:color w:val="auto"/>
          <w:sz w:val="22"/>
          <w:szCs w:val="24"/>
        </w:rPr>
        <w:t>)</w:t>
      </w:r>
      <w:r w:rsidR="00A20CAD" w:rsidRPr="00077773">
        <w:rPr>
          <w:rFonts w:ascii="Times New Roman" w:hAnsi="Times New Roman" w:cs="Times New Roman"/>
          <w:color w:val="auto"/>
          <w:sz w:val="22"/>
        </w:rPr>
        <w:t xml:space="preserve">, </w:t>
      </w:r>
      <w:r w:rsidR="008B2DD7" w:rsidRPr="00077773">
        <w:rPr>
          <w:rFonts w:ascii="Times New Roman" w:hAnsi="Times New Roman" w:cs="Times New Roman"/>
          <w:color w:val="auto"/>
          <w:sz w:val="22"/>
          <w:lang w:val="en-US"/>
        </w:rPr>
        <w:t xml:space="preserve">teacher’s autonomy </w:t>
      </w:r>
      <w:r w:rsidR="00A20CAD" w:rsidRPr="00077773">
        <w:rPr>
          <w:rFonts w:ascii="Times New Roman" w:hAnsi="Times New Roman" w:cs="Times New Roman"/>
          <w:color w:val="auto"/>
          <w:sz w:val="22"/>
          <w:szCs w:val="24"/>
        </w:rPr>
        <w:t>(X</w:t>
      </w:r>
      <w:r w:rsidR="00A20CAD" w:rsidRPr="00077773">
        <w:rPr>
          <w:rFonts w:ascii="Times New Roman" w:hAnsi="Times New Roman" w:cs="Times New Roman"/>
          <w:color w:val="auto"/>
          <w:sz w:val="22"/>
          <w:szCs w:val="24"/>
          <w:vertAlign w:val="subscript"/>
        </w:rPr>
        <w:t>2</w:t>
      </w:r>
      <w:r w:rsidR="00A20CAD" w:rsidRPr="00077773">
        <w:rPr>
          <w:rFonts w:ascii="Times New Roman" w:hAnsi="Times New Roman" w:cs="Times New Roman"/>
          <w:color w:val="auto"/>
          <w:sz w:val="22"/>
          <w:szCs w:val="24"/>
        </w:rPr>
        <w:t xml:space="preserve">) </w:t>
      </w:r>
      <w:r w:rsidR="00A20CAD" w:rsidRPr="00077773">
        <w:rPr>
          <w:rFonts w:ascii="Times New Roman" w:hAnsi="Times New Roman" w:cs="Times New Roman"/>
          <w:color w:val="auto"/>
          <w:sz w:val="22"/>
        </w:rPr>
        <w:t>an</w:t>
      </w:r>
      <w:r w:rsidR="008B2DD7" w:rsidRPr="00077773">
        <w:rPr>
          <w:rFonts w:ascii="Times New Roman" w:hAnsi="Times New Roman" w:cs="Times New Roman"/>
          <w:color w:val="auto"/>
          <w:sz w:val="22"/>
          <w:lang w:val="en-US"/>
        </w:rPr>
        <w:t>d</w:t>
      </w:r>
      <w:r w:rsidR="00A20CAD" w:rsidRPr="00077773">
        <w:rPr>
          <w:rFonts w:ascii="Times New Roman" w:hAnsi="Times New Roman" w:cs="Times New Roman"/>
          <w:color w:val="auto"/>
          <w:sz w:val="22"/>
        </w:rPr>
        <w:t xml:space="preserve"> (3) </w:t>
      </w:r>
      <w:r w:rsidR="008B2DD7" w:rsidRPr="00077773">
        <w:rPr>
          <w:rFonts w:ascii="Times New Roman" w:hAnsi="Times New Roman" w:cs="Times New Roman"/>
          <w:color w:val="auto"/>
          <w:sz w:val="22"/>
          <w:lang w:val="en-US"/>
        </w:rPr>
        <w:t xml:space="preserve">personal development </w:t>
      </w:r>
      <w:r w:rsidR="00A20CAD" w:rsidRPr="00077773">
        <w:rPr>
          <w:rFonts w:ascii="Times New Roman" w:hAnsi="Times New Roman" w:cs="Times New Roman"/>
          <w:color w:val="auto"/>
          <w:sz w:val="22"/>
          <w:szCs w:val="24"/>
        </w:rPr>
        <w:t>(X</w:t>
      </w:r>
      <w:r w:rsidR="00A20CAD" w:rsidRPr="00077773">
        <w:rPr>
          <w:rFonts w:ascii="Times New Roman" w:hAnsi="Times New Roman" w:cs="Times New Roman"/>
          <w:color w:val="auto"/>
          <w:sz w:val="22"/>
          <w:szCs w:val="24"/>
          <w:vertAlign w:val="subscript"/>
        </w:rPr>
        <w:t>3</w:t>
      </w:r>
      <w:r w:rsidR="00A20CAD" w:rsidRPr="00077773">
        <w:rPr>
          <w:rFonts w:ascii="Times New Roman" w:hAnsi="Times New Roman" w:cs="Times New Roman"/>
          <w:color w:val="auto"/>
          <w:sz w:val="22"/>
          <w:szCs w:val="24"/>
        </w:rPr>
        <w:t>)</w:t>
      </w:r>
      <w:r w:rsidR="00AD3606" w:rsidRPr="00077773">
        <w:rPr>
          <w:rFonts w:ascii="Times New Roman" w:hAnsi="Times New Roman" w:cs="Times New Roman"/>
          <w:color w:val="auto"/>
          <w:sz w:val="22"/>
          <w:lang w:val="en-US"/>
        </w:rPr>
        <w:t xml:space="preserve"> becomes the determinant of teacher’s professionalism through </w:t>
      </w:r>
      <w:r w:rsidR="00325675" w:rsidRPr="00077773">
        <w:rPr>
          <w:rFonts w:ascii="Times New Roman" w:hAnsi="Times New Roman" w:cs="Times New Roman"/>
          <w:color w:val="auto"/>
          <w:sz w:val="22"/>
        </w:rPr>
        <w:t>PPG</w:t>
      </w:r>
      <w:r w:rsidR="00A20CAD" w:rsidRPr="00077773">
        <w:rPr>
          <w:rFonts w:ascii="Times New Roman" w:hAnsi="Times New Roman" w:cs="Times New Roman"/>
          <w:color w:val="auto"/>
          <w:sz w:val="22"/>
        </w:rPr>
        <w:t xml:space="preserve">? </w:t>
      </w:r>
    </w:p>
    <w:p w:rsidR="00E5634F" w:rsidRPr="00077773" w:rsidRDefault="00AD3606" w:rsidP="00D86A53">
      <w:pPr>
        <w:ind w:firstLine="284"/>
        <w:jc w:val="both"/>
        <w:rPr>
          <w:rFonts w:ascii="Times New Roman" w:hAnsi="Times New Roman"/>
          <w:color w:val="auto"/>
          <w:sz w:val="22"/>
        </w:rPr>
      </w:pPr>
      <w:r w:rsidRPr="00077773">
        <w:rPr>
          <w:rFonts w:ascii="Times New Roman" w:hAnsi="Times New Roman" w:cs="Times New Roman"/>
          <w:color w:val="auto"/>
          <w:sz w:val="22"/>
          <w:lang w:val="en-US"/>
        </w:rPr>
        <w:t xml:space="preserve">The objective of this research is to </w:t>
      </w:r>
      <w:r w:rsidR="00772201" w:rsidRPr="00077773">
        <w:rPr>
          <w:rFonts w:ascii="Times New Roman" w:hAnsi="Times New Roman" w:cs="Times New Roman"/>
          <w:color w:val="auto"/>
          <w:sz w:val="22"/>
          <w:lang w:val="en-US"/>
        </w:rPr>
        <w:t>d</w:t>
      </w:r>
      <w:r w:rsidRPr="00077773">
        <w:rPr>
          <w:rFonts w:ascii="Times New Roman" w:hAnsi="Times New Roman" w:cs="Times New Roman"/>
          <w:color w:val="auto"/>
          <w:sz w:val="22"/>
          <w:lang w:val="en-US"/>
        </w:rPr>
        <w:t xml:space="preserve">escribe </w:t>
      </w:r>
      <w:r w:rsidR="00772201" w:rsidRPr="00077773">
        <w:rPr>
          <w:rFonts w:ascii="Times New Roman" w:hAnsi="Times New Roman" w:cs="Times New Roman"/>
          <w:color w:val="auto"/>
          <w:sz w:val="22"/>
          <w:lang w:val="en-US"/>
        </w:rPr>
        <w:t xml:space="preserve">the level of </w:t>
      </w:r>
      <w:r w:rsidR="00325675" w:rsidRPr="00077773">
        <w:rPr>
          <w:rFonts w:ascii="Times New Roman" w:hAnsi="Times New Roman" w:cs="Times New Roman"/>
          <w:color w:val="auto"/>
          <w:sz w:val="22"/>
          <w:lang w:val="en-US"/>
        </w:rPr>
        <w:t>PPG</w:t>
      </w:r>
      <w:r w:rsidR="00772201" w:rsidRPr="00077773">
        <w:rPr>
          <w:rFonts w:ascii="Times New Roman" w:hAnsi="Times New Roman" w:cs="Times New Roman"/>
          <w:color w:val="auto"/>
          <w:sz w:val="22"/>
          <w:lang w:val="en-US"/>
        </w:rPr>
        <w:t xml:space="preserve"> effectiveness, the one implemented </w:t>
      </w:r>
      <w:r w:rsidR="00772201" w:rsidRPr="00077773">
        <w:rPr>
          <w:rFonts w:ascii="Times New Roman" w:hAnsi="Times New Roman" w:cs="Times New Roman"/>
          <w:color w:val="auto"/>
          <w:sz w:val="22"/>
          <w:lang w:val="en-US"/>
        </w:rPr>
        <w:lastRenderedPageBreak/>
        <w:t xml:space="preserve">by Area </w:t>
      </w:r>
      <w:r w:rsidR="00E5634F" w:rsidRPr="00077773">
        <w:rPr>
          <w:rFonts w:ascii="Times New Roman" w:hAnsi="Times New Roman" w:cs="Times New Roman"/>
          <w:color w:val="auto"/>
          <w:sz w:val="22"/>
        </w:rPr>
        <w:t xml:space="preserve">112 Universitas Negeri Semarang </w:t>
      </w:r>
      <w:r w:rsidR="00772201" w:rsidRPr="00077773">
        <w:rPr>
          <w:rFonts w:ascii="Times New Roman" w:hAnsi="Times New Roman" w:cs="Times New Roman"/>
          <w:color w:val="auto"/>
          <w:sz w:val="22"/>
          <w:lang w:val="en-US"/>
        </w:rPr>
        <w:t>in the effort of upgrading teacher’s professionalism in order to create Children-Friendly Schools</w:t>
      </w:r>
      <w:r w:rsidR="00772201" w:rsidRPr="00077773">
        <w:rPr>
          <w:rFonts w:ascii="Times New Roman" w:hAnsi="Times New Roman"/>
          <w:color w:val="auto"/>
          <w:sz w:val="22"/>
          <w:lang w:val="en-US"/>
        </w:rPr>
        <w:t>and to find out a model which affects teacher</w:t>
      </w:r>
      <w:r w:rsidR="004D5586" w:rsidRPr="00077773">
        <w:rPr>
          <w:rFonts w:ascii="Times New Roman" w:hAnsi="Times New Roman"/>
          <w:color w:val="auto"/>
          <w:sz w:val="22"/>
          <w:lang w:val="en-US"/>
        </w:rPr>
        <w:t>’</w:t>
      </w:r>
      <w:r w:rsidR="00772201" w:rsidRPr="00077773">
        <w:rPr>
          <w:rFonts w:ascii="Times New Roman" w:hAnsi="Times New Roman"/>
          <w:color w:val="auto"/>
          <w:sz w:val="22"/>
          <w:lang w:val="en-US"/>
        </w:rPr>
        <w:t>s internal fact</w:t>
      </w:r>
      <w:r w:rsidR="004D5586" w:rsidRPr="00077773">
        <w:rPr>
          <w:rFonts w:ascii="Times New Roman" w:hAnsi="Times New Roman"/>
          <w:color w:val="auto"/>
          <w:sz w:val="22"/>
          <w:lang w:val="en-US"/>
        </w:rPr>
        <w:t>or, which in this research are c</w:t>
      </w:r>
      <w:r w:rsidR="00E5634F" w:rsidRPr="00077773">
        <w:rPr>
          <w:rFonts w:ascii="Times New Roman" w:hAnsi="Times New Roman" w:cs="Times New Roman"/>
          <w:color w:val="auto"/>
          <w:sz w:val="22"/>
        </w:rPr>
        <w:t>o</w:t>
      </w:r>
      <w:r w:rsidR="004D5586" w:rsidRPr="00077773">
        <w:rPr>
          <w:rFonts w:ascii="Times New Roman" w:hAnsi="Times New Roman" w:cs="Times New Roman"/>
          <w:color w:val="auto"/>
          <w:sz w:val="22"/>
          <w:lang w:val="en-US"/>
        </w:rPr>
        <w:t>m</w:t>
      </w:r>
      <w:r w:rsidR="00E5634F" w:rsidRPr="00077773">
        <w:rPr>
          <w:rFonts w:ascii="Times New Roman" w:hAnsi="Times New Roman" w:cs="Times New Roman"/>
          <w:color w:val="auto"/>
          <w:sz w:val="22"/>
        </w:rPr>
        <w:t>mitmen</w:t>
      </w:r>
      <w:r w:rsidR="004D5586" w:rsidRPr="00077773">
        <w:rPr>
          <w:rFonts w:ascii="Times New Roman" w:hAnsi="Times New Roman" w:cs="Times New Roman"/>
          <w:color w:val="auto"/>
          <w:sz w:val="22"/>
          <w:lang w:val="en-US"/>
        </w:rPr>
        <w:t>t</w:t>
      </w:r>
      <w:r w:rsidR="00E5634F" w:rsidRPr="00077773">
        <w:rPr>
          <w:rFonts w:ascii="Times New Roman" w:hAnsi="Times New Roman" w:cs="Times New Roman"/>
          <w:color w:val="auto"/>
          <w:sz w:val="22"/>
          <w:szCs w:val="24"/>
        </w:rPr>
        <w:t>(X</w:t>
      </w:r>
      <w:r w:rsidR="00E5634F" w:rsidRPr="00077773">
        <w:rPr>
          <w:rFonts w:ascii="Times New Roman" w:hAnsi="Times New Roman" w:cs="Times New Roman"/>
          <w:color w:val="auto"/>
          <w:sz w:val="22"/>
          <w:szCs w:val="24"/>
          <w:vertAlign w:val="subscript"/>
        </w:rPr>
        <w:t>1</w:t>
      </w:r>
      <w:r w:rsidR="00E5634F" w:rsidRPr="00077773">
        <w:rPr>
          <w:rFonts w:ascii="Times New Roman" w:hAnsi="Times New Roman" w:cs="Times New Roman"/>
          <w:color w:val="auto"/>
          <w:sz w:val="22"/>
          <w:szCs w:val="24"/>
        </w:rPr>
        <w:t>)</w:t>
      </w:r>
      <w:r w:rsidR="00E5634F" w:rsidRPr="00077773">
        <w:rPr>
          <w:rFonts w:ascii="Times New Roman" w:hAnsi="Times New Roman" w:cs="Times New Roman"/>
          <w:color w:val="auto"/>
          <w:sz w:val="22"/>
        </w:rPr>
        <w:t xml:space="preserve">, </w:t>
      </w:r>
      <w:r w:rsidR="004D5586" w:rsidRPr="00077773">
        <w:rPr>
          <w:rFonts w:ascii="Times New Roman" w:hAnsi="Times New Roman" w:cs="Times New Roman"/>
          <w:color w:val="auto"/>
          <w:sz w:val="22"/>
          <w:lang w:val="en-US"/>
        </w:rPr>
        <w:t xml:space="preserve">teachers’ autonomy </w:t>
      </w:r>
      <w:r w:rsidR="00E5634F" w:rsidRPr="00077773">
        <w:rPr>
          <w:rFonts w:ascii="Times New Roman" w:hAnsi="Times New Roman" w:cs="Times New Roman"/>
          <w:color w:val="auto"/>
          <w:sz w:val="22"/>
          <w:szCs w:val="24"/>
        </w:rPr>
        <w:t>(X</w:t>
      </w:r>
      <w:r w:rsidR="00E5634F" w:rsidRPr="00077773">
        <w:rPr>
          <w:rFonts w:ascii="Times New Roman" w:hAnsi="Times New Roman" w:cs="Times New Roman"/>
          <w:color w:val="auto"/>
          <w:sz w:val="22"/>
          <w:szCs w:val="24"/>
          <w:vertAlign w:val="subscript"/>
        </w:rPr>
        <w:t>2</w:t>
      </w:r>
      <w:r w:rsidR="00E5634F" w:rsidRPr="00077773">
        <w:rPr>
          <w:rFonts w:ascii="Times New Roman" w:hAnsi="Times New Roman" w:cs="Times New Roman"/>
          <w:color w:val="auto"/>
          <w:sz w:val="22"/>
          <w:szCs w:val="24"/>
        </w:rPr>
        <w:t xml:space="preserve">) </w:t>
      </w:r>
      <w:r w:rsidR="004D5586" w:rsidRPr="00077773">
        <w:rPr>
          <w:rFonts w:ascii="Times New Roman" w:hAnsi="Times New Roman" w:cs="Times New Roman"/>
          <w:color w:val="auto"/>
          <w:sz w:val="22"/>
          <w:szCs w:val="24"/>
          <w:lang w:val="en-US"/>
        </w:rPr>
        <w:t>and</w:t>
      </w:r>
      <w:r w:rsidR="00E5634F" w:rsidRPr="00077773">
        <w:rPr>
          <w:rFonts w:ascii="Times New Roman" w:hAnsi="Times New Roman" w:cs="Times New Roman"/>
          <w:color w:val="auto"/>
          <w:sz w:val="22"/>
        </w:rPr>
        <w:t xml:space="preserve"> (3) </w:t>
      </w:r>
      <w:r w:rsidR="004D5586" w:rsidRPr="00077773">
        <w:rPr>
          <w:rFonts w:ascii="Times New Roman" w:hAnsi="Times New Roman" w:cs="Times New Roman"/>
          <w:color w:val="auto"/>
          <w:sz w:val="22"/>
          <w:lang w:val="en-US"/>
        </w:rPr>
        <w:t xml:space="preserve">personal development </w:t>
      </w:r>
      <w:r w:rsidR="00E5634F" w:rsidRPr="00077773">
        <w:rPr>
          <w:rFonts w:ascii="Times New Roman" w:hAnsi="Times New Roman" w:cs="Times New Roman"/>
          <w:color w:val="auto"/>
          <w:sz w:val="22"/>
          <w:szCs w:val="24"/>
        </w:rPr>
        <w:t>(X</w:t>
      </w:r>
      <w:r w:rsidR="00E5634F" w:rsidRPr="00077773">
        <w:rPr>
          <w:rFonts w:ascii="Times New Roman" w:hAnsi="Times New Roman" w:cs="Times New Roman"/>
          <w:color w:val="auto"/>
          <w:sz w:val="22"/>
          <w:szCs w:val="24"/>
          <w:vertAlign w:val="subscript"/>
        </w:rPr>
        <w:t>3</w:t>
      </w:r>
      <w:r w:rsidR="00E5634F" w:rsidRPr="00077773">
        <w:rPr>
          <w:rFonts w:ascii="Times New Roman" w:hAnsi="Times New Roman" w:cs="Times New Roman"/>
          <w:color w:val="auto"/>
          <w:sz w:val="22"/>
          <w:szCs w:val="24"/>
        </w:rPr>
        <w:t>)</w:t>
      </w:r>
      <w:r w:rsidR="004D5586" w:rsidRPr="00077773">
        <w:rPr>
          <w:rFonts w:ascii="Times New Roman" w:hAnsi="Times New Roman" w:cs="Times New Roman"/>
          <w:color w:val="auto"/>
          <w:sz w:val="22"/>
          <w:lang w:val="en-US"/>
        </w:rPr>
        <w:t xml:space="preserve">which are supposedly determinants for the effectiveness of </w:t>
      </w:r>
      <w:r w:rsidR="00325675" w:rsidRPr="00077773">
        <w:rPr>
          <w:rFonts w:ascii="Times New Roman" w:hAnsi="Times New Roman" w:cs="Times New Roman"/>
          <w:color w:val="auto"/>
          <w:sz w:val="22"/>
        </w:rPr>
        <w:t>PPG</w:t>
      </w:r>
      <w:r w:rsidR="004D5586" w:rsidRPr="00077773">
        <w:rPr>
          <w:rFonts w:ascii="Times New Roman" w:hAnsi="Times New Roman"/>
          <w:color w:val="auto"/>
          <w:sz w:val="22"/>
          <w:lang w:val="en-US"/>
        </w:rPr>
        <w:t xml:space="preserve">in increasing teacher’s professionalism </w:t>
      </w:r>
      <w:r w:rsidR="004D5586" w:rsidRPr="00077773">
        <w:rPr>
          <w:rFonts w:ascii="Times New Roman" w:hAnsi="Times New Roman" w:cs="Times New Roman"/>
          <w:color w:val="auto"/>
          <w:sz w:val="22"/>
          <w:lang w:val="en-US"/>
        </w:rPr>
        <w:t>in order to create Children-Friendly Schools</w:t>
      </w:r>
      <w:r w:rsidR="00E5634F" w:rsidRPr="00077773">
        <w:rPr>
          <w:rFonts w:ascii="Times New Roman" w:hAnsi="Times New Roman" w:cs="Times New Roman"/>
          <w:color w:val="auto"/>
          <w:sz w:val="22"/>
        </w:rPr>
        <w:t xml:space="preserve">. </w:t>
      </w:r>
      <w:r w:rsidR="004D5586" w:rsidRPr="00077773">
        <w:rPr>
          <w:rFonts w:ascii="Times New Roman" w:hAnsi="Times New Roman" w:cs="Times New Roman"/>
          <w:color w:val="auto"/>
          <w:sz w:val="22"/>
          <w:lang w:val="en-US"/>
        </w:rPr>
        <w:t xml:space="preserve">The result of this study would be very useful for the administrators, especially in developing the quality of supervision of </w:t>
      </w:r>
      <w:r w:rsidR="004532A9" w:rsidRPr="00077773">
        <w:rPr>
          <w:rFonts w:ascii="Times New Roman" w:hAnsi="Times New Roman" w:cs="Times New Roman"/>
          <w:color w:val="auto"/>
          <w:sz w:val="22"/>
          <w:lang w:val="en-US"/>
        </w:rPr>
        <w:t xml:space="preserve">the </w:t>
      </w:r>
      <w:r w:rsidR="004D5586" w:rsidRPr="00077773">
        <w:rPr>
          <w:rFonts w:ascii="Times New Roman" w:hAnsi="Times New Roman" w:cs="Times New Roman"/>
          <w:color w:val="auto"/>
          <w:sz w:val="22"/>
          <w:lang w:val="en-US"/>
        </w:rPr>
        <w:t>research-based education and training (</w:t>
      </w:r>
      <w:r w:rsidR="00325675" w:rsidRPr="00077773">
        <w:rPr>
          <w:rFonts w:ascii="Times New Roman" w:hAnsi="Times New Roman"/>
          <w:color w:val="auto"/>
          <w:sz w:val="22"/>
        </w:rPr>
        <w:t>PPG</w:t>
      </w:r>
      <w:r w:rsidR="004D5586" w:rsidRPr="00077773">
        <w:rPr>
          <w:rFonts w:ascii="Times New Roman" w:hAnsi="Times New Roman"/>
          <w:color w:val="auto"/>
          <w:sz w:val="22"/>
          <w:lang w:val="en-US"/>
        </w:rPr>
        <w:t>)</w:t>
      </w:r>
      <w:r w:rsidR="00E5634F" w:rsidRPr="00077773">
        <w:rPr>
          <w:rFonts w:ascii="Times New Roman" w:hAnsi="Times New Roman" w:cs="Times New Roman"/>
          <w:color w:val="auto"/>
          <w:sz w:val="22"/>
        </w:rPr>
        <w:t xml:space="preserve">. </w:t>
      </w:r>
    </w:p>
    <w:p w:rsidR="00B452BD" w:rsidRPr="00077773" w:rsidRDefault="00B452BD" w:rsidP="00D86A53">
      <w:pPr>
        <w:ind w:firstLine="284"/>
        <w:jc w:val="both"/>
        <w:textAlignment w:val="baseline"/>
        <w:rPr>
          <w:rFonts w:ascii="Times New Roman" w:eastAsia="Times New Roman" w:hAnsi="Times New Roman" w:cs="Times New Roman"/>
          <w:color w:val="auto"/>
          <w:sz w:val="22"/>
          <w:szCs w:val="24"/>
          <w:lang w:eastAsia="id-ID"/>
        </w:rPr>
      </w:pPr>
    </w:p>
    <w:p w:rsidR="00B452BD" w:rsidRPr="00077773" w:rsidRDefault="00B452BD" w:rsidP="00D86A53">
      <w:pPr>
        <w:spacing w:before="120" w:after="120"/>
        <w:ind w:firstLine="284"/>
        <w:jc w:val="center"/>
        <w:rPr>
          <w:rFonts w:ascii="Times New Roman" w:hAnsi="Times New Roman" w:cs="Times New Roman"/>
          <w:b/>
          <w:color w:val="auto"/>
          <w:sz w:val="22"/>
        </w:rPr>
      </w:pPr>
      <w:r w:rsidRPr="00077773">
        <w:rPr>
          <w:rFonts w:ascii="Times New Roman" w:hAnsi="Times New Roman" w:cs="Times New Roman"/>
          <w:b/>
          <w:color w:val="auto"/>
          <w:sz w:val="22"/>
        </w:rPr>
        <w:t>MET</w:t>
      </w:r>
      <w:r w:rsidR="004D5586" w:rsidRPr="00077773">
        <w:rPr>
          <w:rFonts w:ascii="Times New Roman" w:hAnsi="Times New Roman" w:cs="Times New Roman"/>
          <w:b/>
          <w:color w:val="auto"/>
          <w:sz w:val="22"/>
          <w:lang w:val="en-US"/>
        </w:rPr>
        <w:t>H</w:t>
      </w:r>
      <w:r w:rsidRPr="00077773">
        <w:rPr>
          <w:rFonts w:ascii="Times New Roman" w:hAnsi="Times New Roman" w:cs="Times New Roman"/>
          <w:b/>
          <w:color w:val="auto"/>
          <w:sz w:val="22"/>
        </w:rPr>
        <w:t>OD</w:t>
      </w:r>
    </w:p>
    <w:p w:rsidR="00B452BD" w:rsidRPr="00077773" w:rsidRDefault="004532A9" w:rsidP="00D86A53">
      <w:pPr>
        <w:spacing w:before="120" w:after="120"/>
        <w:ind w:firstLine="284"/>
        <w:jc w:val="both"/>
        <w:rPr>
          <w:rFonts w:ascii="Times New Roman" w:hAnsi="Times New Roman" w:cs="Times New Roman"/>
          <w:color w:val="auto"/>
          <w:sz w:val="22"/>
        </w:rPr>
      </w:pPr>
      <w:r w:rsidRPr="00077773">
        <w:rPr>
          <w:rFonts w:ascii="Times New Roman" w:hAnsi="Times New Roman" w:cs="Times New Roman"/>
          <w:color w:val="auto"/>
          <w:sz w:val="22"/>
          <w:szCs w:val="24"/>
          <w:lang w:val="en-US"/>
        </w:rPr>
        <w:t xml:space="preserve">This research was conducted </w:t>
      </w:r>
      <w:r w:rsidR="002D4659" w:rsidRPr="00077773">
        <w:rPr>
          <w:rFonts w:ascii="Times New Roman" w:hAnsi="Times New Roman" w:cs="Times New Roman"/>
          <w:color w:val="auto"/>
          <w:sz w:val="22"/>
          <w:szCs w:val="24"/>
          <w:lang w:val="en-US"/>
        </w:rPr>
        <w:t xml:space="preserve">on the basis of the </w:t>
      </w:r>
      <w:r w:rsidR="00325675" w:rsidRPr="00077773">
        <w:rPr>
          <w:rFonts w:ascii="Times New Roman" w:hAnsi="Times New Roman" w:cs="Times New Roman"/>
          <w:color w:val="auto"/>
          <w:sz w:val="22"/>
          <w:szCs w:val="24"/>
          <w:lang w:val="en-US"/>
        </w:rPr>
        <w:t>PPG</w:t>
      </w:r>
      <w:r w:rsidR="002D4659" w:rsidRPr="00077773">
        <w:rPr>
          <w:rFonts w:ascii="Times New Roman" w:hAnsi="Times New Roman" w:cs="Times New Roman"/>
          <w:color w:val="auto"/>
          <w:sz w:val="22"/>
          <w:szCs w:val="24"/>
          <w:lang w:val="en-US"/>
        </w:rPr>
        <w:t xml:space="preserve"> alumni’s evaluation in the Area 112 </w:t>
      </w:r>
      <w:r w:rsidR="002D4659" w:rsidRPr="00077773">
        <w:rPr>
          <w:rFonts w:ascii="Times New Roman" w:hAnsi="Times New Roman" w:cs="Times New Roman"/>
          <w:color w:val="auto"/>
          <w:sz w:val="22"/>
          <w:szCs w:val="24"/>
        </w:rPr>
        <w:t xml:space="preserve">Universitas Negeri Semarang </w:t>
      </w:r>
      <w:r w:rsidR="002D4659" w:rsidRPr="00077773">
        <w:rPr>
          <w:rFonts w:ascii="Times New Roman" w:hAnsi="Times New Roman" w:cs="Times New Roman"/>
          <w:color w:val="auto"/>
          <w:sz w:val="22"/>
          <w:szCs w:val="24"/>
          <w:lang w:val="en-US"/>
        </w:rPr>
        <w:t xml:space="preserve">in </w:t>
      </w:r>
      <w:r w:rsidR="002D4659" w:rsidRPr="00077773">
        <w:rPr>
          <w:rFonts w:ascii="Times New Roman" w:hAnsi="Times New Roman" w:cs="Times New Roman"/>
          <w:color w:val="auto"/>
          <w:sz w:val="22"/>
          <w:szCs w:val="24"/>
        </w:rPr>
        <w:t>2017.</w:t>
      </w:r>
      <w:r w:rsidR="002D4659" w:rsidRPr="00077773">
        <w:rPr>
          <w:rFonts w:ascii="Times New Roman" w:hAnsi="Times New Roman" w:cs="Times New Roman"/>
          <w:color w:val="auto"/>
          <w:sz w:val="22"/>
          <w:szCs w:val="24"/>
          <w:lang w:val="en-US"/>
        </w:rPr>
        <w:t xml:space="preserve"> In the first phase</w:t>
      </w:r>
      <w:r w:rsidR="001F0577" w:rsidRPr="00077773">
        <w:rPr>
          <w:rFonts w:ascii="Times New Roman" w:hAnsi="Times New Roman" w:cs="Times New Roman"/>
          <w:color w:val="auto"/>
          <w:sz w:val="22"/>
          <w:szCs w:val="24"/>
          <w:lang w:val="en-US"/>
        </w:rPr>
        <w:t xml:space="preserve">,one class of the Elementary School Class Teachers comprising 6 classes was chosen randomly as a sample. The class consisted of 31 participants. Based on the second problem stated, this research belongs to the inferential quantitative research.  The quantitative research reveals a relationship between two or more variables which can describe phenomena and which examines the effect of variable </w:t>
      </w:r>
      <w:r w:rsidR="00B452BD" w:rsidRPr="00077773">
        <w:rPr>
          <w:rFonts w:ascii="Times New Roman" w:hAnsi="Times New Roman" w:cs="Times New Roman"/>
          <w:color w:val="auto"/>
          <w:sz w:val="22"/>
          <w:szCs w:val="24"/>
        </w:rPr>
        <w:t>X</w:t>
      </w:r>
      <w:r w:rsidR="00B452BD" w:rsidRPr="00077773">
        <w:rPr>
          <w:rFonts w:ascii="Times New Roman" w:hAnsi="Times New Roman" w:cs="Times New Roman"/>
          <w:color w:val="auto"/>
          <w:sz w:val="22"/>
          <w:szCs w:val="24"/>
          <w:vertAlign w:val="subscript"/>
        </w:rPr>
        <w:t>1</w:t>
      </w:r>
      <w:r w:rsidR="00B452BD" w:rsidRPr="00077773">
        <w:rPr>
          <w:rFonts w:ascii="Times New Roman" w:hAnsi="Times New Roman" w:cs="Times New Roman"/>
          <w:color w:val="auto"/>
          <w:sz w:val="22"/>
          <w:szCs w:val="24"/>
        </w:rPr>
        <w:t xml:space="preserve"> (</w:t>
      </w:r>
      <w:r w:rsidR="001F0577" w:rsidRPr="00077773">
        <w:rPr>
          <w:rFonts w:ascii="Times New Roman" w:hAnsi="Times New Roman" w:cs="Times New Roman"/>
          <w:color w:val="auto"/>
          <w:sz w:val="22"/>
          <w:szCs w:val="24"/>
          <w:lang w:val="en-US"/>
        </w:rPr>
        <w:t>Autonomy)</w:t>
      </w:r>
      <w:r w:rsidR="00B452BD" w:rsidRPr="00077773">
        <w:rPr>
          <w:rFonts w:ascii="Times New Roman" w:hAnsi="Times New Roman" w:cs="Times New Roman"/>
          <w:color w:val="auto"/>
          <w:sz w:val="22"/>
          <w:szCs w:val="24"/>
        </w:rPr>
        <w:t>, X</w:t>
      </w:r>
      <w:r w:rsidR="00B452BD" w:rsidRPr="00077773">
        <w:rPr>
          <w:rFonts w:ascii="Times New Roman" w:hAnsi="Times New Roman" w:cs="Times New Roman"/>
          <w:color w:val="auto"/>
          <w:sz w:val="22"/>
          <w:szCs w:val="24"/>
          <w:vertAlign w:val="subscript"/>
        </w:rPr>
        <w:t>2</w:t>
      </w:r>
      <w:r w:rsidR="00B452BD" w:rsidRPr="00077773">
        <w:rPr>
          <w:rFonts w:ascii="Times New Roman" w:hAnsi="Times New Roman" w:cs="Times New Roman"/>
          <w:color w:val="auto"/>
          <w:sz w:val="22"/>
          <w:szCs w:val="24"/>
        </w:rPr>
        <w:t xml:space="preserve"> (</w:t>
      </w:r>
      <w:r w:rsidR="001F0577" w:rsidRPr="00077773">
        <w:rPr>
          <w:rFonts w:ascii="Times New Roman" w:hAnsi="Times New Roman" w:cs="Times New Roman"/>
          <w:color w:val="auto"/>
          <w:sz w:val="22"/>
          <w:szCs w:val="24"/>
          <w:lang w:val="en-US"/>
        </w:rPr>
        <w:t>C</w:t>
      </w:r>
      <w:r w:rsidR="00603261" w:rsidRPr="00077773">
        <w:rPr>
          <w:rFonts w:ascii="Times New Roman" w:hAnsi="Times New Roman" w:cs="Times New Roman"/>
          <w:color w:val="auto"/>
          <w:sz w:val="22"/>
        </w:rPr>
        <w:t>o</w:t>
      </w:r>
      <w:r w:rsidR="001F0577" w:rsidRPr="00077773">
        <w:rPr>
          <w:rFonts w:ascii="Times New Roman" w:hAnsi="Times New Roman" w:cs="Times New Roman"/>
          <w:color w:val="auto"/>
          <w:sz w:val="22"/>
          <w:lang w:val="en-US"/>
        </w:rPr>
        <w:t>m</w:t>
      </w:r>
      <w:r w:rsidR="00603261" w:rsidRPr="00077773">
        <w:rPr>
          <w:rFonts w:ascii="Times New Roman" w:hAnsi="Times New Roman" w:cs="Times New Roman"/>
          <w:color w:val="auto"/>
          <w:sz w:val="22"/>
        </w:rPr>
        <w:t>mitmen</w:t>
      </w:r>
      <w:r w:rsidR="001F0577" w:rsidRPr="00077773">
        <w:rPr>
          <w:rFonts w:ascii="Times New Roman" w:hAnsi="Times New Roman" w:cs="Times New Roman"/>
          <w:color w:val="auto"/>
          <w:sz w:val="22"/>
          <w:lang w:val="en-US"/>
        </w:rPr>
        <w:t>t</w:t>
      </w:r>
      <w:r w:rsidR="00B452BD" w:rsidRPr="00077773">
        <w:rPr>
          <w:rFonts w:ascii="Times New Roman" w:hAnsi="Times New Roman" w:cs="Times New Roman"/>
          <w:color w:val="auto"/>
          <w:sz w:val="22"/>
          <w:szCs w:val="24"/>
        </w:rPr>
        <w:t>), an</w:t>
      </w:r>
      <w:r w:rsidR="001F0577" w:rsidRPr="00077773">
        <w:rPr>
          <w:rFonts w:ascii="Times New Roman" w:hAnsi="Times New Roman" w:cs="Times New Roman"/>
          <w:color w:val="auto"/>
          <w:sz w:val="22"/>
          <w:szCs w:val="24"/>
          <w:lang w:val="en-US"/>
        </w:rPr>
        <w:t>d</w:t>
      </w:r>
      <w:r w:rsidR="00B452BD" w:rsidRPr="00077773">
        <w:rPr>
          <w:rFonts w:ascii="Times New Roman" w:hAnsi="Times New Roman" w:cs="Times New Roman"/>
          <w:color w:val="auto"/>
          <w:sz w:val="22"/>
          <w:szCs w:val="24"/>
        </w:rPr>
        <w:t xml:space="preserve"> X</w:t>
      </w:r>
      <w:r w:rsidR="00B452BD" w:rsidRPr="00077773">
        <w:rPr>
          <w:rFonts w:ascii="Times New Roman" w:hAnsi="Times New Roman" w:cs="Times New Roman"/>
          <w:color w:val="auto"/>
          <w:sz w:val="22"/>
          <w:szCs w:val="24"/>
          <w:vertAlign w:val="subscript"/>
        </w:rPr>
        <w:t>3</w:t>
      </w:r>
      <w:r w:rsidR="001947D3" w:rsidRPr="00077773">
        <w:rPr>
          <w:rFonts w:ascii="Times New Roman" w:hAnsi="Times New Roman" w:cs="Times New Roman"/>
          <w:color w:val="auto"/>
          <w:sz w:val="22"/>
          <w:szCs w:val="24"/>
          <w:lang w:val="en-US"/>
        </w:rPr>
        <w:t>(P</w:t>
      </w:r>
      <w:r w:rsidR="001F0577" w:rsidRPr="00077773">
        <w:rPr>
          <w:rFonts w:ascii="Times New Roman" w:hAnsi="Times New Roman" w:cs="Times New Roman"/>
          <w:color w:val="auto"/>
          <w:sz w:val="22"/>
          <w:szCs w:val="24"/>
          <w:lang w:val="en-US"/>
        </w:rPr>
        <w:t xml:space="preserve">ersonal </w:t>
      </w:r>
      <w:r w:rsidR="001947D3" w:rsidRPr="00077773">
        <w:rPr>
          <w:rFonts w:ascii="Times New Roman" w:hAnsi="Times New Roman" w:cs="Times New Roman"/>
          <w:color w:val="auto"/>
          <w:sz w:val="22"/>
          <w:szCs w:val="24"/>
          <w:lang w:val="en-US"/>
        </w:rPr>
        <w:t>D</w:t>
      </w:r>
      <w:r w:rsidR="001F0577" w:rsidRPr="00077773">
        <w:rPr>
          <w:rFonts w:ascii="Times New Roman" w:hAnsi="Times New Roman" w:cs="Times New Roman"/>
          <w:color w:val="auto"/>
          <w:sz w:val="22"/>
          <w:szCs w:val="24"/>
          <w:lang w:val="en-US"/>
        </w:rPr>
        <w:t>evelopment</w:t>
      </w:r>
      <w:r w:rsidR="001947D3" w:rsidRPr="00077773">
        <w:rPr>
          <w:rFonts w:ascii="Times New Roman" w:hAnsi="Times New Roman" w:cs="Times New Roman"/>
          <w:color w:val="auto"/>
          <w:sz w:val="22"/>
          <w:szCs w:val="24"/>
          <w:lang w:val="en-US"/>
        </w:rPr>
        <w:t xml:space="preserve">) over </w:t>
      </w:r>
      <w:r w:rsidR="00B452BD" w:rsidRPr="00077773">
        <w:rPr>
          <w:rFonts w:ascii="Times New Roman" w:hAnsi="Times New Roman" w:cs="Times New Roman"/>
          <w:color w:val="auto"/>
          <w:sz w:val="22"/>
          <w:szCs w:val="24"/>
        </w:rPr>
        <w:t>Y (</w:t>
      </w:r>
      <w:r w:rsidR="00B452BD" w:rsidRPr="00077773">
        <w:rPr>
          <w:rFonts w:ascii="Times New Roman" w:hAnsi="Times New Roman" w:cs="Times New Roman"/>
          <w:color w:val="auto"/>
          <w:sz w:val="22"/>
        </w:rPr>
        <w:t>E</w:t>
      </w:r>
      <w:r w:rsidR="001947D3" w:rsidRPr="00077773">
        <w:rPr>
          <w:rFonts w:ascii="Times New Roman" w:hAnsi="Times New Roman" w:cs="Times New Roman"/>
          <w:color w:val="auto"/>
          <w:sz w:val="22"/>
          <w:lang w:val="en-US"/>
        </w:rPr>
        <w:t>f</w:t>
      </w:r>
      <w:r w:rsidR="00B452BD" w:rsidRPr="00077773">
        <w:rPr>
          <w:rFonts w:ascii="Times New Roman" w:hAnsi="Times New Roman" w:cs="Times New Roman"/>
          <w:color w:val="auto"/>
          <w:sz w:val="22"/>
        </w:rPr>
        <w:t>fe</w:t>
      </w:r>
      <w:r w:rsidR="001947D3" w:rsidRPr="00077773">
        <w:rPr>
          <w:rFonts w:ascii="Times New Roman" w:hAnsi="Times New Roman" w:cs="Times New Roman"/>
          <w:color w:val="auto"/>
          <w:sz w:val="22"/>
          <w:lang w:val="en-US"/>
        </w:rPr>
        <w:t>c</w:t>
      </w:r>
      <w:r w:rsidR="00B452BD" w:rsidRPr="00077773">
        <w:rPr>
          <w:rFonts w:ascii="Times New Roman" w:hAnsi="Times New Roman" w:cs="Times New Roman"/>
          <w:color w:val="auto"/>
          <w:sz w:val="22"/>
        </w:rPr>
        <w:t>tiv</w:t>
      </w:r>
      <w:proofErr w:type="spellStart"/>
      <w:r w:rsidR="001947D3" w:rsidRPr="00077773">
        <w:rPr>
          <w:rFonts w:ascii="Times New Roman" w:hAnsi="Times New Roman" w:cs="Times New Roman"/>
          <w:color w:val="auto"/>
          <w:sz w:val="22"/>
          <w:lang w:val="en-US"/>
        </w:rPr>
        <w:t>eness</w:t>
      </w:r>
      <w:proofErr w:type="spellEnd"/>
      <w:r w:rsidR="001947D3" w:rsidRPr="00077773">
        <w:rPr>
          <w:rFonts w:ascii="Times New Roman" w:hAnsi="Times New Roman" w:cs="Times New Roman"/>
          <w:color w:val="auto"/>
          <w:sz w:val="22"/>
          <w:lang w:val="en-US"/>
        </w:rPr>
        <w:t xml:space="preserve"> of</w:t>
      </w:r>
      <w:r w:rsidR="00123B67">
        <w:rPr>
          <w:rFonts w:ascii="Times New Roman" w:hAnsi="Times New Roman" w:cs="Times New Roman"/>
          <w:color w:val="auto"/>
          <w:sz w:val="22"/>
          <w:lang w:val="en-US"/>
        </w:rPr>
        <w:t xml:space="preserve"> </w:t>
      </w:r>
      <w:r w:rsidR="00325675" w:rsidRPr="00077773">
        <w:rPr>
          <w:rFonts w:ascii="Times New Roman" w:hAnsi="Times New Roman" w:cs="Times New Roman"/>
          <w:color w:val="auto"/>
          <w:sz w:val="22"/>
        </w:rPr>
        <w:t>PPG</w:t>
      </w:r>
      <w:r w:rsidR="00123B67">
        <w:rPr>
          <w:rFonts w:ascii="Times New Roman" w:hAnsi="Times New Roman" w:cs="Times New Roman"/>
          <w:color w:val="auto"/>
          <w:sz w:val="22"/>
          <w:lang w:val="en-US"/>
        </w:rPr>
        <w:t xml:space="preserve"> </w:t>
      </w:r>
      <w:r w:rsidR="001947D3" w:rsidRPr="00077773">
        <w:rPr>
          <w:rFonts w:ascii="Times New Roman" w:hAnsi="Times New Roman" w:cs="Times New Roman"/>
          <w:color w:val="auto"/>
          <w:sz w:val="22"/>
          <w:lang w:val="en-US"/>
        </w:rPr>
        <w:t xml:space="preserve">in increasing teacher’s professionalism in order to create Children-Friendly Schools) and then find out the three determining variables. </w:t>
      </w:r>
      <w:r w:rsidR="001947D3" w:rsidRPr="00077773">
        <w:rPr>
          <w:rFonts w:ascii="Times New Roman" w:hAnsi="Times New Roman" w:cs="Times New Roman"/>
          <w:color w:val="auto"/>
          <w:sz w:val="22"/>
          <w:szCs w:val="24"/>
          <w:lang w:val="en-US"/>
        </w:rPr>
        <w:t>This research was done in S</w:t>
      </w:r>
      <w:r w:rsidR="00B452BD" w:rsidRPr="00077773">
        <w:rPr>
          <w:rFonts w:ascii="Times New Roman" w:hAnsi="Times New Roman" w:cs="Times New Roman"/>
          <w:color w:val="auto"/>
          <w:sz w:val="22"/>
          <w:szCs w:val="24"/>
        </w:rPr>
        <w:t xml:space="preserve">emester 1 2017/2018. </w:t>
      </w:r>
    </w:p>
    <w:p w:rsidR="00B452BD" w:rsidRPr="00077773" w:rsidRDefault="001947D3" w:rsidP="00D86A53">
      <w:pPr>
        <w:spacing w:after="60"/>
        <w:ind w:firstLine="284"/>
        <w:jc w:val="both"/>
        <w:rPr>
          <w:rFonts w:ascii="Times New Roman" w:hAnsi="Times New Roman" w:cs="Times New Roman"/>
          <w:color w:val="auto"/>
          <w:sz w:val="22"/>
          <w:szCs w:val="24"/>
        </w:rPr>
      </w:pPr>
      <w:r w:rsidRPr="00077773">
        <w:rPr>
          <w:rFonts w:ascii="Times New Roman" w:hAnsi="Times New Roman" w:cs="Times New Roman"/>
          <w:i/>
          <w:color w:val="auto"/>
          <w:sz w:val="22"/>
          <w:szCs w:val="24"/>
          <w:lang w:val="en-US"/>
        </w:rPr>
        <w:t>S</w:t>
      </w:r>
      <w:r w:rsidRPr="00077773">
        <w:rPr>
          <w:rFonts w:ascii="Times New Roman" w:hAnsi="Times New Roman" w:cs="Times New Roman"/>
          <w:i/>
          <w:color w:val="auto"/>
          <w:sz w:val="22"/>
          <w:szCs w:val="24"/>
        </w:rPr>
        <w:t>tatisti</w:t>
      </w:r>
      <w:proofErr w:type="spellStart"/>
      <w:r w:rsidRPr="00077773">
        <w:rPr>
          <w:rFonts w:ascii="Times New Roman" w:hAnsi="Times New Roman" w:cs="Times New Roman"/>
          <w:i/>
          <w:color w:val="auto"/>
          <w:sz w:val="22"/>
          <w:szCs w:val="24"/>
          <w:lang w:val="en-US"/>
        </w:rPr>
        <w:t>cal</w:t>
      </w:r>
      <w:proofErr w:type="spellEnd"/>
      <w:r w:rsidR="00325826">
        <w:rPr>
          <w:rFonts w:ascii="Times New Roman" w:hAnsi="Times New Roman" w:cs="Times New Roman"/>
          <w:i/>
          <w:color w:val="auto"/>
          <w:sz w:val="22"/>
          <w:szCs w:val="24"/>
          <w:lang w:val="en-US"/>
        </w:rPr>
        <w:t xml:space="preserve"> </w:t>
      </w:r>
      <w:r w:rsidR="00B452BD" w:rsidRPr="00077773">
        <w:rPr>
          <w:rFonts w:ascii="Times New Roman" w:hAnsi="Times New Roman" w:cs="Times New Roman"/>
          <w:i/>
          <w:color w:val="auto"/>
          <w:sz w:val="22"/>
          <w:szCs w:val="24"/>
        </w:rPr>
        <w:t>H</w:t>
      </w:r>
      <w:r w:rsidRPr="00077773">
        <w:rPr>
          <w:rFonts w:ascii="Times New Roman" w:hAnsi="Times New Roman" w:cs="Times New Roman"/>
          <w:i/>
          <w:color w:val="auto"/>
          <w:sz w:val="22"/>
          <w:szCs w:val="24"/>
          <w:lang w:val="en-US"/>
        </w:rPr>
        <w:t>y</w:t>
      </w:r>
      <w:r w:rsidR="00B452BD" w:rsidRPr="00077773">
        <w:rPr>
          <w:rFonts w:ascii="Times New Roman" w:hAnsi="Times New Roman" w:cs="Times New Roman"/>
          <w:i/>
          <w:color w:val="auto"/>
          <w:sz w:val="22"/>
          <w:szCs w:val="24"/>
        </w:rPr>
        <w:t>pot</w:t>
      </w:r>
      <w:r w:rsidRPr="00077773">
        <w:rPr>
          <w:rFonts w:ascii="Times New Roman" w:hAnsi="Times New Roman" w:cs="Times New Roman"/>
          <w:i/>
          <w:color w:val="auto"/>
          <w:sz w:val="22"/>
          <w:szCs w:val="24"/>
          <w:lang w:val="en-US"/>
        </w:rPr>
        <w:t>h</w:t>
      </w:r>
      <w:r w:rsidR="00B452BD" w:rsidRPr="00077773">
        <w:rPr>
          <w:rFonts w:ascii="Times New Roman" w:hAnsi="Times New Roman" w:cs="Times New Roman"/>
          <w:i/>
          <w:color w:val="auto"/>
          <w:sz w:val="22"/>
          <w:szCs w:val="24"/>
        </w:rPr>
        <w:t xml:space="preserve">esis </w:t>
      </w:r>
      <w:r w:rsidRPr="00077773">
        <w:rPr>
          <w:rFonts w:ascii="Times New Roman" w:hAnsi="Times New Roman" w:cs="Times New Roman"/>
          <w:i/>
          <w:color w:val="auto"/>
          <w:sz w:val="22"/>
          <w:szCs w:val="24"/>
        </w:rPr>
        <w:t>–</w:t>
      </w:r>
      <w:r w:rsidRPr="00077773">
        <w:rPr>
          <w:rFonts w:ascii="Times New Roman" w:hAnsi="Times New Roman" w:cs="Times New Roman"/>
          <w:color w:val="auto"/>
          <w:sz w:val="22"/>
          <w:szCs w:val="24"/>
          <w:lang w:val="en-US"/>
        </w:rPr>
        <w:t xml:space="preserve">In </w:t>
      </w:r>
      <w:r w:rsidR="00C936EC" w:rsidRPr="00077773">
        <w:rPr>
          <w:rFonts w:ascii="Times New Roman" w:hAnsi="Times New Roman" w:cs="Times New Roman"/>
          <w:color w:val="auto"/>
          <w:sz w:val="22"/>
          <w:szCs w:val="24"/>
          <w:lang w:val="en-US"/>
        </w:rPr>
        <w:t>the ordinal scale, the</w:t>
      </w:r>
      <w:r w:rsidR="00C936EC" w:rsidRPr="00077773">
        <w:rPr>
          <w:rFonts w:ascii="Times New Roman" w:hAnsi="Times New Roman" w:cs="Times New Roman"/>
          <w:color w:val="auto"/>
          <w:sz w:val="22"/>
          <w:szCs w:val="24"/>
        </w:rPr>
        <w:t xml:space="preserve"> variab</w:t>
      </w:r>
      <w:r w:rsidR="00B452BD" w:rsidRPr="00077773">
        <w:rPr>
          <w:rFonts w:ascii="Times New Roman" w:hAnsi="Times New Roman" w:cs="Times New Roman"/>
          <w:color w:val="auto"/>
          <w:sz w:val="22"/>
          <w:szCs w:val="24"/>
        </w:rPr>
        <w:t>l</w:t>
      </w:r>
      <w:r w:rsidR="00C936EC" w:rsidRPr="00077773">
        <w:rPr>
          <w:rFonts w:ascii="Times New Roman" w:hAnsi="Times New Roman" w:cs="Times New Roman"/>
          <w:color w:val="auto"/>
          <w:sz w:val="22"/>
          <w:szCs w:val="24"/>
          <w:lang w:val="en-US"/>
        </w:rPr>
        <w:t>e</w:t>
      </w:r>
      <w:r w:rsidR="00C936EC" w:rsidRPr="00077773">
        <w:rPr>
          <w:rFonts w:ascii="Times New Roman" w:hAnsi="Times New Roman" w:cs="Times New Roman"/>
          <w:color w:val="auto"/>
          <w:sz w:val="22"/>
          <w:szCs w:val="24"/>
        </w:rPr>
        <w:t>Y</w:t>
      </w:r>
      <w:r w:rsidR="00C936EC" w:rsidRPr="00077773">
        <w:rPr>
          <w:rFonts w:ascii="Times New Roman" w:hAnsi="Times New Roman" w:cs="Times New Roman"/>
          <w:color w:val="auto"/>
          <w:sz w:val="22"/>
          <w:szCs w:val="24"/>
          <w:lang w:val="en-US"/>
        </w:rPr>
        <w:t xml:space="preserve">, which is the effectiveness of </w:t>
      </w:r>
      <w:r w:rsidR="00325675" w:rsidRPr="00077773">
        <w:rPr>
          <w:rFonts w:ascii="Times New Roman" w:hAnsi="Times New Roman" w:cs="Times New Roman"/>
          <w:color w:val="auto"/>
          <w:sz w:val="22"/>
        </w:rPr>
        <w:t>PPG</w:t>
      </w:r>
      <w:r w:rsidR="00C936EC" w:rsidRPr="00077773">
        <w:rPr>
          <w:rFonts w:ascii="Times New Roman" w:hAnsi="Times New Roman"/>
          <w:color w:val="auto"/>
          <w:sz w:val="22"/>
          <w:lang w:val="en-US"/>
        </w:rPr>
        <w:t xml:space="preserve">in uplifting teacher’s professionalism in order to create Children-Friendly Schools, there is a dominant level </w:t>
      </w:r>
      <w:r w:rsidR="00C936EC" w:rsidRPr="00077773">
        <w:rPr>
          <w:rFonts w:ascii="Times New Roman" w:hAnsi="Times New Roman" w:cs="Times New Roman"/>
          <w:color w:val="auto"/>
          <w:sz w:val="22"/>
          <w:szCs w:val="24"/>
          <w:lang w:val="en-US"/>
        </w:rPr>
        <w:t xml:space="preserve">in the four categories: low, medium, high, and very high. Among the three independent variables, there is a determinant which affects positively </w:t>
      </w:r>
      <w:r w:rsidR="00E47B8A" w:rsidRPr="00077773">
        <w:rPr>
          <w:rFonts w:ascii="Times New Roman" w:hAnsi="Times New Roman" w:cs="Times New Roman"/>
          <w:color w:val="auto"/>
          <w:sz w:val="22"/>
          <w:szCs w:val="24"/>
          <w:lang w:val="en-US"/>
        </w:rPr>
        <w:t xml:space="preserve">and significantly </w:t>
      </w:r>
      <w:r w:rsidR="00C936EC" w:rsidRPr="00077773">
        <w:rPr>
          <w:rFonts w:ascii="Times New Roman" w:hAnsi="Times New Roman" w:cs="Times New Roman"/>
          <w:color w:val="auto"/>
          <w:sz w:val="22"/>
          <w:szCs w:val="24"/>
          <w:lang w:val="en-US"/>
        </w:rPr>
        <w:t xml:space="preserve">on the effectiveness of the </w:t>
      </w:r>
      <w:r w:rsidR="00325675" w:rsidRPr="00077773">
        <w:rPr>
          <w:rFonts w:ascii="Times New Roman" w:hAnsi="Times New Roman" w:cs="Times New Roman"/>
          <w:color w:val="auto"/>
          <w:sz w:val="22"/>
        </w:rPr>
        <w:t>PPG</w:t>
      </w:r>
      <w:r w:rsidR="00E47B8A" w:rsidRPr="00077773">
        <w:rPr>
          <w:rFonts w:ascii="Times New Roman" w:hAnsi="Times New Roman" w:cs="Times New Roman"/>
          <w:color w:val="auto"/>
          <w:sz w:val="22"/>
          <w:lang w:val="en-US"/>
        </w:rPr>
        <w:t xml:space="preserve">. </w:t>
      </w:r>
      <w:r w:rsidR="00E47B8A" w:rsidRPr="00077773">
        <w:rPr>
          <w:rFonts w:ascii="Times New Roman" w:hAnsi="Times New Roman"/>
          <w:color w:val="auto"/>
          <w:sz w:val="22"/>
          <w:lang w:val="en-US"/>
        </w:rPr>
        <w:t xml:space="preserve">In other words, the regression coefficient of the determinant predictor </w:t>
      </w:r>
      <w:r w:rsidR="00B452BD" w:rsidRPr="00077773">
        <w:rPr>
          <w:rFonts w:ascii="Times New Roman" w:hAnsi="Times New Roman" w:cs="Times New Roman"/>
          <w:color w:val="auto"/>
          <w:sz w:val="22"/>
          <w:szCs w:val="24"/>
        </w:rPr>
        <w:t>(b</w:t>
      </w:r>
      <w:r w:rsidR="00B452BD" w:rsidRPr="00077773">
        <w:rPr>
          <w:rFonts w:ascii="Times New Roman" w:hAnsi="Times New Roman" w:cs="Times New Roman"/>
          <w:color w:val="auto"/>
          <w:sz w:val="22"/>
          <w:szCs w:val="24"/>
          <w:vertAlign w:val="subscript"/>
        </w:rPr>
        <w:t>1</w:t>
      </w:r>
      <w:r w:rsidR="00B452BD" w:rsidRPr="00077773">
        <w:rPr>
          <w:rFonts w:ascii="Times New Roman" w:hAnsi="Times New Roman" w:cs="Times New Roman"/>
          <w:color w:val="auto"/>
          <w:sz w:val="22"/>
          <w:szCs w:val="24"/>
        </w:rPr>
        <w:t xml:space="preserve">) </w:t>
      </w:r>
      <w:r w:rsidR="00E47B8A" w:rsidRPr="00077773">
        <w:rPr>
          <w:rFonts w:ascii="Times New Roman" w:hAnsi="Times New Roman" w:cs="Times New Roman"/>
          <w:color w:val="auto"/>
          <w:sz w:val="22"/>
          <w:szCs w:val="24"/>
          <w:lang w:val="en-US"/>
        </w:rPr>
        <w:t>is positive and significant. The statistical h</w:t>
      </w:r>
      <w:r w:rsidR="00E47B8A" w:rsidRPr="00077773">
        <w:rPr>
          <w:rFonts w:ascii="Times New Roman" w:hAnsi="Times New Roman" w:cs="Times New Roman"/>
          <w:color w:val="auto"/>
          <w:sz w:val="22"/>
          <w:szCs w:val="24"/>
        </w:rPr>
        <w:t>y</w:t>
      </w:r>
      <w:r w:rsidR="00B452BD" w:rsidRPr="00077773">
        <w:rPr>
          <w:rFonts w:ascii="Times New Roman" w:hAnsi="Times New Roman" w:cs="Times New Roman"/>
          <w:color w:val="auto"/>
          <w:sz w:val="22"/>
          <w:szCs w:val="24"/>
        </w:rPr>
        <w:t>pot</w:t>
      </w:r>
      <w:r w:rsidR="00E47B8A" w:rsidRPr="00077773">
        <w:rPr>
          <w:rFonts w:ascii="Times New Roman" w:hAnsi="Times New Roman" w:cs="Times New Roman"/>
          <w:color w:val="auto"/>
          <w:sz w:val="22"/>
          <w:szCs w:val="24"/>
          <w:lang w:val="en-US"/>
        </w:rPr>
        <w:t>h</w:t>
      </w:r>
      <w:r w:rsidR="00B452BD" w:rsidRPr="00077773">
        <w:rPr>
          <w:rFonts w:ascii="Times New Roman" w:hAnsi="Times New Roman" w:cs="Times New Roman"/>
          <w:color w:val="auto"/>
          <w:sz w:val="22"/>
          <w:szCs w:val="24"/>
        </w:rPr>
        <w:t xml:space="preserve">esis </w:t>
      </w:r>
      <w:r w:rsidR="0044176F" w:rsidRPr="00077773">
        <w:rPr>
          <w:rFonts w:ascii="Times New Roman" w:hAnsi="Times New Roman" w:cs="Times New Roman"/>
          <w:color w:val="auto"/>
          <w:sz w:val="22"/>
          <w:szCs w:val="24"/>
          <w:lang w:val="en-US"/>
        </w:rPr>
        <w:t>proposed are</w:t>
      </w:r>
      <w:r w:rsidR="00B44941" w:rsidRPr="00077773">
        <w:rPr>
          <w:rFonts w:ascii="Times New Roman" w:hAnsi="Times New Roman" w:cs="Times New Roman"/>
          <w:color w:val="auto"/>
          <w:sz w:val="22"/>
          <w:szCs w:val="24"/>
        </w:rPr>
        <w:t>:</w:t>
      </w:r>
    </w:p>
    <w:p w:rsidR="0044176F" w:rsidRPr="00077773" w:rsidRDefault="00B452BD" w:rsidP="00D86A53">
      <w:pPr>
        <w:spacing w:after="60"/>
        <w:ind w:left="426" w:hanging="426"/>
        <w:jc w:val="both"/>
        <w:rPr>
          <w:rFonts w:ascii="Times New Roman" w:hAnsi="Times New Roman"/>
          <w:color w:val="auto"/>
          <w:sz w:val="22"/>
          <w:lang w:val="en-US"/>
        </w:rPr>
      </w:pPr>
      <w:r w:rsidRPr="00077773">
        <w:rPr>
          <w:rFonts w:ascii="Times New Roman" w:hAnsi="Times New Roman" w:cs="Times New Roman"/>
          <w:color w:val="auto"/>
          <w:sz w:val="22"/>
          <w:szCs w:val="24"/>
        </w:rPr>
        <w:t>H</w:t>
      </w:r>
      <w:r w:rsidRPr="00077773">
        <w:rPr>
          <w:rFonts w:ascii="Times New Roman" w:hAnsi="Times New Roman" w:cs="Times New Roman"/>
          <w:color w:val="auto"/>
          <w:sz w:val="22"/>
          <w:szCs w:val="24"/>
          <w:vertAlign w:val="subscript"/>
        </w:rPr>
        <w:t>0</w:t>
      </w:r>
      <w:r w:rsidR="00B44941" w:rsidRPr="00077773">
        <w:rPr>
          <w:rFonts w:ascii="Times New Roman" w:hAnsi="Times New Roman" w:cs="Times New Roman"/>
          <w:color w:val="auto"/>
          <w:sz w:val="22"/>
          <w:szCs w:val="24"/>
        </w:rPr>
        <w:t>:</w:t>
      </w:r>
      <w:r w:rsidRPr="00077773">
        <w:rPr>
          <w:rFonts w:ascii="Times New Roman" w:hAnsi="Times New Roman" w:cs="Times New Roman"/>
          <w:color w:val="auto"/>
          <w:sz w:val="22"/>
          <w:szCs w:val="24"/>
        </w:rPr>
        <w:t xml:space="preserve"> b</w:t>
      </w:r>
      <w:r w:rsidRPr="00077773">
        <w:rPr>
          <w:rFonts w:ascii="Times New Roman" w:hAnsi="Times New Roman" w:cs="Times New Roman"/>
          <w:color w:val="auto"/>
          <w:sz w:val="22"/>
          <w:szCs w:val="24"/>
          <w:vertAlign w:val="subscript"/>
        </w:rPr>
        <w:t>1</w:t>
      </w:r>
      <w:r w:rsidRPr="00077773">
        <w:rPr>
          <w:rFonts w:ascii="Times New Roman" w:hAnsi="Times New Roman" w:cs="Times New Roman"/>
          <w:color w:val="auto"/>
          <w:sz w:val="22"/>
          <w:szCs w:val="24"/>
        </w:rPr>
        <w:t xml:space="preserve"> = 0 (</w:t>
      </w:r>
      <w:r w:rsidR="0044176F" w:rsidRPr="00077773">
        <w:rPr>
          <w:rFonts w:ascii="Times New Roman" w:hAnsi="Times New Roman" w:cs="Times New Roman"/>
          <w:color w:val="auto"/>
          <w:sz w:val="22"/>
          <w:szCs w:val="24"/>
          <w:lang w:val="en-US"/>
        </w:rPr>
        <w:t xml:space="preserve">there is no effect of the determinant on the effectiveness of </w:t>
      </w:r>
      <w:r w:rsidR="00325675" w:rsidRPr="00077773">
        <w:rPr>
          <w:rFonts w:ascii="Times New Roman" w:hAnsi="Times New Roman" w:cs="Times New Roman"/>
          <w:color w:val="auto"/>
          <w:sz w:val="22"/>
        </w:rPr>
        <w:t>PPG</w:t>
      </w:r>
      <w:r w:rsidR="0044176F" w:rsidRPr="00077773">
        <w:rPr>
          <w:rFonts w:ascii="Times New Roman" w:hAnsi="Times New Roman"/>
          <w:color w:val="auto"/>
          <w:sz w:val="22"/>
          <w:lang w:val="en-US"/>
        </w:rPr>
        <w:t>in improving teacher’s professionalism to create Children-Friendly Schools).</w:t>
      </w:r>
    </w:p>
    <w:p w:rsidR="00B452BD" w:rsidRPr="00077773" w:rsidRDefault="00B452BD" w:rsidP="00D86A53">
      <w:pPr>
        <w:spacing w:after="60"/>
        <w:ind w:left="426" w:hanging="426"/>
        <w:jc w:val="both"/>
        <w:rPr>
          <w:rFonts w:ascii="Times New Roman" w:hAnsi="Times New Roman" w:cs="Times New Roman"/>
          <w:color w:val="auto"/>
          <w:sz w:val="22"/>
          <w:szCs w:val="24"/>
        </w:rPr>
      </w:pPr>
      <w:r w:rsidRPr="00077773">
        <w:rPr>
          <w:rFonts w:ascii="Times New Roman" w:hAnsi="Times New Roman" w:cs="Times New Roman"/>
          <w:color w:val="auto"/>
          <w:sz w:val="22"/>
          <w:szCs w:val="24"/>
        </w:rPr>
        <w:t>H</w:t>
      </w:r>
      <w:r w:rsidRPr="00077773">
        <w:rPr>
          <w:rFonts w:ascii="Times New Roman" w:hAnsi="Times New Roman" w:cs="Times New Roman"/>
          <w:color w:val="auto"/>
          <w:sz w:val="22"/>
          <w:szCs w:val="24"/>
          <w:vertAlign w:val="subscript"/>
        </w:rPr>
        <w:t>1</w:t>
      </w:r>
      <w:r w:rsidR="00B44941" w:rsidRPr="00077773">
        <w:rPr>
          <w:rFonts w:ascii="Times New Roman" w:hAnsi="Times New Roman" w:cs="Times New Roman"/>
          <w:color w:val="auto"/>
          <w:sz w:val="22"/>
          <w:szCs w:val="24"/>
        </w:rPr>
        <w:t>:</w:t>
      </w:r>
      <w:r w:rsidRPr="00077773">
        <w:rPr>
          <w:rFonts w:ascii="Times New Roman" w:hAnsi="Times New Roman" w:cs="Times New Roman"/>
          <w:color w:val="auto"/>
          <w:sz w:val="22"/>
          <w:szCs w:val="24"/>
        </w:rPr>
        <w:t xml:space="preserve"> b</w:t>
      </w:r>
      <w:r w:rsidRPr="00077773">
        <w:rPr>
          <w:rFonts w:ascii="Times New Roman" w:hAnsi="Times New Roman" w:cs="Times New Roman"/>
          <w:color w:val="auto"/>
          <w:sz w:val="22"/>
          <w:szCs w:val="24"/>
          <w:vertAlign w:val="subscript"/>
        </w:rPr>
        <w:t>1</w:t>
      </w:r>
      <w:r w:rsidRPr="00077773">
        <w:rPr>
          <w:rFonts w:ascii="Times New Roman" w:hAnsi="Times New Roman" w:cs="Times New Roman"/>
          <w:color w:val="auto"/>
          <w:sz w:val="22"/>
          <w:szCs w:val="24"/>
        </w:rPr>
        <w:t xml:space="preserve"> ≠ 0 (</w:t>
      </w:r>
      <w:r w:rsidR="0044176F" w:rsidRPr="00077773">
        <w:rPr>
          <w:rFonts w:ascii="Times New Roman" w:hAnsi="Times New Roman" w:cs="Times New Roman"/>
          <w:color w:val="auto"/>
          <w:sz w:val="22"/>
          <w:szCs w:val="24"/>
          <w:lang w:val="en-US"/>
        </w:rPr>
        <w:t xml:space="preserve">there is an effect of the determinant on the effectiveness of </w:t>
      </w:r>
      <w:r w:rsidR="00325675" w:rsidRPr="00077773">
        <w:rPr>
          <w:rFonts w:ascii="Times New Roman" w:hAnsi="Times New Roman" w:cs="Times New Roman"/>
          <w:color w:val="auto"/>
          <w:sz w:val="22"/>
        </w:rPr>
        <w:t>PPG</w:t>
      </w:r>
      <w:r w:rsidR="0044176F" w:rsidRPr="00077773">
        <w:rPr>
          <w:rFonts w:ascii="Times New Roman" w:hAnsi="Times New Roman"/>
          <w:color w:val="auto"/>
          <w:sz w:val="22"/>
          <w:lang w:val="en-US"/>
        </w:rPr>
        <w:t>in improving teacher’s professionalism to create Children-Friendly Schools).</w:t>
      </w:r>
    </w:p>
    <w:p w:rsidR="00B452BD" w:rsidRPr="00077773" w:rsidRDefault="0044176F" w:rsidP="00D86A53">
      <w:pPr>
        <w:spacing w:after="60"/>
        <w:ind w:firstLine="284"/>
        <w:jc w:val="both"/>
        <w:rPr>
          <w:rFonts w:ascii="Times New Roman" w:hAnsi="Times New Roman" w:cs="Times New Roman"/>
          <w:color w:val="auto"/>
          <w:sz w:val="22"/>
          <w:szCs w:val="24"/>
        </w:rPr>
      </w:pPr>
      <w:r w:rsidRPr="00077773">
        <w:rPr>
          <w:rFonts w:ascii="Times New Roman" w:hAnsi="Times New Roman" w:cs="Times New Roman"/>
          <w:color w:val="auto"/>
          <w:sz w:val="22"/>
          <w:szCs w:val="24"/>
          <w:lang w:val="en-US"/>
        </w:rPr>
        <w:lastRenderedPageBreak/>
        <w:t>The impact of the found predictor both singly and doubly can be identified by looking at the value of b in the determinant.</w:t>
      </w:r>
      <w:r w:rsidR="00123B67">
        <w:rPr>
          <w:rFonts w:ascii="Times New Roman" w:hAnsi="Times New Roman" w:cs="Times New Roman"/>
          <w:color w:val="auto"/>
          <w:sz w:val="22"/>
          <w:szCs w:val="24"/>
          <w:lang w:val="en-US"/>
        </w:rPr>
        <w:t xml:space="preserve"> </w:t>
      </w:r>
      <w:r w:rsidR="003D7074" w:rsidRPr="00077773">
        <w:rPr>
          <w:rFonts w:ascii="Times New Roman" w:hAnsi="Times New Roman" w:cs="Times New Roman"/>
          <w:color w:val="auto"/>
          <w:sz w:val="22"/>
          <w:szCs w:val="24"/>
          <w:lang w:val="en-US"/>
        </w:rPr>
        <w:t xml:space="preserve">In addition, </w:t>
      </w:r>
      <w:r w:rsidR="00AB72AA" w:rsidRPr="00077773">
        <w:rPr>
          <w:rFonts w:ascii="Times New Roman" w:hAnsi="Times New Roman" w:cs="Times New Roman"/>
          <w:color w:val="auto"/>
          <w:sz w:val="22"/>
          <w:szCs w:val="24"/>
          <w:lang w:val="en-US"/>
        </w:rPr>
        <w:t xml:space="preserve">the significance of value of b will be tested by the t-test. The significance of T can be seen by its value. If b is positive, and t is significant at the error level less than </w:t>
      </w:r>
      <w:r w:rsidR="00B452BD" w:rsidRPr="00077773">
        <w:rPr>
          <w:rFonts w:ascii="Times New Roman" w:hAnsi="Times New Roman" w:cs="Times New Roman"/>
          <w:color w:val="auto"/>
          <w:sz w:val="22"/>
          <w:szCs w:val="24"/>
        </w:rPr>
        <w:t xml:space="preserve"> 0</w:t>
      </w:r>
      <w:r w:rsidR="00AB72AA" w:rsidRPr="00077773">
        <w:rPr>
          <w:rFonts w:ascii="Times New Roman" w:hAnsi="Times New Roman" w:cs="Times New Roman"/>
          <w:color w:val="auto"/>
          <w:sz w:val="22"/>
          <w:szCs w:val="24"/>
          <w:lang w:val="en-US"/>
        </w:rPr>
        <w:t>.</w:t>
      </w:r>
      <w:r w:rsidR="00B452BD" w:rsidRPr="00077773">
        <w:rPr>
          <w:rFonts w:ascii="Times New Roman" w:hAnsi="Times New Roman" w:cs="Times New Roman"/>
          <w:color w:val="auto"/>
          <w:sz w:val="22"/>
          <w:szCs w:val="24"/>
        </w:rPr>
        <w:t xml:space="preserve">05, </w:t>
      </w:r>
      <w:r w:rsidR="00AB72AA" w:rsidRPr="00077773">
        <w:rPr>
          <w:rFonts w:ascii="Times New Roman" w:hAnsi="Times New Roman" w:cs="Times New Roman"/>
          <w:color w:val="auto"/>
          <w:sz w:val="22"/>
          <w:szCs w:val="24"/>
          <w:lang w:val="en-US"/>
        </w:rPr>
        <w:t xml:space="preserve">the </w:t>
      </w:r>
      <w:r w:rsidR="00B452BD" w:rsidRPr="00077773">
        <w:rPr>
          <w:rFonts w:ascii="Times New Roman" w:hAnsi="Times New Roman" w:cs="Times New Roman"/>
          <w:color w:val="auto"/>
          <w:sz w:val="22"/>
          <w:szCs w:val="24"/>
        </w:rPr>
        <w:t>h</w:t>
      </w:r>
      <w:r w:rsidR="00AB72AA" w:rsidRPr="00077773">
        <w:rPr>
          <w:rFonts w:ascii="Times New Roman" w:hAnsi="Times New Roman" w:cs="Times New Roman"/>
          <w:color w:val="auto"/>
          <w:sz w:val="22"/>
          <w:szCs w:val="24"/>
          <w:lang w:val="en-US"/>
        </w:rPr>
        <w:t>y</w:t>
      </w:r>
      <w:r w:rsidR="00B452BD" w:rsidRPr="00077773">
        <w:rPr>
          <w:rFonts w:ascii="Times New Roman" w:hAnsi="Times New Roman" w:cs="Times New Roman"/>
          <w:color w:val="auto"/>
          <w:sz w:val="22"/>
          <w:szCs w:val="24"/>
        </w:rPr>
        <w:t>pot</w:t>
      </w:r>
      <w:r w:rsidR="00AB72AA" w:rsidRPr="00077773">
        <w:rPr>
          <w:rFonts w:ascii="Times New Roman" w:hAnsi="Times New Roman" w:cs="Times New Roman"/>
          <w:color w:val="auto"/>
          <w:sz w:val="22"/>
          <w:szCs w:val="24"/>
          <w:lang w:val="en-US"/>
        </w:rPr>
        <w:t>h</w:t>
      </w:r>
      <w:r w:rsidR="00B452BD" w:rsidRPr="00077773">
        <w:rPr>
          <w:rFonts w:ascii="Times New Roman" w:hAnsi="Times New Roman" w:cs="Times New Roman"/>
          <w:color w:val="auto"/>
          <w:sz w:val="22"/>
          <w:szCs w:val="24"/>
        </w:rPr>
        <w:t>esis (H</w:t>
      </w:r>
      <w:r w:rsidR="00B452BD" w:rsidRPr="00077773">
        <w:rPr>
          <w:rFonts w:ascii="Times New Roman" w:hAnsi="Times New Roman" w:cs="Times New Roman"/>
          <w:color w:val="auto"/>
          <w:sz w:val="22"/>
          <w:szCs w:val="24"/>
          <w:vertAlign w:val="subscript"/>
        </w:rPr>
        <w:t>1</w:t>
      </w:r>
      <w:r w:rsidR="00B452BD" w:rsidRPr="00077773">
        <w:rPr>
          <w:rFonts w:ascii="Times New Roman" w:hAnsi="Times New Roman" w:cs="Times New Roman"/>
          <w:color w:val="auto"/>
          <w:sz w:val="22"/>
          <w:szCs w:val="24"/>
        </w:rPr>
        <w:t xml:space="preserve">) </w:t>
      </w:r>
      <w:r w:rsidR="00AB72AA" w:rsidRPr="00077773">
        <w:rPr>
          <w:rFonts w:ascii="Times New Roman" w:hAnsi="Times New Roman" w:cs="Times New Roman"/>
          <w:color w:val="auto"/>
          <w:sz w:val="22"/>
          <w:szCs w:val="24"/>
          <w:lang w:val="en-US"/>
        </w:rPr>
        <w:t xml:space="preserve">will be accepted. </w:t>
      </w:r>
    </w:p>
    <w:p w:rsidR="00B452BD" w:rsidRPr="00077773" w:rsidRDefault="00B452BD" w:rsidP="00D86A53">
      <w:pPr>
        <w:spacing w:before="120"/>
        <w:ind w:firstLine="284"/>
        <w:jc w:val="both"/>
        <w:rPr>
          <w:rFonts w:ascii="Times New Roman" w:hAnsi="Times New Roman" w:cs="Times New Roman"/>
          <w:color w:val="auto"/>
          <w:sz w:val="22"/>
          <w:szCs w:val="24"/>
        </w:rPr>
      </w:pPr>
      <w:r w:rsidRPr="00077773">
        <w:rPr>
          <w:rFonts w:ascii="Times New Roman" w:hAnsi="Times New Roman" w:cs="Times New Roman"/>
          <w:i/>
          <w:color w:val="auto"/>
          <w:sz w:val="22"/>
          <w:szCs w:val="24"/>
        </w:rPr>
        <w:t>Instrumen</w:t>
      </w:r>
      <w:proofErr w:type="spellStart"/>
      <w:r w:rsidR="00AB72AA" w:rsidRPr="00077773">
        <w:rPr>
          <w:rFonts w:ascii="Times New Roman" w:hAnsi="Times New Roman" w:cs="Times New Roman"/>
          <w:i/>
          <w:color w:val="auto"/>
          <w:sz w:val="22"/>
          <w:szCs w:val="24"/>
          <w:lang w:val="en-US"/>
        </w:rPr>
        <w:t>ts</w:t>
      </w:r>
      <w:proofErr w:type="spellEnd"/>
      <w:r w:rsidRPr="00077773">
        <w:rPr>
          <w:rFonts w:ascii="Times New Roman" w:hAnsi="Times New Roman" w:cs="Times New Roman"/>
          <w:i/>
          <w:color w:val="auto"/>
          <w:sz w:val="22"/>
          <w:szCs w:val="24"/>
        </w:rPr>
        <w:t xml:space="preserve"> an</w:t>
      </w:r>
      <w:r w:rsidR="00AB72AA" w:rsidRPr="00077773">
        <w:rPr>
          <w:rFonts w:ascii="Times New Roman" w:hAnsi="Times New Roman" w:cs="Times New Roman"/>
          <w:i/>
          <w:color w:val="auto"/>
          <w:sz w:val="22"/>
          <w:szCs w:val="24"/>
          <w:lang w:val="en-US"/>
        </w:rPr>
        <w:t>d Method of Data</w:t>
      </w:r>
      <w:r w:rsidRPr="00077773">
        <w:rPr>
          <w:rFonts w:ascii="Times New Roman" w:hAnsi="Times New Roman" w:cs="Times New Roman"/>
          <w:i/>
          <w:color w:val="auto"/>
          <w:sz w:val="22"/>
          <w:szCs w:val="24"/>
        </w:rPr>
        <w:t xml:space="preserve"> Analisis </w:t>
      </w:r>
      <w:r w:rsidR="00AB72AA" w:rsidRPr="00077773">
        <w:rPr>
          <w:rFonts w:ascii="Times New Roman" w:hAnsi="Times New Roman" w:cs="Times New Roman"/>
          <w:i/>
          <w:color w:val="auto"/>
          <w:sz w:val="22"/>
          <w:szCs w:val="24"/>
        </w:rPr>
        <w:t>–</w:t>
      </w:r>
      <w:r w:rsidR="00AB72AA" w:rsidRPr="00077773">
        <w:rPr>
          <w:rFonts w:ascii="Times New Roman" w:hAnsi="Times New Roman" w:cs="Times New Roman"/>
          <w:color w:val="auto"/>
          <w:sz w:val="22"/>
          <w:szCs w:val="24"/>
          <w:lang w:val="en-US"/>
        </w:rPr>
        <w:t xml:space="preserve">The </w:t>
      </w:r>
      <w:proofErr w:type="spellStart"/>
      <w:r w:rsidR="00AB72AA" w:rsidRPr="00077773">
        <w:rPr>
          <w:rFonts w:ascii="Times New Roman" w:hAnsi="Times New Roman" w:cs="Times New Roman"/>
          <w:color w:val="auto"/>
          <w:sz w:val="22"/>
          <w:szCs w:val="24"/>
          <w:lang w:val="en-US"/>
        </w:rPr>
        <w:t>researh</w:t>
      </w:r>
      <w:proofErr w:type="spellEnd"/>
      <w:r w:rsidR="00AB72AA" w:rsidRPr="00077773">
        <w:rPr>
          <w:rFonts w:ascii="Times New Roman" w:hAnsi="Times New Roman" w:cs="Times New Roman"/>
          <w:color w:val="auto"/>
          <w:sz w:val="22"/>
          <w:szCs w:val="24"/>
          <w:lang w:val="en-US"/>
        </w:rPr>
        <w:t xml:space="preserve"> d</w:t>
      </w:r>
      <w:r w:rsidRPr="00077773">
        <w:rPr>
          <w:rFonts w:ascii="Times New Roman" w:hAnsi="Times New Roman" w:cs="Times New Roman"/>
          <w:color w:val="auto"/>
          <w:sz w:val="22"/>
          <w:szCs w:val="24"/>
        </w:rPr>
        <w:t xml:space="preserve">ata </w:t>
      </w:r>
      <w:r w:rsidR="00AB72AA" w:rsidRPr="00077773">
        <w:rPr>
          <w:rFonts w:ascii="Times New Roman" w:hAnsi="Times New Roman" w:cs="Times New Roman"/>
          <w:color w:val="auto"/>
          <w:sz w:val="22"/>
          <w:szCs w:val="24"/>
          <w:lang w:val="en-US"/>
        </w:rPr>
        <w:t>is q</w:t>
      </w:r>
      <w:r w:rsidRPr="00077773">
        <w:rPr>
          <w:rFonts w:ascii="Times New Roman" w:hAnsi="Times New Roman" w:cs="Times New Roman"/>
          <w:color w:val="auto"/>
          <w:sz w:val="22"/>
          <w:szCs w:val="24"/>
        </w:rPr>
        <w:t>uantitati</w:t>
      </w:r>
      <w:proofErr w:type="spellStart"/>
      <w:r w:rsidR="00AB72AA" w:rsidRPr="00077773">
        <w:rPr>
          <w:rFonts w:ascii="Times New Roman" w:hAnsi="Times New Roman" w:cs="Times New Roman"/>
          <w:color w:val="auto"/>
          <w:sz w:val="22"/>
          <w:szCs w:val="24"/>
          <w:lang w:val="en-US"/>
        </w:rPr>
        <w:t>ve</w:t>
      </w:r>
      <w:proofErr w:type="spellEnd"/>
      <w:r w:rsidR="00AB72AA" w:rsidRPr="00077773">
        <w:rPr>
          <w:rFonts w:ascii="Times New Roman" w:hAnsi="Times New Roman" w:cs="Times New Roman"/>
          <w:color w:val="auto"/>
          <w:sz w:val="22"/>
          <w:szCs w:val="24"/>
          <w:lang w:val="en-US"/>
        </w:rPr>
        <w:t xml:space="preserve"> in the form of figures. The ordinald</w:t>
      </w:r>
      <w:r w:rsidRPr="00077773">
        <w:rPr>
          <w:rFonts w:ascii="Times New Roman" w:hAnsi="Times New Roman" w:cs="Times New Roman"/>
          <w:color w:val="auto"/>
          <w:sz w:val="22"/>
          <w:szCs w:val="24"/>
        </w:rPr>
        <w:t xml:space="preserve">ata </w:t>
      </w:r>
      <w:r w:rsidR="00AB72AA" w:rsidRPr="00077773">
        <w:rPr>
          <w:rFonts w:ascii="Times New Roman" w:hAnsi="Times New Roman" w:cs="Times New Roman"/>
          <w:color w:val="auto"/>
          <w:sz w:val="22"/>
          <w:szCs w:val="24"/>
          <w:lang w:val="en-US"/>
        </w:rPr>
        <w:t xml:space="preserve">takes </w:t>
      </w:r>
      <w:proofErr w:type="spellStart"/>
      <w:r w:rsidR="00AB72AA" w:rsidRPr="00077773">
        <w:rPr>
          <w:rFonts w:ascii="Times New Roman" w:hAnsi="Times New Roman" w:cs="Times New Roman"/>
          <w:color w:val="auto"/>
          <w:sz w:val="22"/>
          <w:szCs w:val="24"/>
          <w:lang w:val="en-US"/>
        </w:rPr>
        <w:t>theform</w:t>
      </w:r>
      <w:proofErr w:type="spellEnd"/>
      <w:r w:rsidR="00AB72AA" w:rsidRPr="00077773">
        <w:rPr>
          <w:rFonts w:ascii="Times New Roman" w:hAnsi="Times New Roman" w:cs="Times New Roman"/>
          <w:color w:val="auto"/>
          <w:sz w:val="22"/>
          <w:szCs w:val="24"/>
          <w:lang w:val="en-US"/>
        </w:rPr>
        <w:t xml:space="preserve"> of category and or level. The ordinal scale used in this research is the Likert scale, which consists of statements and answers such as low, medium, high, and very high depending on the objective of the measurement. </w:t>
      </w:r>
      <w:r w:rsidR="00745739" w:rsidRPr="00077773">
        <w:rPr>
          <w:rFonts w:ascii="Times New Roman" w:hAnsi="Times New Roman" w:cs="Times New Roman"/>
          <w:color w:val="auto"/>
          <w:sz w:val="22"/>
          <w:szCs w:val="24"/>
          <w:lang w:val="en-US"/>
        </w:rPr>
        <w:t>The d</w:t>
      </w:r>
      <w:r w:rsidRPr="00077773">
        <w:rPr>
          <w:rFonts w:ascii="Times New Roman" w:hAnsi="Times New Roman" w:cs="Times New Roman"/>
          <w:color w:val="auto"/>
          <w:sz w:val="22"/>
          <w:szCs w:val="24"/>
        </w:rPr>
        <w:t>ata</w:t>
      </w:r>
      <w:r w:rsidR="00745739" w:rsidRPr="00077773">
        <w:rPr>
          <w:rFonts w:ascii="Times New Roman" w:hAnsi="Times New Roman" w:cs="Times New Roman"/>
          <w:color w:val="auto"/>
          <w:sz w:val="22"/>
          <w:szCs w:val="24"/>
          <w:lang w:val="en-US"/>
        </w:rPr>
        <w:t xml:space="preserve">was collected by way of self-rating scale consisting of </w:t>
      </w:r>
      <w:r w:rsidRPr="00077773">
        <w:rPr>
          <w:rFonts w:ascii="Times New Roman" w:hAnsi="Times New Roman" w:cs="Times New Roman"/>
          <w:color w:val="auto"/>
          <w:sz w:val="22"/>
          <w:szCs w:val="24"/>
        </w:rPr>
        <w:t>23 item</w:t>
      </w:r>
      <w:r w:rsidR="00745739" w:rsidRPr="00077773">
        <w:rPr>
          <w:rFonts w:ascii="Times New Roman" w:hAnsi="Times New Roman" w:cs="Times New Roman"/>
          <w:color w:val="auto"/>
          <w:sz w:val="22"/>
          <w:szCs w:val="24"/>
          <w:lang w:val="en-US"/>
        </w:rPr>
        <w:t xml:space="preserve">s, which were proven valid and reliable. The validity score </w:t>
      </w:r>
      <w:r w:rsidRPr="00077773">
        <w:rPr>
          <w:rFonts w:ascii="Times New Roman" w:hAnsi="Times New Roman" w:cs="Times New Roman"/>
          <w:color w:val="auto"/>
          <w:sz w:val="22"/>
          <w:szCs w:val="24"/>
        </w:rPr>
        <w:t>0</w:t>
      </w:r>
      <w:r w:rsidR="00745739" w:rsidRPr="00077773">
        <w:rPr>
          <w:rFonts w:ascii="Times New Roman" w:hAnsi="Times New Roman" w:cs="Times New Roman"/>
          <w:color w:val="auto"/>
          <w:sz w:val="22"/>
          <w:szCs w:val="24"/>
          <w:lang w:val="en-US"/>
        </w:rPr>
        <w:t>.</w:t>
      </w:r>
      <w:r w:rsidRPr="00077773">
        <w:rPr>
          <w:rFonts w:ascii="Times New Roman" w:hAnsi="Times New Roman" w:cs="Times New Roman"/>
          <w:color w:val="auto"/>
          <w:sz w:val="22"/>
          <w:szCs w:val="24"/>
        </w:rPr>
        <w:t xml:space="preserve">325 </w:t>
      </w:r>
      <w:r w:rsidR="00745739" w:rsidRPr="00077773">
        <w:rPr>
          <w:rFonts w:ascii="Times New Roman" w:hAnsi="Times New Roman" w:cs="Times New Roman"/>
          <w:color w:val="auto"/>
          <w:sz w:val="22"/>
          <w:szCs w:val="24"/>
          <w:lang w:val="en-US"/>
        </w:rPr>
        <w:t>to</w:t>
      </w:r>
      <w:r w:rsidRPr="00077773">
        <w:rPr>
          <w:rFonts w:ascii="Times New Roman" w:hAnsi="Times New Roman" w:cs="Times New Roman"/>
          <w:color w:val="auto"/>
          <w:sz w:val="22"/>
          <w:szCs w:val="24"/>
        </w:rPr>
        <w:t xml:space="preserve"> 0</w:t>
      </w:r>
      <w:r w:rsidR="00745739" w:rsidRPr="00077773">
        <w:rPr>
          <w:rFonts w:ascii="Times New Roman" w:hAnsi="Times New Roman" w:cs="Times New Roman"/>
          <w:color w:val="auto"/>
          <w:sz w:val="22"/>
          <w:szCs w:val="24"/>
          <w:lang w:val="en-US"/>
        </w:rPr>
        <w:t>.</w:t>
      </w:r>
      <w:r w:rsidR="00745739" w:rsidRPr="00077773">
        <w:rPr>
          <w:rFonts w:ascii="Times New Roman" w:hAnsi="Times New Roman" w:cs="Times New Roman"/>
          <w:color w:val="auto"/>
          <w:sz w:val="22"/>
          <w:szCs w:val="24"/>
        </w:rPr>
        <w:t>809</w:t>
      </w:r>
      <w:r w:rsidR="00745739" w:rsidRPr="00077773">
        <w:rPr>
          <w:rFonts w:ascii="Times New Roman" w:hAnsi="Times New Roman" w:cs="Times New Roman"/>
          <w:color w:val="auto"/>
          <w:sz w:val="22"/>
          <w:szCs w:val="24"/>
          <w:lang w:val="en-US"/>
        </w:rPr>
        <w:t xml:space="preserve"> was obtained by reliability index of </w:t>
      </w:r>
      <w:r w:rsidRPr="00077773">
        <w:rPr>
          <w:rFonts w:ascii="Times New Roman" w:hAnsi="Times New Roman" w:cs="Times New Roman"/>
          <w:i/>
          <w:color w:val="auto"/>
          <w:sz w:val="22"/>
          <w:szCs w:val="24"/>
        </w:rPr>
        <w:t>Cronbach Alpha</w:t>
      </w:r>
      <w:r w:rsidRPr="00077773">
        <w:rPr>
          <w:rFonts w:ascii="Times New Roman" w:hAnsi="Times New Roman" w:cs="Times New Roman"/>
          <w:color w:val="auto"/>
          <w:sz w:val="22"/>
          <w:szCs w:val="24"/>
        </w:rPr>
        <w:t xml:space="preserve"> = 0</w:t>
      </w:r>
      <w:r w:rsidR="00745739" w:rsidRPr="00077773">
        <w:rPr>
          <w:rFonts w:ascii="Times New Roman" w:hAnsi="Times New Roman" w:cs="Times New Roman"/>
          <w:color w:val="auto"/>
          <w:sz w:val="22"/>
          <w:szCs w:val="24"/>
          <w:lang w:val="en-US"/>
        </w:rPr>
        <w:t>.</w:t>
      </w:r>
      <w:r w:rsidRPr="00077773">
        <w:rPr>
          <w:rFonts w:ascii="Times New Roman" w:hAnsi="Times New Roman" w:cs="Times New Roman"/>
          <w:color w:val="auto"/>
          <w:sz w:val="22"/>
          <w:szCs w:val="24"/>
        </w:rPr>
        <w:t xml:space="preserve">906. </w:t>
      </w:r>
      <w:r w:rsidR="00745739" w:rsidRPr="00077773">
        <w:rPr>
          <w:rFonts w:ascii="Times New Roman" w:hAnsi="Times New Roman" w:cs="Times New Roman"/>
          <w:color w:val="auto"/>
          <w:sz w:val="22"/>
          <w:szCs w:val="24"/>
          <w:lang w:val="en-US"/>
        </w:rPr>
        <w:t>Data in each variable w</w:t>
      </w:r>
      <w:r w:rsidR="006A6BEA" w:rsidRPr="00077773">
        <w:rPr>
          <w:rFonts w:ascii="Times New Roman" w:hAnsi="Times New Roman" w:cs="Times New Roman"/>
          <w:color w:val="auto"/>
          <w:sz w:val="22"/>
          <w:szCs w:val="24"/>
          <w:lang w:val="en-US"/>
        </w:rPr>
        <w:t>ere</w:t>
      </w:r>
      <w:r w:rsidR="00745739" w:rsidRPr="00077773">
        <w:rPr>
          <w:rFonts w:ascii="Times New Roman" w:hAnsi="Times New Roman" w:cs="Times New Roman"/>
          <w:color w:val="auto"/>
          <w:sz w:val="22"/>
          <w:szCs w:val="24"/>
          <w:lang w:val="en-US"/>
        </w:rPr>
        <w:t xml:space="preserve"> analyzed </w:t>
      </w:r>
      <w:r w:rsidR="005920FD" w:rsidRPr="00077773">
        <w:rPr>
          <w:rFonts w:ascii="Times New Roman" w:hAnsi="Times New Roman" w:cs="Times New Roman"/>
          <w:color w:val="auto"/>
          <w:sz w:val="22"/>
          <w:szCs w:val="24"/>
          <w:lang w:val="en-US"/>
        </w:rPr>
        <w:t>by the frequency distribution after fulfilling the normality and homogeneity requirement</w:t>
      </w:r>
      <w:r w:rsidR="006A6BEA" w:rsidRPr="00077773">
        <w:rPr>
          <w:rFonts w:ascii="Times New Roman" w:hAnsi="Times New Roman" w:cs="Times New Roman"/>
          <w:color w:val="auto"/>
          <w:sz w:val="22"/>
          <w:szCs w:val="24"/>
          <w:lang w:val="en-US"/>
        </w:rPr>
        <w:t xml:space="preserve">, and then analyzed by the </w:t>
      </w:r>
      <w:r w:rsidRPr="00077773">
        <w:rPr>
          <w:rFonts w:ascii="Times New Roman" w:hAnsi="Times New Roman" w:cs="Times New Roman"/>
          <w:color w:val="auto"/>
          <w:sz w:val="22"/>
          <w:szCs w:val="24"/>
        </w:rPr>
        <w:t xml:space="preserve">analisis </w:t>
      </w:r>
      <w:r w:rsidR="006A6BEA" w:rsidRPr="00077773">
        <w:rPr>
          <w:rFonts w:ascii="Times New Roman" w:hAnsi="Times New Roman" w:cs="Times New Roman"/>
          <w:color w:val="auto"/>
          <w:sz w:val="22"/>
          <w:szCs w:val="24"/>
          <w:lang w:val="en-US"/>
        </w:rPr>
        <w:t xml:space="preserve">the multiple linear </w:t>
      </w:r>
      <w:proofErr w:type="gramStart"/>
      <w:r w:rsidR="006A6BEA" w:rsidRPr="00077773">
        <w:rPr>
          <w:rFonts w:ascii="Times New Roman" w:hAnsi="Times New Roman" w:cs="Times New Roman"/>
          <w:color w:val="auto"/>
          <w:sz w:val="22"/>
          <w:szCs w:val="24"/>
          <w:lang w:val="en-US"/>
        </w:rPr>
        <w:t>r</w:t>
      </w:r>
      <w:r w:rsidRPr="00077773">
        <w:rPr>
          <w:rFonts w:ascii="Times New Roman" w:hAnsi="Times New Roman" w:cs="Times New Roman"/>
          <w:color w:val="auto"/>
          <w:sz w:val="22"/>
          <w:szCs w:val="24"/>
        </w:rPr>
        <w:t>e</w:t>
      </w:r>
      <w:r w:rsidR="006A6BEA" w:rsidRPr="00077773">
        <w:rPr>
          <w:rFonts w:ascii="Times New Roman" w:hAnsi="Times New Roman" w:cs="Times New Roman"/>
          <w:color w:val="auto"/>
          <w:sz w:val="22"/>
          <w:szCs w:val="24"/>
          <w:lang w:val="en-US"/>
        </w:rPr>
        <w:t>g</w:t>
      </w:r>
      <w:r w:rsidRPr="00077773">
        <w:rPr>
          <w:rFonts w:ascii="Times New Roman" w:hAnsi="Times New Roman" w:cs="Times New Roman"/>
          <w:color w:val="auto"/>
          <w:sz w:val="22"/>
          <w:szCs w:val="24"/>
        </w:rPr>
        <w:t>re</w:t>
      </w:r>
      <w:r w:rsidR="006A6BEA" w:rsidRPr="00077773">
        <w:rPr>
          <w:rFonts w:ascii="Times New Roman" w:hAnsi="Times New Roman" w:cs="Times New Roman"/>
          <w:color w:val="auto"/>
          <w:sz w:val="22"/>
          <w:szCs w:val="24"/>
          <w:lang w:val="en-US"/>
        </w:rPr>
        <w:t>s</w:t>
      </w:r>
      <w:r w:rsidRPr="00077773">
        <w:rPr>
          <w:rFonts w:ascii="Times New Roman" w:hAnsi="Times New Roman" w:cs="Times New Roman"/>
          <w:color w:val="auto"/>
          <w:sz w:val="22"/>
          <w:szCs w:val="24"/>
        </w:rPr>
        <w:t>si</w:t>
      </w:r>
      <w:r w:rsidR="006A6BEA" w:rsidRPr="00077773">
        <w:rPr>
          <w:rFonts w:ascii="Times New Roman" w:hAnsi="Times New Roman" w:cs="Times New Roman"/>
          <w:color w:val="auto"/>
          <w:sz w:val="22"/>
          <w:szCs w:val="24"/>
          <w:lang w:val="en-US"/>
        </w:rPr>
        <w:t>on</w:t>
      </w:r>
      <w:proofErr w:type="gramEnd"/>
      <w:r w:rsidR="006A6BEA" w:rsidRPr="00077773">
        <w:rPr>
          <w:rFonts w:ascii="Times New Roman" w:hAnsi="Times New Roman" w:cs="Times New Roman"/>
          <w:color w:val="auto"/>
          <w:sz w:val="22"/>
          <w:szCs w:val="24"/>
          <w:lang w:val="en-US"/>
        </w:rPr>
        <w:t xml:space="preserve"> using </w:t>
      </w:r>
      <w:r w:rsidRPr="00077773">
        <w:rPr>
          <w:rFonts w:ascii="Times New Roman" w:hAnsi="Times New Roman" w:cs="Times New Roman"/>
          <w:i/>
          <w:color w:val="auto"/>
          <w:sz w:val="22"/>
          <w:szCs w:val="24"/>
        </w:rPr>
        <w:t>Stepwise</w:t>
      </w:r>
      <w:r w:rsidR="006A6BEA" w:rsidRPr="00077773">
        <w:rPr>
          <w:rFonts w:ascii="Times New Roman" w:hAnsi="Times New Roman" w:cs="Times New Roman"/>
          <w:i/>
          <w:color w:val="auto"/>
          <w:sz w:val="22"/>
          <w:szCs w:val="24"/>
        </w:rPr>
        <w:t xml:space="preserve"> Model</w:t>
      </w:r>
      <w:r w:rsidRPr="00077773">
        <w:rPr>
          <w:rFonts w:ascii="Times New Roman" w:hAnsi="Times New Roman" w:cs="Times New Roman"/>
          <w:color w:val="auto"/>
          <w:sz w:val="22"/>
          <w:szCs w:val="24"/>
        </w:rPr>
        <w:t xml:space="preserve">. </w:t>
      </w:r>
      <w:r w:rsidR="006A6BEA" w:rsidRPr="00077773">
        <w:rPr>
          <w:rFonts w:ascii="Times New Roman" w:hAnsi="Times New Roman" w:cs="Times New Roman"/>
          <w:color w:val="auto"/>
          <w:sz w:val="22"/>
          <w:szCs w:val="24"/>
          <w:lang w:val="en-US"/>
        </w:rPr>
        <w:t xml:space="preserve">After that, the researcher developed a relationship model (causal model). The affecting patterns of independent variables (determinants) on </w:t>
      </w:r>
      <w:r w:rsidR="00373840" w:rsidRPr="00077773">
        <w:rPr>
          <w:rFonts w:ascii="Times New Roman" w:hAnsi="Times New Roman" w:cs="Times New Roman"/>
          <w:color w:val="auto"/>
          <w:sz w:val="22"/>
          <w:szCs w:val="24"/>
          <w:lang w:val="en-US"/>
        </w:rPr>
        <w:t xml:space="preserve">dependent </w:t>
      </w:r>
      <w:r w:rsidR="006A6BEA" w:rsidRPr="00077773">
        <w:rPr>
          <w:rFonts w:ascii="Times New Roman" w:hAnsi="Times New Roman" w:cs="Times New Roman"/>
          <w:color w:val="auto"/>
          <w:sz w:val="22"/>
          <w:szCs w:val="24"/>
          <w:lang w:val="en-US"/>
        </w:rPr>
        <w:t xml:space="preserve">variables, that is, the effectiveness of </w:t>
      </w:r>
      <w:r w:rsidR="00325675" w:rsidRPr="00077773">
        <w:rPr>
          <w:rFonts w:ascii="Times New Roman" w:hAnsi="Times New Roman" w:cs="Times New Roman"/>
          <w:color w:val="auto"/>
          <w:sz w:val="22"/>
        </w:rPr>
        <w:t>PPG</w:t>
      </w:r>
      <w:r w:rsidR="006A6BEA" w:rsidRPr="00077773">
        <w:rPr>
          <w:rFonts w:ascii="Times New Roman" w:hAnsi="Times New Roman"/>
          <w:color w:val="auto"/>
          <w:sz w:val="22"/>
          <w:lang w:val="en-US"/>
        </w:rPr>
        <w:t xml:space="preserve">in upscaling teachers’ professionalism in order to create Children-Friendly Schools would be </w:t>
      </w:r>
      <w:r w:rsidR="006A6BEA" w:rsidRPr="00077773">
        <w:rPr>
          <w:rFonts w:ascii="Times New Roman" w:hAnsi="Times New Roman" w:cs="Times New Roman"/>
          <w:color w:val="auto"/>
          <w:sz w:val="22"/>
          <w:lang w:val="en-US"/>
        </w:rPr>
        <w:t xml:space="preserve">tested by F test at the level </w:t>
      </w:r>
      <w:r w:rsidRPr="00077773">
        <w:rPr>
          <w:rFonts w:ascii="Times New Roman" w:hAnsi="Times New Roman" w:cs="Times New Roman"/>
          <w:color w:val="auto"/>
          <w:sz w:val="22"/>
          <w:szCs w:val="24"/>
        </w:rPr>
        <w:t>0</w:t>
      </w:r>
      <w:r w:rsidR="006A6BEA" w:rsidRPr="00077773">
        <w:rPr>
          <w:rFonts w:ascii="Times New Roman" w:hAnsi="Times New Roman" w:cs="Times New Roman"/>
          <w:color w:val="auto"/>
          <w:sz w:val="22"/>
          <w:szCs w:val="24"/>
          <w:lang w:val="en-US"/>
        </w:rPr>
        <w:t>.</w:t>
      </w:r>
      <w:r w:rsidRPr="00077773">
        <w:rPr>
          <w:rFonts w:ascii="Times New Roman" w:hAnsi="Times New Roman" w:cs="Times New Roman"/>
          <w:color w:val="auto"/>
          <w:sz w:val="22"/>
          <w:szCs w:val="24"/>
        </w:rPr>
        <w:t xml:space="preserve">05. </w:t>
      </w:r>
      <w:r w:rsidR="00023978" w:rsidRPr="00077773">
        <w:rPr>
          <w:rFonts w:ascii="Times New Roman" w:hAnsi="Times New Roman" w:cs="Times New Roman"/>
          <w:color w:val="auto"/>
          <w:sz w:val="22"/>
          <w:szCs w:val="24"/>
          <w:lang w:val="en-US"/>
        </w:rPr>
        <w:t xml:space="preserve">The calculation was done by using </w:t>
      </w:r>
      <w:r w:rsidRPr="00077773">
        <w:rPr>
          <w:rFonts w:ascii="Times New Roman" w:hAnsi="Times New Roman" w:cs="Times New Roman"/>
          <w:color w:val="auto"/>
          <w:sz w:val="22"/>
          <w:szCs w:val="24"/>
        </w:rPr>
        <w:t>SPSS versi</w:t>
      </w:r>
      <w:r w:rsidR="00023978" w:rsidRPr="00077773">
        <w:rPr>
          <w:rFonts w:ascii="Times New Roman" w:hAnsi="Times New Roman" w:cs="Times New Roman"/>
          <w:color w:val="auto"/>
          <w:sz w:val="22"/>
          <w:szCs w:val="24"/>
          <w:lang w:val="en-US"/>
        </w:rPr>
        <w:t>on</w:t>
      </w:r>
      <w:r w:rsidRPr="00077773">
        <w:rPr>
          <w:rFonts w:ascii="Times New Roman" w:hAnsi="Times New Roman" w:cs="Times New Roman"/>
          <w:color w:val="auto"/>
          <w:sz w:val="22"/>
          <w:szCs w:val="24"/>
        </w:rPr>
        <w:t xml:space="preserve"> 24</w:t>
      </w:r>
      <w:r w:rsidR="00023978" w:rsidRPr="00077773">
        <w:rPr>
          <w:rFonts w:ascii="Times New Roman" w:hAnsi="Times New Roman" w:cs="Times New Roman"/>
          <w:color w:val="auto"/>
          <w:sz w:val="22"/>
          <w:szCs w:val="24"/>
        </w:rPr>
        <w:t xml:space="preserve"> program</w:t>
      </w:r>
      <w:r w:rsidRPr="00077773">
        <w:rPr>
          <w:rFonts w:ascii="Times New Roman" w:hAnsi="Times New Roman" w:cs="Times New Roman"/>
          <w:color w:val="auto"/>
          <w:sz w:val="22"/>
          <w:szCs w:val="24"/>
        </w:rPr>
        <w:t xml:space="preserve">. </w:t>
      </w:r>
      <w:r w:rsidR="00023978" w:rsidRPr="00077773">
        <w:rPr>
          <w:rFonts w:ascii="Times New Roman" w:hAnsi="Times New Roman" w:cs="Times New Roman"/>
          <w:color w:val="auto"/>
          <w:sz w:val="22"/>
          <w:szCs w:val="24"/>
          <w:lang w:val="en-US"/>
        </w:rPr>
        <w:t xml:space="preserve">In the model testing, the </w:t>
      </w:r>
      <w:r w:rsidR="00F4757A" w:rsidRPr="00077773">
        <w:rPr>
          <w:rFonts w:ascii="Times New Roman" w:hAnsi="Times New Roman" w:cs="Times New Roman"/>
          <w:color w:val="auto"/>
          <w:sz w:val="22"/>
          <w:szCs w:val="24"/>
          <w:lang w:val="en-US"/>
        </w:rPr>
        <w:t xml:space="preserve">determinant </w:t>
      </w:r>
      <w:r w:rsidR="00023978" w:rsidRPr="00077773">
        <w:rPr>
          <w:rFonts w:ascii="Times New Roman" w:hAnsi="Times New Roman" w:cs="Times New Roman"/>
          <w:color w:val="auto"/>
          <w:sz w:val="22"/>
          <w:szCs w:val="24"/>
          <w:lang w:val="en-US"/>
        </w:rPr>
        <w:t xml:space="preserve">coefficient of the independent variables </w:t>
      </w:r>
      <w:r w:rsidR="00F4757A" w:rsidRPr="00077773">
        <w:rPr>
          <w:rFonts w:ascii="Times New Roman" w:hAnsi="Times New Roman" w:cs="Times New Roman"/>
          <w:color w:val="auto"/>
          <w:sz w:val="22"/>
          <w:szCs w:val="24"/>
          <w:lang w:val="en-US"/>
        </w:rPr>
        <w:t>towards dependent variables was calculated. In the model testing, the determinant coefficient of the independent variables towards dependent variables was also calculated. The result of the calculation of the three determinant coefficients in this research towards the dependent variables was R</w:t>
      </w:r>
      <w:r w:rsidR="00F4757A" w:rsidRPr="00077773">
        <w:rPr>
          <w:rFonts w:ascii="Times New Roman" w:hAnsi="Times New Roman" w:cs="Times New Roman"/>
          <w:color w:val="auto"/>
          <w:sz w:val="22"/>
          <w:szCs w:val="24"/>
          <w:vertAlign w:val="superscript"/>
          <w:lang w:val="en-US"/>
        </w:rPr>
        <w:t>2</w:t>
      </w:r>
      <w:r w:rsidR="00F4757A" w:rsidRPr="00077773">
        <w:rPr>
          <w:rFonts w:ascii="Times New Roman" w:hAnsi="Times New Roman" w:cs="Times New Roman"/>
          <w:color w:val="auto"/>
          <w:sz w:val="22"/>
          <w:szCs w:val="24"/>
          <w:lang w:val="en-US"/>
        </w:rPr>
        <w:t xml:space="preserve"> adjusted coefficient. If </w:t>
      </w:r>
      <w:proofErr w:type="spellStart"/>
      <w:r w:rsidR="00F4757A" w:rsidRPr="00077773">
        <w:rPr>
          <w:rFonts w:ascii="Times New Roman" w:hAnsi="Times New Roman" w:cs="Times New Roman"/>
          <w:color w:val="auto"/>
          <w:sz w:val="22"/>
          <w:szCs w:val="24"/>
          <w:lang w:val="en-US"/>
        </w:rPr>
        <w:t>ghe</w:t>
      </w:r>
      <w:proofErr w:type="spellEnd"/>
      <w:r w:rsidR="00F4757A" w:rsidRPr="00077773">
        <w:rPr>
          <w:rFonts w:ascii="Times New Roman" w:hAnsi="Times New Roman" w:cs="Times New Roman"/>
          <w:color w:val="auto"/>
          <w:sz w:val="22"/>
          <w:szCs w:val="24"/>
          <w:lang w:val="en-US"/>
        </w:rPr>
        <w:t xml:space="preserve"> significance of r is less than or equal to </w:t>
      </w:r>
      <w:r w:rsidRPr="00077773">
        <w:rPr>
          <w:rFonts w:ascii="Times New Roman" w:hAnsi="Times New Roman" w:cs="Times New Roman"/>
          <w:color w:val="auto"/>
          <w:sz w:val="22"/>
          <w:szCs w:val="24"/>
        </w:rPr>
        <w:t>0</w:t>
      </w:r>
      <w:r w:rsidR="00F4757A" w:rsidRPr="00077773">
        <w:rPr>
          <w:rFonts w:ascii="Times New Roman" w:hAnsi="Times New Roman" w:cs="Times New Roman"/>
          <w:color w:val="auto"/>
          <w:sz w:val="22"/>
          <w:szCs w:val="24"/>
          <w:lang w:val="en-US"/>
        </w:rPr>
        <w:t>.</w:t>
      </w:r>
      <w:r w:rsidRPr="00077773">
        <w:rPr>
          <w:rFonts w:ascii="Times New Roman" w:hAnsi="Times New Roman" w:cs="Times New Roman"/>
          <w:color w:val="auto"/>
          <w:sz w:val="22"/>
          <w:szCs w:val="24"/>
        </w:rPr>
        <w:t xml:space="preserve">05, </w:t>
      </w:r>
      <w:r w:rsidR="00F4757A" w:rsidRPr="00077773">
        <w:rPr>
          <w:rFonts w:ascii="Times New Roman" w:hAnsi="Times New Roman" w:cs="Times New Roman"/>
          <w:color w:val="auto"/>
          <w:sz w:val="22"/>
          <w:szCs w:val="24"/>
          <w:lang w:val="en-US"/>
        </w:rPr>
        <w:t xml:space="preserve">the </w:t>
      </w:r>
      <w:r w:rsidRPr="00077773">
        <w:rPr>
          <w:rFonts w:ascii="Times New Roman" w:hAnsi="Times New Roman" w:cs="Times New Roman"/>
          <w:color w:val="auto"/>
          <w:sz w:val="22"/>
          <w:szCs w:val="24"/>
        </w:rPr>
        <w:t xml:space="preserve">model </w:t>
      </w:r>
      <w:r w:rsidR="00F4757A" w:rsidRPr="00077773">
        <w:rPr>
          <w:rFonts w:ascii="Times New Roman" w:hAnsi="Times New Roman" w:cs="Times New Roman"/>
          <w:color w:val="auto"/>
          <w:sz w:val="22"/>
          <w:szCs w:val="24"/>
          <w:lang w:val="en-US"/>
        </w:rPr>
        <w:t xml:space="preserve">is proven to be </w:t>
      </w:r>
      <w:r w:rsidRPr="00077773">
        <w:rPr>
          <w:rFonts w:ascii="Times New Roman" w:hAnsi="Times New Roman" w:cs="Times New Roman"/>
          <w:color w:val="auto"/>
          <w:sz w:val="22"/>
          <w:szCs w:val="24"/>
        </w:rPr>
        <w:t>signifi</w:t>
      </w:r>
      <w:r w:rsidR="00F4757A" w:rsidRPr="00077773">
        <w:rPr>
          <w:rFonts w:ascii="Times New Roman" w:hAnsi="Times New Roman" w:cs="Times New Roman"/>
          <w:color w:val="auto"/>
          <w:sz w:val="22"/>
          <w:szCs w:val="24"/>
          <w:lang w:val="en-US"/>
        </w:rPr>
        <w:t>c</w:t>
      </w:r>
      <w:r w:rsidRPr="00077773">
        <w:rPr>
          <w:rFonts w:ascii="Times New Roman" w:hAnsi="Times New Roman" w:cs="Times New Roman"/>
          <w:color w:val="auto"/>
          <w:sz w:val="22"/>
          <w:szCs w:val="24"/>
        </w:rPr>
        <w:t>an</w:t>
      </w:r>
      <w:r w:rsidR="00F4757A" w:rsidRPr="00077773">
        <w:rPr>
          <w:rFonts w:ascii="Times New Roman" w:hAnsi="Times New Roman" w:cs="Times New Roman"/>
          <w:color w:val="auto"/>
          <w:sz w:val="22"/>
          <w:szCs w:val="24"/>
          <w:lang w:val="en-US"/>
        </w:rPr>
        <w:t>t</w:t>
      </w:r>
      <w:r w:rsidRPr="00077773">
        <w:rPr>
          <w:rFonts w:ascii="Times New Roman" w:hAnsi="Times New Roman" w:cs="Times New Roman"/>
          <w:color w:val="auto"/>
          <w:sz w:val="22"/>
          <w:szCs w:val="24"/>
        </w:rPr>
        <w:t xml:space="preserve">, </w:t>
      </w:r>
      <w:r w:rsidR="00F4757A" w:rsidRPr="00077773">
        <w:rPr>
          <w:rFonts w:ascii="Times New Roman" w:hAnsi="Times New Roman" w:cs="Times New Roman"/>
          <w:color w:val="auto"/>
          <w:sz w:val="22"/>
          <w:szCs w:val="24"/>
          <w:lang w:val="en-US"/>
        </w:rPr>
        <w:t xml:space="preserve">because </w:t>
      </w:r>
      <w:r w:rsidRPr="00077773">
        <w:rPr>
          <w:rFonts w:ascii="Times New Roman" w:hAnsi="Times New Roman" w:cs="Times New Roman"/>
          <w:color w:val="auto"/>
          <w:sz w:val="22"/>
          <w:szCs w:val="24"/>
        </w:rPr>
        <w:t>X</w:t>
      </w:r>
      <w:r w:rsidRPr="00077773">
        <w:rPr>
          <w:rFonts w:ascii="Times New Roman" w:hAnsi="Times New Roman" w:cs="Times New Roman"/>
          <w:color w:val="auto"/>
          <w:sz w:val="22"/>
          <w:szCs w:val="24"/>
          <w:vertAlign w:val="subscript"/>
        </w:rPr>
        <w:t xml:space="preserve">1-3 </w:t>
      </w:r>
      <w:r w:rsidRPr="00077773">
        <w:rPr>
          <w:rFonts w:ascii="Times New Roman" w:hAnsi="Times New Roman" w:cs="Times New Roman"/>
          <w:color w:val="auto"/>
          <w:sz w:val="22"/>
          <w:szCs w:val="24"/>
        </w:rPr>
        <w:t>(</w:t>
      </w:r>
      <w:r w:rsidR="00F4757A" w:rsidRPr="00077773">
        <w:rPr>
          <w:rFonts w:ascii="Times New Roman" w:hAnsi="Times New Roman" w:cs="Times New Roman"/>
          <w:color w:val="auto"/>
          <w:sz w:val="22"/>
          <w:szCs w:val="24"/>
          <w:lang w:val="en-US"/>
        </w:rPr>
        <w:t>chosen</w:t>
      </w:r>
      <w:r w:rsidRPr="00077773">
        <w:rPr>
          <w:rFonts w:ascii="Times New Roman" w:hAnsi="Times New Roman" w:cs="Times New Roman"/>
          <w:color w:val="auto"/>
          <w:sz w:val="22"/>
          <w:szCs w:val="24"/>
        </w:rPr>
        <w:t xml:space="preserve">) </w:t>
      </w:r>
      <w:r w:rsidR="00F4757A" w:rsidRPr="00077773">
        <w:rPr>
          <w:rFonts w:ascii="Times New Roman" w:hAnsi="Times New Roman" w:cs="Times New Roman"/>
          <w:color w:val="auto"/>
          <w:sz w:val="22"/>
          <w:szCs w:val="24"/>
          <w:lang w:val="en-US"/>
        </w:rPr>
        <w:t xml:space="preserve">affects </w:t>
      </w:r>
      <w:r w:rsidRPr="00077773">
        <w:rPr>
          <w:rFonts w:ascii="Times New Roman" w:hAnsi="Times New Roman" w:cs="Times New Roman"/>
          <w:color w:val="auto"/>
          <w:sz w:val="22"/>
          <w:szCs w:val="24"/>
        </w:rPr>
        <w:t xml:space="preserve">Y, </w:t>
      </w:r>
      <w:r w:rsidR="00F4757A" w:rsidRPr="00077773">
        <w:rPr>
          <w:rFonts w:ascii="Times New Roman" w:hAnsi="Times New Roman" w:cs="Times New Roman"/>
          <w:color w:val="auto"/>
          <w:sz w:val="22"/>
          <w:szCs w:val="24"/>
          <w:lang w:val="en-US"/>
        </w:rPr>
        <w:t xml:space="preserve">as much as </w:t>
      </w:r>
      <w:r w:rsidRPr="00077773">
        <w:rPr>
          <w:rFonts w:ascii="Times New Roman" w:hAnsi="Times New Roman" w:cs="Times New Roman"/>
          <w:color w:val="auto"/>
          <w:sz w:val="22"/>
          <w:szCs w:val="24"/>
        </w:rPr>
        <w:t>R</w:t>
      </w:r>
      <w:r w:rsidRPr="00077773">
        <w:rPr>
          <w:rFonts w:ascii="Times New Roman" w:hAnsi="Times New Roman" w:cs="Times New Roman"/>
          <w:color w:val="auto"/>
          <w:sz w:val="22"/>
          <w:szCs w:val="24"/>
          <w:vertAlign w:val="superscript"/>
        </w:rPr>
        <w:t>2</w:t>
      </w:r>
      <w:r w:rsidR="00F4757A" w:rsidRPr="00077773">
        <w:rPr>
          <w:rFonts w:ascii="Times New Roman" w:hAnsi="Times New Roman" w:cs="Times New Roman"/>
          <w:color w:val="auto"/>
          <w:sz w:val="22"/>
          <w:szCs w:val="24"/>
        </w:rPr>
        <w:t xml:space="preserve"> adjusted</w:t>
      </w:r>
      <w:r w:rsidR="00F4757A" w:rsidRPr="00077773">
        <w:rPr>
          <w:rFonts w:ascii="Times New Roman" w:hAnsi="Times New Roman" w:cs="Times New Roman"/>
          <w:color w:val="auto"/>
          <w:sz w:val="22"/>
          <w:szCs w:val="24"/>
          <w:lang w:val="en-US"/>
        </w:rPr>
        <w:t xml:space="preserve"> coefficient</w:t>
      </w:r>
      <w:r w:rsidRPr="00077773">
        <w:rPr>
          <w:rFonts w:ascii="Times New Roman" w:hAnsi="Times New Roman" w:cs="Times New Roman"/>
          <w:color w:val="auto"/>
          <w:sz w:val="22"/>
          <w:szCs w:val="24"/>
        </w:rPr>
        <w:t>.</w:t>
      </w:r>
    </w:p>
    <w:p w:rsidR="00B452BD" w:rsidRPr="00077773" w:rsidRDefault="00B452BD" w:rsidP="00D86A53">
      <w:pPr>
        <w:spacing w:before="120"/>
        <w:ind w:firstLine="284"/>
        <w:jc w:val="center"/>
        <w:rPr>
          <w:rFonts w:ascii="Times New Roman" w:hAnsi="Times New Roman" w:cs="Times New Roman"/>
          <w:b/>
          <w:color w:val="auto"/>
          <w:sz w:val="22"/>
          <w:szCs w:val="24"/>
        </w:rPr>
      </w:pPr>
    </w:p>
    <w:p w:rsidR="00B452BD" w:rsidRPr="00077773" w:rsidRDefault="00F4757A" w:rsidP="00D86A53">
      <w:pPr>
        <w:spacing w:before="120"/>
        <w:ind w:firstLine="284"/>
        <w:jc w:val="center"/>
        <w:rPr>
          <w:rFonts w:ascii="Times New Roman" w:hAnsi="Times New Roman" w:cs="Times New Roman"/>
          <w:b/>
          <w:color w:val="auto"/>
          <w:sz w:val="22"/>
          <w:szCs w:val="24"/>
        </w:rPr>
      </w:pPr>
      <w:r w:rsidRPr="00077773">
        <w:rPr>
          <w:rFonts w:ascii="Times New Roman" w:hAnsi="Times New Roman" w:cs="Times New Roman"/>
          <w:b/>
          <w:color w:val="auto"/>
          <w:sz w:val="22"/>
          <w:szCs w:val="24"/>
          <w:lang w:val="en-US"/>
        </w:rPr>
        <w:t xml:space="preserve">RESULTS AND DISCUSSION </w:t>
      </w:r>
    </w:p>
    <w:p w:rsidR="00B452BD" w:rsidRPr="00077773" w:rsidRDefault="00B452BD" w:rsidP="00D86A53">
      <w:pPr>
        <w:ind w:firstLine="284"/>
        <w:rPr>
          <w:rFonts w:ascii="Times New Roman" w:hAnsi="Times New Roman" w:cs="Times New Roman"/>
          <w:i/>
          <w:color w:val="auto"/>
          <w:sz w:val="22"/>
          <w:szCs w:val="24"/>
        </w:rPr>
      </w:pPr>
    </w:p>
    <w:p w:rsidR="00B452BD" w:rsidRPr="00077773" w:rsidRDefault="00B452BD" w:rsidP="00D86A53">
      <w:pPr>
        <w:rPr>
          <w:rFonts w:ascii="Times New Roman" w:hAnsi="Times New Roman" w:cs="Times New Roman"/>
          <w:b/>
          <w:i/>
          <w:color w:val="auto"/>
          <w:sz w:val="22"/>
          <w:szCs w:val="24"/>
          <w:lang w:val="en-US"/>
        </w:rPr>
      </w:pPr>
      <w:r w:rsidRPr="00077773">
        <w:rPr>
          <w:rFonts w:ascii="Times New Roman" w:hAnsi="Times New Roman" w:cs="Times New Roman"/>
          <w:b/>
          <w:i/>
          <w:color w:val="auto"/>
          <w:sz w:val="22"/>
          <w:szCs w:val="24"/>
        </w:rPr>
        <w:t>Des</w:t>
      </w:r>
      <w:r w:rsidR="00F4757A" w:rsidRPr="00077773">
        <w:rPr>
          <w:rFonts w:ascii="Times New Roman" w:hAnsi="Times New Roman" w:cs="Times New Roman"/>
          <w:b/>
          <w:i/>
          <w:color w:val="auto"/>
          <w:sz w:val="22"/>
          <w:szCs w:val="24"/>
          <w:lang w:val="en-US"/>
        </w:rPr>
        <w:t>c</w:t>
      </w:r>
      <w:r w:rsidRPr="00077773">
        <w:rPr>
          <w:rFonts w:ascii="Times New Roman" w:hAnsi="Times New Roman" w:cs="Times New Roman"/>
          <w:b/>
          <w:i/>
          <w:color w:val="auto"/>
          <w:sz w:val="22"/>
          <w:szCs w:val="24"/>
        </w:rPr>
        <w:t>rip</w:t>
      </w:r>
      <w:r w:rsidR="00F4757A" w:rsidRPr="00077773">
        <w:rPr>
          <w:rFonts w:ascii="Times New Roman" w:hAnsi="Times New Roman" w:cs="Times New Roman"/>
          <w:b/>
          <w:i/>
          <w:color w:val="auto"/>
          <w:sz w:val="22"/>
          <w:szCs w:val="24"/>
          <w:lang w:val="en-US"/>
        </w:rPr>
        <w:t>t</w:t>
      </w:r>
      <w:r w:rsidRPr="00077773">
        <w:rPr>
          <w:rFonts w:ascii="Times New Roman" w:hAnsi="Times New Roman" w:cs="Times New Roman"/>
          <w:b/>
          <w:i/>
          <w:color w:val="auto"/>
          <w:sz w:val="22"/>
          <w:szCs w:val="24"/>
        </w:rPr>
        <w:t>i</w:t>
      </w:r>
      <w:proofErr w:type="spellStart"/>
      <w:r w:rsidR="00F4757A" w:rsidRPr="00077773">
        <w:rPr>
          <w:rFonts w:ascii="Times New Roman" w:hAnsi="Times New Roman" w:cs="Times New Roman"/>
          <w:b/>
          <w:i/>
          <w:color w:val="auto"/>
          <w:sz w:val="22"/>
          <w:szCs w:val="24"/>
          <w:lang w:val="en-US"/>
        </w:rPr>
        <w:t>on</w:t>
      </w:r>
      <w:proofErr w:type="spellEnd"/>
      <w:r w:rsidR="00F4757A" w:rsidRPr="00077773">
        <w:rPr>
          <w:rFonts w:ascii="Times New Roman" w:hAnsi="Times New Roman" w:cs="Times New Roman"/>
          <w:b/>
          <w:i/>
          <w:color w:val="auto"/>
          <w:sz w:val="22"/>
          <w:szCs w:val="24"/>
          <w:lang w:val="en-US"/>
        </w:rPr>
        <w:t xml:space="preserve"> of the </w:t>
      </w:r>
      <w:r w:rsidRPr="00077773">
        <w:rPr>
          <w:rFonts w:ascii="Times New Roman" w:hAnsi="Times New Roman" w:cs="Times New Roman"/>
          <w:b/>
          <w:i/>
          <w:color w:val="auto"/>
          <w:sz w:val="22"/>
          <w:szCs w:val="24"/>
        </w:rPr>
        <w:t>variabl</w:t>
      </w:r>
      <w:proofErr w:type="spellStart"/>
      <w:r w:rsidR="00F4757A" w:rsidRPr="00077773">
        <w:rPr>
          <w:rFonts w:ascii="Times New Roman" w:hAnsi="Times New Roman" w:cs="Times New Roman"/>
          <w:b/>
          <w:i/>
          <w:color w:val="auto"/>
          <w:sz w:val="22"/>
          <w:szCs w:val="24"/>
          <w:lang w:val="en-US"/>
        </w:rPr>
        <w:t>es</w:t>
      </w:r>
      <w:proofErr w:type="spellEnd"/>
    </w:p>
    <w:p w:rsidR="00B452BD" w:rsidRPr="00077773" w:rsidRDefault="005565E8" w:rsidP="00D86A53">
      <w:pPr>
        <w:ind w:firstLine="284"/>
        <w:jc w:val="both"/>
        <w:rPr>
          <w:rFonts w:ascii="Times New Roman" w:hAnsi="Times New Roman" w:cs="Times New Roman"/>
          <w:color w:val="auto"/>
          <w:sz w:val="22"/>
          <w:szCs w:val="24"/>
        </w:rPr>
      </w:pPr>
      <w:r w:rsidRPr="00077773">
        <w:rPr>
          <w:rFonts w:ascii="Times New Roman" w:hAnsi="Times New Roman" w:cs="Times New Roman"/>
          <w:color w:val="auto"/>
          <w:sz w:val="22"/>
          <w:szCs w:val="24"/>
          <w:lang w:val="en-US"/>
        </w:rPr>
        <w:t xml:space="preserve">After the data were collected by use of the </w:t>
      </w:r>
      <w:r w:rsidR="00B452BD" w:rsidRPr="00077773">
        <w:rPr>
          <w:rFonts w:ascii="Times New Roman" w:hAnsi="Times New Roman" w:cs="Times New Roman"/>
          <w:i/>
          <w:color w:val="auto"/>
          <w:sz w:val="22"/>
          <w:szCs w:val="24"/>
        </w:rPr>
        <w:t>self-rating scale</w:t>
      </w:r>
      <w:r w:rsidRPr="00077773">
        <w:rPr>
          <w:rFonts w:ascii="Times New Roman" w:hAnsi="Times New Roman" w:cs="Times New Roman"/>
          <w:i/>
          <w:color w:val="auto"/>
          <w:sz w:val="22"/>
          <w:szCs w:val="24"/>
          <w:lang w:val="en-US"/>
        </w:rPr>
        <w:t xml:space="preserve">, </w:t>
      </w:r>
      <w:r w:rsidRPr="00077773">
        <w:rPr>
          <w:rFonts w:ascii="Times New Roman" w:hAnsi="Times New Roman" w:cs="Times New Roman"/>
          <w:color w:val="auto"/>
          <w:sz w:val="22"/>
          <w:szCs w:val="24"/>
          <w:lang w:val="en-US"/>
        </w:rPr>
        <w:t xml:space="preserve">which consists of </w:t>
      </w:r>
      <w:r w:rsidR="00B452BD" w:rsidRPr="00077773">
        <w:rPr>
          <w:rFonts w:ascii="Times New Roman" w:hAnsi="Times New Roman" w:cs="Times New Roman"/>
          <w:color w:val="auto"/>
          <w:sz w:val="22"/>
          <w:szCs w:val="24"/>
        </w:rPr>
        <w:t>23 item</w:t>
      </w:r>
      <w:r w:rsidRPr="00077773">
        <w:rPr>
          <w:rFonts w:ascii="Times New Roman" w:hAnsi="Times New Roman" w:cs="Times New Roman"/>
          <w:color w:val="auto"/>
          <w:sz w:val="22"/>
          <w:szCs w:val="24"/>
          <w:lang w:val="en-US"/>
        </w:rPr>
        <w:t xml:space="preserve">s for the </w:t>
      </w:r>
      <w:r w:rsidR="00325675" w:rsidRPr="00077773">
        <w:rPr>
          <w:rFonts w:ascii="Times New Roman" w:hAnsi="Times New Roman" w:cs="Times New Roman"/>
          <w:color w:val="auto"/>
          <w:sz w:val="22"/>
          <w:szCs w:val="24"/>
        </w:rPr>
        <w:t>PPG</w:t>
      </w:r>
      <w:r w:rsidRPr="00077773">
        <w:rPr>
          <w:rFonts w:ascii="Times New Roman" w:hAnsi="Times New Roman" w:cs="Times New Roman"/>
          <w:color w:val="auto"/>
          <w:sz w:val="22"/>
          <w:szCs w:val="24"/>
          <w:lang w:val="en-US"/>
        </w:rPr>
        <w:t xml:space="preserve"> teacher alumni</w:t>
      </w:r>
      <w:r w:rsidR="00B452BD" w:rsidRPr="00077773">
        <w:rPr>
          <w:rFonts w:ascii="Times New Roman" w:hAnsi="Times New Roman" w:cs="Times New Roman"/>
          <w:color w:val="auto"/>
          <w:sz w:val="22"/>
          <w:szCs w:val="24"/>
        </w:rPr>
        <w:t xml:space="preserve">, </w:t>
      </w:r>
      <w:r w:rsidRPr="00077773">
        <w:rPr>
          <w:rFonts w:ascii="Times New Roman" w:hAnsi="Times New Roman" w:cs="Times New Roman"/>
          <w:color w:val="auto"/>
          <w:sz w:val="22"/>
          <w:szCs w:val="24"/>
          <w:lang w:val="en-US"/>
        </w:rPr>
        <w:t xml:space="preserve">they then were analyzed </w:t>
      </w:r>
      <w:r w:rsidR="00B452BD" w:rsidRPr="00077773">
        <w:rPr>
          <w:rFonts w:ascii="Times New Roman" w:hAnsi="Times New Roman" w:cs="Times New Roman"/>
          <w:color w:val="auto"/>
          <w:sz w:val="22"/>
          <w:szCs w:val="24"/>
        </w:rPr>
        <w:t>descriptive</w:t>
      </w:r>
      <w:proofErr w:type="spellStart"/>
      <w:r w:rsidRPr="00077773">
        <w:rPr>
          <w:rFonts w:ascii="Times New Roman" w:hAnsi="Times New Roman" w:cs="Times New Roman"/>
          <w:color w:val="auto"/>
          <w:sz w:val="22"/>
          <w:szCs w:val="24"/>
          <w:lang w:val="en-US"/>
        </w:rPr>
        <w:t>ly</w:t>
      </w:r>
      <w:proofErr w:type="spellEnd"/>
      <w:r w:rsidRPr="00077773">
        <w:rPr>
          <w:rFonts w:ascii="Times New Roman" w:hAnsi="Times New Roman" w:cs="Times New Roman"/>
          <w:color w:val="auto"/>
          <w:sz w:val="22"/>
          <w:szCs w:val="24"/>
          <w:lang w:val="en-US"/>
        </w:rPr>
        <w:t xml:space="preserve"> using the </w:t>
      </w:r>
      <w:r w:rsidR="00B452BD" w:rsidRPr="00077773">
        <w:rPr>
          <w:rFonts w:ascii="Times New Roman" w:hAnsi="Times New Roman" w:cs="Times New Roman"/>
          <w:i/>
          <w:color w:val="auto"/>
          <w:sz w:val="22"/>
          <w:szCs w:val="24"/>
        </w:rPr>
        <w:t xml:space="preserve">SPSS for windows version 24 </w:t>
      </w:r>
      <w:r w:rsidRPr="00077773">
        <w:rPr>
          <w:rFonts w:ascii="Times New Roman" w:hAnsi="Times New Roman" w:cs="Times New Roman"/>
          <w:color w:val="auto"/>
          <w:sz w:val="22"/>
          <w:szCs w:val="24"/>
        </w:rPr>
        <w:t>program</w:t>
      </w:r>
      <w:r w:rsidRPr="00077773">
        <w:rPr>
          <w:rFonts w:ascii="Times New Roman" w:hAnsi="Times New Roman" w:cs="Times New Roman"/>
          <w:color w:val="auto"/>
          <w:sz w:val="22"/>
          <w:szCs w:val="24"/>
          <w:lang w:val="en-US"/>
        </w:rPr>
        <w:t>. The result is in Table 1 below</w:t>
      </w:r>
      <w:r w:rsidR="00B452BD" w:rsidRPr="00077773">
        <w:rPr>
          <w:rFonts w:ascii="Times New Roman" w:hAnsi="Times New Roman" w:cs="Times New Roman"/>
          <w:color w:val="auto"/>
          <w:sz w:val="22"/>
          <w:szCs w:val="24"/>
        </w:rPr>
        <w:t>.</w:t>
      </w:r>
    </w:p>
    <w:p w:rsidR="00E66C10" w:rsidRPr="00077773" w:rsidRDefault="00E66C10" w:rsidP="00F40AAF">
      <w:pPr>
        <w:ind w:firstLine="284"/>
        <w:jc w:val="both"/>
        <w:rPr>
          <w:rFonts w:ascii="Times New Roman" w:hAnsi="Times New Roman" w:cs="Times New Roman"/>
          <w:color w:val="auto"/>
          <w:sz w:val="22"/>
          <w:szCs w:val="24"/>
        </w:rPr>
      </w:pPr>
    </w:p>
    <w:p w:rsidR="00E66C10" w:rsidRPr="00077773" w:rsidRDefault="00E66C10" w:rsidP="00F40AAF">
      <w:pPr>
        <w:ind w:firstLine="284"/>
        <w:jc w:val="both"/>
        <w:rPr>
          <w:rFonts w:ascii="Times New Roman" w:hAnsi="Times New Roman" w:cs="Times New Roman"/>
          <w:color w:val="auto"/>
          <w:sz w:val="22"/>
          <w:szCs w:val="24"/>
        </w:rPr>
      </w:pPr>
    </w:p>
    <w:p w:rsidR="00A32F9D" w:rsidRPr="00077773" w:rsidRDefault="00A32F9D" w:rsidP="00F40AAF">
      <w:pPr>
        <w:ind w:firstLine="284"/>
        <w:rPr>
          <w:rFonts w:ascii="Times New Roman" w:hAnsi="Times New Roman" w:cs="Times New Roman"/>
          <w:color w:val="auto"/>
          <w:sz w:val="22"/>
          <w:szCs w:val="24"/>
        </w:rPr>
      </w:pPr>
    </w:p>
    <w:p w:rsidR="000E2301" w:rsidRPr="00077773" w:rsidRDefault="000E2301" w:rsidP="00F40AAF">
      <w:pPr>
        <w:ind w:firstLine="284"/>
        <w:rPr>
          <w:rFonts w:ascii="Times New Roman" w:hAnsi="Times New Roman" w:cs="Times New Roman"/>
          <w:color w:val="auto"/>
          <w:sz w:val="22"/>
          <w:szCs w:val="24"/>
        </w:rPr>
      </w:pPr>
    </w:p>
    <w:p w:rsidR="00E66C10" w:rsidRPr="00077773" w:rsidRDefault="00E66C10" w:rsidP="00F40AAF">
      <w:pPr>
        <w:ind w:firstLine="284"/>
        <w:rPr>
          <w:rFonts w:ascii="Times New Roman" w:hAnsi="Times New Roman" w:cs="Times New Roman"/>
          <w:color w:val="auto"/>
          <w:sz w:val="22"/>
          <w:szCs w:val="24"/>
        </w:rPr>
      </w:pPr>
    </w:p>
    <w:p w:rsidR="00E66C10" w:rsidRPr="00077773" w:rsidRDefault="00E66C10" w:rsidP="00F40AAF">
      <w:pPr>
        <w:ind w:firstLine="284"/>
        <w:rPr>
          <w:rFonts w:ascii="Times New Roman" w:hAnsi="Times New Roman" w:cs="Times New Roman"/>
          <w:color w:val="auto"/>
          <w:sz w:val="22"/>
          <w:szCs w:val="24"/>
        </w:rPr>
      </w:pPr>
    </w:p>
    <w:p w:rsidR="00B452BD" w:rsidRPr="00077773" w:rsidRDefault="00B452BD" w:rsidP="00F40AAF">
      <w:pPr>
        <w:ind w:firstLine="284"/>
        <w:jc w:val="center"/>
        <w:rPr>
          <w:rFonts w:ascii="Times New Roman" w:hAnsi="Times New Roman" w:cs="Times New Roman"/>
          <w:color w:val="auto"/>
          <w:sz w:val="24"/>
        </w:rPr>
      </w:pPr>
      <w:r w:rsidRPr="00077773">
        <w:rPr>
          <w:rFonts w:ascii="Times New Roman" w:hAnsi="Times New Roman" w:cs="Times New Roman"/>
          <w:color w:val="auto"/>
          <w:sz w:val="22"/>
        </w:rPr>
        <w:t>Tabl</w:t>
      </w:r>
      <w:r w:rsidR="005565E8" w:rsidRPr="00077773">
        <w:rPr>
          <w:rFonts w:ascii="Times New Roman" w:hAnsi="Times New Roman" w:cs="Times New Roman"/>
          <w:color w:val="auto"/>
          <w:sz w:val="22"/>
          <w:lang w:val="en-US"/>
        </w:rPr>
        <w:t>e</w:t>
      </w:r>
      <w:r w:rsidRPr="00077773">
        <w:rPr>
          <w:rFonts w:ascii="Times New Roman" w:hAnsi="Times New Roman" w:cs="Times New Roman"/>
          <w:color w:val="auto"/>
          <w:sz w:val="22"/>
        </w:rPr>
        <w:t xml:space="preserve"> 1. Statisti</w:t>
      </w:r>
      <w:proofErr w:type="spellStart"/>
      <w:r w:rsidR="005565E8" w:rsidRPr="00077773">
        <w:rPr>
          <w:rFonts w:ascii="Times New Roman" w:hAnsi="Times New Roman" w:cs="Times New Roman"/>
          <w:color w:val="auto"/>
          <w:sz w:val="22"/>
          <w:lang w:val="en-US"/>
        </w:rPr>
        <w:t>cal</w:t>
      </w:r>
      <w:proofErr w:type="spellEnd"/>
      <w:r w:rsidR="005565E8" w:rsidRPr="00077773">
        <w:rPr>
          <w:rFonts w:ascii="Times New Roman" w:hAnsi="Times New Roman" w:cs="Times New Roman"/>
          <w:color w:val="auto"/>
          <w:sz w:val="22"/>
        </w:rPr>
        <w:t>Inde</w:t>
      </w:r>
      <w:r w:rsidR="005565E8" w:rsidRPr="00077773">
        <w:rPr>
          <w:rFonts w:ascii="Times New Roman" w:hAnsi="Times New Roman" w:cs="Times New Roman"/>
          <w:color w:val="auto"/>
          <w:sz w:val="22"/>
          <w:lang w:val="en-US"/>
        </w:rPr>
        <w:t>x for Research</w:t>
      </w:r>
      <w:r w:rsidRPr="00077773">
        <w:rPr>
          <w:rFonts w:ascii="Times New Roman" w:hAnsi="Times New Roman" w:cs="Times New Roman"/>
          <w:color w:val="auto"/>
          <w:sz w:val="22"/>
        </w:rPr>
        <w:t>Variabl</w:t>
      </w:r>
      <w:proofErr w:type="spellStart"/>
      <w:r w:rsidR="005565E8" w:rsidRPr="00077773">
        <w:rPr>
          <w:rFonts w:ascii="Times New Roman" w:hAnsi="Times New Roman" w:cs="Times New Roman"/>
          <w:color w:val="auto"/>
          <w:sz w:val="22"/>
          <w:lang w:val="en-US"/>
        </w:rPr>
        <w:t>es</w:t>
      </w:r>
      <w:proofErr w:type="spellEnd"/>
    </w:p>
    <w:p w:rsidR="00B452BD" w:rsidRPr="00077773" w:rsidRDefault="00B452BD" w:rsidP="00F40AAF">
      <w:pPr>
        <w:ind w:firstLine="284"/>
        <w:jc w:val="center"/>
        <w:rPr>
          <w:rFonts w:ascii="Times New Roman" w:hAnsi="Times New Roman" w:cs="Times New Roman"/>
          <w:color w:val="auto"/>
        </w:rPr>
      </w:pPr>
    </w:p>
    <w:tbl>
      <w:tblPr>
        <w:tblW w:w="496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46"/>
        <w:gridCol w:w="576"/>
        <w:gridCol w:w="621"/>
        <w:gridCol w:w="653"/>
        <w:gridCol w:w="533"/>
        <w:gridCol w:w="536"/>
      </w:tblGrid>
      <w:tr w:rsidR="00077773" w:rsidRPr="00077773" w:rsidTr="00DE1ABA">
        <w:trPr>
          <w:cantSplit/>
          <w:trHeight w:val="276"/>
          <w:jc w:val="center"/>
        </w:trPr>
        <w:tc>
          <w:tcPr>
            <w:tcW w:w="2046" w:type="dxa"/>
            <w:vMerge w:val="restart"/>
            <w:tcBorders>
              <w:top w:val="single" w:sz="8" w:space="0" w:color="auto"/>
              <w:bottom w:val="single" w:sz="4" w:space="0" w:color="auto"/>
            </w:tcBorders>
            <w:shd w:val="clear" w:color="auto" w:fill="FFFFFF"/>
            <w:vAlign w:val="center"/>
          </w:tcPr>
          <w:p w:rsidR="00B452BD" w:rsidRPr="00077773" w:rsidRDefault="00B452BD" w:rsidP="00D86A53">
            <w:pPr>
              <w:rPr>
                <w:rFonts w:ascii="Times New Roman" w:hAnsi="Times New Roman" w:cs="Times New Roman"/>
                <w:color w:val="auto"/>
                <w:szCs w:val="22"/>
                <w:lang w:val="en-US"/>
              </w:rPr>
            </w:pPr>
            <w:r w:rsidRPr="00077773">
              <w:rPr>
                <w:rFonts w:ascii="Times New Roman" w:hAnsi="Times New Roman" w:cs="Times New Roman"/>
                <w:color w:val="auto"/>
                <w:szCs w:val="22"/>
              </w:rPr>
              <w:t xml:space="preserve">     Variabl</w:t>
            </w:r>
            <w:proofErr w:type="spellStart"/>
            <w:r w:rsidR="005565E8" w:rsidRPr="00077773">
              <w:rPr>
                <w:rFonts w:ascii="Times New Roman" w:hAnsi="Times New Roman" w:cs="Times New Roman"/>
                <w:color w:val="auto"/>
                <w:szCs w:val="22"/>
                <w:lang w:val="en-US"/>
              </w:rPr>
              <w:t>es</w:t>
            </w:r>
            <w:proofErr w:type="spellEnd"/>
          </w:p>
        </w:tc>
        <w:tc>
          <w:tcPr>
            <w:tcW w:w="576" w:type="dxa"/>
            <w:vMerge w:val="restart"/>
            <w:tcBorders>
              <w:top w:val="single" w:sz="8" w:space="0" w:color="auto"/>
              <w:bottom w:val="single" w:sz="4" w:space="0" w:color="auto"/>
            </w:tcBorders>
            <w:shd w:val="clear" w:color="auto" w:fill="FFFFFF"/>
            <w:vAlign w:val="center"/>
          </w:tcPr>
          <w:p w:rsidR="00B452BD" w:rsidRPr="00077773" w:rsidRDefault="00B452BD" w:rsidP="00D86A53">
            <w:pPr>
              <w:ind w:left="60" w:right="-38" w:hanging="13"/>
              <w:jc w:val="center"/>
              <w:rPr>
                <w:rFonts w:ascii="Times New Roman" w:hAnsi="Times New Roman" w:cs="Times New Roman"/>
                <w:color w:val="auto"/>
                <w:szCs w:val="22"/>
              </w:rPr>
            </w:pPr>
            <w:r w:rsidRPr="00077773">
              <w:rPr>
                <w:rFonts w:ascii="Times New Roman" w:hAnsi="Times New Roman" w:cs="Times New Roman"/>
                <w:color w:val="auto"/>
                <w:szCs w:val="22"/>
              </w:rPr>
              <w:t>Mean</w:t>
            </w:r>
          </w:p>
        </w:tc>
        <w:tc>
          <w:tcPr>
            <w:tcW w:w="621" w:type="dxa"/>
            <w:vMerge w:val="restart"/>
            <w:tcBorders>
              <w:top w:val="single" w:sz="8" w:space="0" w:color="auto"/>
              <w:bottom w:val="single" w:sz="4" w:space="0" w:color="auto"/>
            </w:tcBorders>
            <w:shd w:val="clear" w:color="auto" w:fill="FFFFFF"/>
            <w:vAlign w:val="center"/>
          </w:tcPr>
          <w:p w:rsidR="00B452BD" w:rsidRPr="00077773" w:rsidRDefault="00DE1ABA" w:rsidP="00D86A53">
            <w:pPr>
              <w:ind w:left="60" w:right="60" w:hanging="60"/>
              <w:jc w:val="center"/>
              <w:rPr>
                <w:rFonts w:ascii="Times New Roman" w:hAnsi="Times New Roman" w:cs="Times New Roman"/>
                <w:color w:val="auto"/>
                <w:szCs w:val="22"/>
              </w:rPr>
            </w:pPr>
            <w:r w:rsidRPr="00077773">
              <w:rPr>
                <w:rFonts w:ascii="Times New Roman" w:hAnsi="Times New Roman" w:cs="Times New Roman"/>
                <w:color w:val="auto"/>
                <w:szCs w:val="22"/>
              </w:rPr>
              <w:t>Med.</w:t>
            </w:r>
          </w:p>
        </w:tc>
        <w:tc>
          <w:tcPr>
            <w:tcW w:w="653" w:type="dxa"/>
            <w:vMerge w:val="restart"/>
            <w:tcBorders>
              <w:top w:val="single" w:sz="8" w:space="0" w:color="auto"/>
              <w:bottom w:val="single" w:sz="4" w:space="0" w:color="auto"/>
            </w:tcBorders>
            <w:shd w:val="clear" w:color="auto" w:fill="FFFFFF"/>
            <w:vAlign w:val="center"/>
          </w:tcPr>
          <w:p w:rsidR="00B452BD" w:rsidRPr="00077773" w:rsidRDefault="00DE1ABA" w:rsidP="00D86A53">
            <w:pPr>
              <w:ind w:left="60" w:right="60" w:hanging="60"/>
              <w:jc w:val="center"/>
              <w:rPr>
                <w:rFonts w:ascii="Times New Roman" w:hAnsi="Times New Roman" w:cs="Times New Roman"/>
                <w:color w:val="auto"/>
                <w:szCs w:val="22"/>
              </w:rPr>
            </w:pPr>
            <w:r w:rsidRPr="00077773">
              <w:rPr>
                <w:rFonts w:ascii="Times New Roman" w:hAnsi="Times New Roman" w:cs="Times New Roman"/>
                <w:color w:val="auto"/>
                <w:szCs w:val="22"/>
              </w:rPr>
              <w:t>S</w:t>
            </w:r>
            <w:r w:rsidR="00B452BD" w:rsidRPr="00077773">
              <w:rPr>
                <w:rFonts w:ascii="Times New Roman" w:hAnsi="Times New Roman" w:cs="Times New Roman"/>
                <w:color w:val="auto"/>
                <w:szCs w:val="22"/>
              </w:rPr>
              <w:t xml:space="preserve">d. </w:t>
            </w:r>
          </w:p>
        </w:tc>
        <w:tc>
          <w:tcPr>
            <w:tcW w:w="533" w:type="dxa"/>
            <w:vMerge w:val="restart"/>
            <w:tcBorders>
              <w:top w:val="single" w:sz="8" w:space="0" w:color="auto"/>
              <w:bottom w:val="single" w:sz="4" w:space="0" w:color="auto"/>
            </w:tcBorders>
            <w:shd w:val="clear" w:color="auto" w:fill="FFFFFF"/>
            <w:vAlign w:val="center"/>
          </w:tcPr>
          <w:p w:rsidR="00B452BD" w:rsidRPr="00077773" w:rsidRDefault="00B452BD" w:rsidP="00D86A53">
            <w:pPr>
              <w:ind w:left="60" w:right="60" w:hanging="20"/>
              <w:jc w:val="center"/>
              <w:rPr>
                <w:rFonts w:ascii="Times New Roman" w:hAnsi="Times New Roman" w:cs="Times New Roman"/>
                <w:color w:val="auto"/>
                <w:szCs w:val="22"/>
              </w:rPr>
            </w:pPr>
            <w:r w:rsidRPr="00077773">
              <w:rPr>
                <w:rFonts w:ascii="Times New Roman" w:hAnsi="Times New Roman" w:cs="Times New Roman"/>
                <w:color w:val="auto"/>
                <w:szCs w:val="22"/>
              </w:rPr>
              <w:t>Min.</w:t>
            </w:r>
          </w:p>
        </w:tc>
        <w:tc>
          <w:tcPr>
            <w:tcW w:w="536" w:type="dxa"/>
            <w:vMerge w:val="restart"/>
            <w:tcBorders>
              <w:top w:val="single" w:sz="8" w:space="0" w:color="auto"/>
              <w:bottom w:val="single" w:sz="4" w:space="0" w:color="auto"/>
            </w:tcBorders>
            <w:shd w:val="clear" w:color="auto" w:fill="FFFFFF"/>
            <w:vAlign w:val="center"/>
          </w:tcPr>
          <w:p w:rsidR="00B452BD" w:rsidRPr="00077773" w:rsidRDefault="00E66C10" w:rsidP="00D86A53">
            <w:pPr>
              <w:ind w:left="60" w:right="60" w:firstLine="14"/>
              <w:jc w:val="center"/>
              <w:rPr>
                <w:rFonts w:ascii="Times New Roman" w:hAnsi="Times New Roman" w:cs="Times New Roman"/>
                <w:color w:val="auto"/>
                <w:szCs w:val="22"/>
              </w:rPr>
            </w:pPr>
            <w:r w:rsidRPr="00077773">
              <w:rPr>
                <w:rFonts w:ascii="Times New Roman" w:hAnsi="Times New Roman" w:cs="Times New Roman"/>
                <w:color w:val="auto"/>
                <w:szCs w:val="22"/>
              </w:rPr>
              <w:t>Max</w:t>
            </w:r>
          </w:p>
        </w:tc>
      </w:tr>
      <w:tr w:rsidR="00077773" w:rsidRPr="00077773" w:rsidTr="00DE1ABA">
        <w:trPr>
          <w:cantSplit/>
          <w:trHeight w:val="276"/>
          <w:jc w:val="center"/>
        </w:trPr>
        <w:tc>
          <w:tcPr>
            <w:tcW w:w="2046" w:type="dxa"/>
            <w:vMerge/>
            <w:tcBorders>
              <w:top w:val="nil"/>
              <w:bottom w:val="single" w:sz="8" w:space="0" w:color="auto"/>
            </w:tcBorders>
            <w:shd w:val="clear" w:color="auto" w:fill="FFFFFF"/>
            <w:vAlign w:val="bottom"/>
          </w:tcPr>
          <w:p w:rsidR="00B452BD" w:rsidRPr="00077773" w:rsidRDefault="00B452BD" w:rsidP="00D86A53">
            <w:pPr>
              <w:rPr>
                <w:rFonts w:ascii="Times New Roman" w:hAnsi="Times New Roman" w:cs="Times New Roman"/>
                <w:color w:val="auto"/>
                <w:szCs w:val="22"/>
              </w:rPr>
            </w:pPr>
          </w:p>
        </w:tc>
        <w:tc>
          <w:tcPr>
            <w:tcW w:w="576" w:type="dxa"/>
            <w:vMerge/>
            <w:tcBorders>
              <w:top w:val="nil"/>
              <w:bottom w:val="single" w:sz="8" w:space="0" w:color="auto"/>
            </w:tcBorders>
            <w:shd w:val="clear" w:color="auto" w:fill="FFFFFF"/>
            <w:vAlign w:val="bottom"/>
          </w:tcPr>
          <w:p w:rsidR="00B452BD" w:rsidRPr="00077773" w:rsidRDefault="00B452BD" w:rsidP="00D86A53">
            <w:pPr>
              <w:ind w:right="-38" w:hanging="13"/>
              <w:rPr>
                <w:rFonts w:ascii="Times New Roman" w:hAnsi="Times New Roman" w:cs="Times New Roman"/>
                <w:color w:val="auto"/>
                <w:szCs w:val="22"/>
              </w:rPr>
            </w:pPr>
          </w:p>
        </w:tc>
        <w:tc>
          <w:tcPr>
            <w:tcW w:w="621" w:type="dxa"/>
            <w:vMerge/>
            <w:tcBorders>
              <w:top w:val="nil"/>
              <w:bottom w:val="single" w:sz="8" w:space="0" w:color="auto"/>
            </w:tcBorders>
            <w:shd w:val="clear" w:color="auto" w:fill="FFFFFF"/>
            <w:vAlign w:val="bottom"/>
          </w:tcPr>
          <w:p w:rsidR="00B452BD" w:rsidRPr="00077773" w:rsidRDefault="00B452BD" w:rsidP="00D86A53">
            <w:pPr>
              <w:ind w:hanging="60"/>
              <w:rPr>
                <w:rFonts w:ascii="Times New Roman" w:hAnsi="Times New Roman" w:cs="Times New Roman"/>
                <w:color w:val="auto"/>
                <w:szCs w:val="22"/>
              </w:rPr>
            </w:pPr>
          </w:p>
        </w:tc>
        <w:tc>
          <w:tcPr>
            <w:tcW w:w="653" w:type="dxa"/>
            <w:vMerge/>
            <w:tcBorders>
              <w:top w:val="nil"/>
              <w:bottom w:val="single" w:sz="8" w:space="0" w:color="auto"/>
            </w:tcBorders>
            <w:shd w:val="clear" w:color="auto" w:fill="FFFFFF"/>
            <w:vAlign w:val="bottom"/>
          </w:tcPr>
          <w:p w:rsidR="00B452BD" w:rsidRPr="00077773" w:rsidRDefault="00B452BD" w:rsidP="00D86A53">
            <w:pPr>
              <w:ind w:hanging="60"/>
              <w:rPr>
                <w:rFonts w:ascii="Times New Roman" w:hAnsi="Times New Roman" w:cs="Times New Roman"/>
                <w:color w:val="auto"/>
                <w:szCs w:val="22"/>
              </w:rPr>
            </w:pPr>
          </w:p>
        </w:tc>
        <w:tc>
          <w:tcPr>
            <w:tcW w:w="533" w:type="dxa"/>
            <w:vMerge/>
            <w:tcBorders>
              <w:top w:val="nil"/>
              <w:bottom w:val="single" w:sz="8" w:space="0" w:color="auto"/>
            </w:tcBorders>
            <w:shd w:val="clear" w:color="auto" w:fill="FFFFFF"/>
            <w:vAlign w:val="bottom"/>
          </w:tcPr>
          <w:p w:rsidR="00B452BD" w:rsidRPr="00077773" w:rsidRDefault="00B452BD" w:rsidP="00D86A53">
            <w:pPr>
              <w:ind w:hanging="20"/>
              <w:rPr>
                <w:rFonts w:ascii="Times New Roman" w:hAnsi="Times New Roman" w:cs="Times New Roman"/>
                <w:color w:val="auto"/>
                <w:szCs w:val="22"/>
              </w:rPr>
            </w:pPr>
          </w:p>
        </w:tc>
        <w:tc>
          <w:tcPr>
            <w:tcW w:w="536" w:type="dxa"/>
            <w:vMerge/>
            <w:tcBorders>
              <w:top w:val="nil"/>
              <w:bottom w:val="single" w:sz="8" w:space="0" w:color="auto"/>
            </w:tcBorders>
            <w:shd w:val="clear" w:color="auto" w:fill="FFFFFF"/>
            <w:vAlign w:val="bottom"/>
          </w:tcPr>
          <w:p w:rsidR="00B452BD" w:rsidRPr="00077773" w:rsidRDefault="00B452BD" w:rsidP="00D86A53">
            <w:pPr>
              <w:ind w:firstLine="14"/>
              <w:rPr>
                <w:rFonts w:ascii="Times New Roman" w:hAnsi="Times New Roman" w:cs="Times New Roman"/>
                <w:color w:val="auto"/>
                <w:szCs w:val="22"/>
              </w:rPr>
            </w:pPr>
          </w:p>
        </w:tc>
      </w:tr>
      <w:tr w:rsidR="00077773" w:rsidRPr="00077773" w:rsidTr="00DE1ABA">
        <w:trPr>
          <w:cantSplit/>
          <w:jc w:val="center"/>
        </w:trPr>
        <w:tc>
          <w:tcPr>
            <w:tcW w:w="2046" w:type="dxa"/>
            <w:tcBorders>
              <w:top w:val="single" w:sz="8" w:space="0" w:color="auto"/>
            </w:tcBorders>
            <w:shd w:val="clear" w:color="auto" w:fill="auto"/>
          </w:tcPr>
          <w:p w:rsidR="00B452BD" w:rsidRPr="00077773" w:rsidRDefault="00B452BD" w:rsidP="00D86A53">
            <w:pPr>
              <w:rPr>
                <w:rFonts w:ascii="Times New Roman" w:hAnsi="Times New Roman" w:cs="Times New Roman"/>
                <w:color w:val="auto"/>
                <w:w w:val="90"/>
                <w:sz w:val="18"/>
                <w:szCs w:val="22"/>
                <w:lang w:val="en-US"/>
              </w:rPr>
            </w:pPr>
            <w:r w:rsidRPr="00077773">
              <w:rPr>
                <w:rFonts w:ascii="Times New Roman" w:eastAsia="Times New Roman" w:hAnsi="Times New Roman" w:cs="Times New Roman"/>
                <w:color w:val="auto"/>
                <w:w w:val="90"/>
                <w:sz w:val="18"/>
                <w:szCs w:val="22"/>
              </w:rPr>
              <w:t>X</w:t>
            </w:r>
            <w:r w:rsidRPr="00077773">
              <w:rPr>
                <w:rFonts w:ascii="Times New Roman" w:eastAsia="Times New Roman" w:hAnsi="Times New Roman" w:cs="Times New Roman"/>
                <w:color w:val="auto"/>
                <w:w w:val="90"/>
                <w:sz w:val="18"/>
                <w:szCs w:val="22"/>
                <w:vertAlign w:val="subscript"/>
              </w:rPr>
              <w:t>1</w:t>
            </w:r>
            <w:r w:rsidR="005565E8" w:rsidRPr="00077773">
              <w:rPr>
                <w:rFonts w:ascii="Times New Roman" w:eastAsia="Times New Roman" w:hAnsi="Times New Roman" w:cs="Times New Roman"/>
                <w:color w:val="auto"/>
                <w:w w:val="90"/>
                <w:sz w:val="18"/>
                <w:szCs w:val="22"/>
                <w:lang w:val="en-US"/>
              </w:rPr>
              <w:t>Teachers’ C</w:t>
            </w:r>
            <w:r w:rsidRPr="00077773">
              <w:rPr>
                <w:rFonts w:ascii="Times New Roman" w:hAnsi="Times New Roman" w:cs="Times New Roman"/>
                <w:color w:val="auto"/>
                <w:w w:val="90"/>
                <w:sz w:val="18"/>
                <w:szCs w:val="22"/>
              </w:rPr>
              <w:t>o</w:t>
            </w:r>
            <w:r w:rsidR="005565E8" w:rsidRPr="00077773">
              <w:rPr>
                <w:rFonts w:ascii="Times New Roman" w:hAnsi="Times New Roman" w:cs="Times New Roman"/>
                <w:color w:val="auto"/>
                <w:w w:val="90"/>
                <w:sz w:val="18"/>
                <w:szCs w:val="22"/>
                <w:lang w:val="en-US"/>
              </w:rPr>
              <w:t>m</w:t>
            </w:r>
            <w:r w:rsidRPr="00077773">
              <w:rPr>
                <w:rFonts w:ascii="Times New Roman" w:hAnsi="Times New Roman" w:cs="Times New Roman"/>
                <w:color w:val="auto"/>
                <w:w w:val="90"/>
                <w:sz w:val="18"/>
                <w:szCs w:val="22"/>
              </w:rPr>
              <w:t>mitmen</w:t>
            </w:r>
            <w:r w:rsidR="005565E8" w:rsidRPr="00077773">
              <w:rPr>
                <w:rFonts w:ascii="Times New Roman" w:hAnsi="Times New Roman" w:cs="Times New Roman"/>
                <w:color w:val="auto"/>
                <w:w w:val="90"/>
                <w:sz w:val="18"/>
                <w:szCs w:val="22"/>
                <w:lang w:val="en-US"/>
              </w:rPr>
              <w:t>t</w:t>
            </w:r>
          </w:p>
        </w:tc>
        <w:tc>
          <w:tcPr>
            <w:tcW w:w="576" w:type="dxa"/>
            <w:tcBorders>
              <w:top w:val="single" w:sz="8" w:space="0" w:color="auto"/>
            </w:tcBorders>
            <w:shd w:val="clear" w:color="auto" w:fill="FFFFFF"/>
          </w:tcPr>
          <w:p w:rsidR="00B452BD" w:rsidRPr="00077773" w:rsidRDefault="00B452BD" w:rsidP="00D86A53">
            <w:pPr>
              <w:ind w:left="60" w:right="-38" w:hanging="13"/>
              <w:rPr>
                <w:rFonts w:ascii="Times New Roman" w:hAnsi="Times New Roman" w:cs="Times New Roman"/>
                <w:color w:val="auto"/>
                <w:sz w:val="18"/>
                <w:szCs w:val="22"/>
              </w:rPr>
            </w:pPr>
            <w:r w:rsidRPr="00077773">
              <w:rPr>
                <w:rFonts w:ascii="Times New Roman" w:hAnsi="Times New Roman" w:cs="Times New Roman"/>
                <w:color w:val="auto"/>
                <w:sz w:val="18"/>
                <w:szCs w:val="22"/>
              </w:rPr>
              <w:t>2</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9677</w:t>
            </w:r>
          </w:p>
        </w:tc>
        <w:tc>
          <w:tcPr>
            <w:tcW w:w="621" w:type="dxa"/>
            <w:tcBorders>
              <w:top w:val="single" w:sz="8" w:space="0" w:color="auto"/>
            </w:tcBorders>
            <w:shd w:val="clear" w:color="auto" w:fill="FFFFFF"/>
          </w:tcPr>
          <w:p w:rsidR="00B452BD" w:rsidRPr="00077773" w:rsidRDefault="00B452BD" w:rsidP="00D86A53">
            <w:pPr>
              <w:ind w:left="60" w:right="60" w:hanging="60"/>
              <w:jc w:val="right"/>
              <w:rPr>
                <w:rFonts w:ascii="Times New Roman" w:hAnsi="Times New Roman" w:cs="Times New Roman"/>
                <w:color w:val="auto"/>
                <w:sz w:val="18"/>
                <w:szCs w:val="22"/>
              </w:rPr>
            </w:pPr>
            <w:r w:rsidRPr="00077773">
              <w:rPr>
                <w:rFonts w:ascii="Times New Roman" w:hAnsi="Times New Roman" w:cs="Times New Roman"/>
                <w:color w:val="auto"/>
                <w:sz w:val="18"/>
                <w:szCs w:val="22"/>
              </w:rPr>
              <w:t>3</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0000</w:t>
            </w:r>
          </w:p>
        </w:tc>
        <w:tc>
          <w:tcPr>
            <w:tcW w:w="653" w:type="dxa"/>
            <w:tcBorders>
              <w:top w:val="single" w:sz="8" w:space="0" w:color="auto"/>
            </w:tcBorders>
            <w:shd w:val="clear" w:color="auto" w:fill="FFFFFF"/>
          </w:tcPr>
          <w:p w:rsidR="00B452BD" w:rsidRPr="00077773" w:rsidRDefault="00D86D11" w:rsidP="00D86A53">
            <w:pPr>
              <w:ind w:left="60" w:right="60" w:hanging="60"/>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w:t>
            </w:r>
            <w:r w:rsidR="00B452BD" w:rsidRPr="00077773">
              <w:rPr>
                <w:rFonts w:ascii="Times New Roman" w:hAnsi="Times New Roman" w:cs="Times New Roman"/>
                <w:color w:val="auto"/>
                <w:sz w:val="18"/>
                <w:szCs w:val="22"/>
              </w:rPr>
              <w:t>31452</w:t>
            </w:r>
          </w:p>
        </w:tc>
        <w:tc>
          <w:tcPr>
            <w:tcW w:w="533" w:type="dxa"/>
            <w:tcBorders>
              <w:top w:val="single" w:sz="8" w:space="0" w:color="auto"/>
            </w:tcBorders>
            <w:shd w:val="clear" w:color="auto" w:fill="FFFFFF"/>
          </w:tcPr>
          <w:p w:rsidR="00B452BD" w:rsidRPr="00077773" w:rsidRDefault="00B452BD" w:rsidP="00D86A53">
            <w:pPr>
              <w:ind w:left="60" w:right="60" w:hanging="20"/>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2</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w:t>
            </w:r>
          </w:p>
        </w:tc>
        <w:tc>
          <w:tcPr>
            <w:tcW w:w="536" w:type="dxa"/>
            <w:tcBorders>
              <w:top w:val="single" w:sz="8" w:space="0" w:color="auto"/>
            </w:tcBorders>
            <w:shd w:val="clear" w:color="auto" w:fill="FFFFFF"/>
          </w:tcPr>
          <w:p w:rsidR="00B452BD" w:rsidRPr="00077773" w:rsidRDefault="00B452BD" w:rsidP="00D86A53">
            <w:pPr>
              <w:ind w:left="60" w:right="60" w:firstLine="14"/>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4</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w:t>
            </w:r>
          </w:p>
        </w:tc>
      </w:tr>
      <w:tr w:rsidR="00077773" w:rsidRPr="00077773" w:rsidTr="00DE1ABA">
        <w:trPr>
          <w:cantSplit/>
          <w:jc w:val="center"/>
        </w:trPr>
        <w:tc>
          <w:tcPr>
            <w:tcW w:w="2046" w:type="dxa"/>
            <w:shd w:val="clear" w:color="auto" w:fill="auto"/>
          </w:tcPr>
          <w:p w:rsidR="00B452BD" w:rsidRPr="00077773" w:rsidRDefault="00B452BD" w:rsidP="00D86A53">
            <w:pPr>
              <w:rPr>
                <w:rFonts w:ascii="Times New Roman" w:eastAsia="Times New Roman" w:hAnsi="Times New Roman" w:cs="Times New Roman"/>
                <w:bCs/>
                <w:color w:val="auto"/>
                <w:w w:val="90"/>
                <w:sz w:val="18"/>
                <w:szCs w:val="22"/>
                <w:lang w:val="en-US"/>
              </w:rPr>
            </w:pPr>
            <w:r w:rsidRPr="00077773">
              <w:rPr>
                <w:rFonts w:ascii="Times New Roman" w:eastAsia="Times New Roman" w:hAnsi="Times New Roman" w:cs="Times New Roman"/>
                <w:bCs/>
                <w:color w:val="auto"/>
                <w:w w:val="90"/>
                <w:sz w:val="18"/>
                <w:szCs w:val="22"/>
              </w:rPr>
              <w:t>X</w:t>
            </w:r>
            <w:r w:rsidRPr="00077773">
              <w:rPr>
                <w:rFonts w:ascii="Times New Roman" w:eastAsia="Times New Roman" w:hAnsi="Times New Roman" w:cs="Times New Roman"/>
                <w:bCs/>
                <w:color w:val="auto"/>
                <w:w w:val="90"/>
                <w:sz w:val="18"/>
                <w:szCs w:val="22"/>
                <w:vertAlign w:val="subscript"/>
              </w:rPr>
              <w:t>2</w:t>
            </w:r>
            <w:r w:rsidR="005565E8" w:rsidRPr="00077773">
              <w:rPr>
                <w:rFonts w:ascii="Times New Roman" w:eastAsia="Times New Roman" w:hAnsi="Times New Roman" w:cs="Times New Roman"/>
                <w:bCs/>
                <w:color w:val="auto"/>
                <w:w w:val="90"/>
                <w:sz w:val="18"/>
                <w:szCs w:val="22"/>
                <w:lang w:val="en-US"/>
              </w:rPr>
              <w:t>Teachers’ Autonomy</w:t>
            </w:r>
          </w:p>
        </w:tc>
        <w:tc>
          <w:tcPr>
            <w:tcW w:w="576" w:type="dxa"/>
            <w:shd w:val="clear" w:color="auto" w:fill="FFFFFF"/>
          </w:tcPr>
          <w:p w:rsidR="00B452BD" w:rsidRPr="00077773" w:rsidRDefault="00B452BD" w:rsidP="00D86A53">
            <w:pPr>
              <w:ind w:left="60" w:right="-38" w:hanging="13"/>
              <w:rPr>
                <w:rFonts w:ascii="Times New Roman" w:hAnsi="Times New Roman" w:cs="Times New Roman"/>
                <w:color w:val="auto"/>
                <w:sz w:val="18"/>
                <w:szCs w:val="22"/>
              </w:rPr>
            </w:pPr>
            <w:r w:rsidRPr="00077773">
              <w:rPr>
                <w:rFonts w:ascii="Times New Roman" w:hAnsi="Times New Roman" w:cs="Times New Roman"/>
                <w:color w:val="auto"/>
                <w:sz w:val="18"/>
                <w:szCs w:val="22"/>
              </w:rPr>
              <w:t>3</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0323</w:t>
            </w:r>
          </w:p>
        </w:tc>
        <w:tc>
          <w:tcPr>
            <w:tcW w:w="621" w:type="dxa"/>
            <w:shd w:val="clear" w:color="auto" w:fill="FFFFFF"/>
          </w:tcPr>
          <w:p w:rsidR="00B452BD" w:rsidRPr="00077773" w:rsidRDefault="00B452BD" w:rsidP="00D86A53">
            <w:pPr>
              <w:ind w:left="60" w:right="60" w:hanging="60"/>
              <w:jc w:val="right"/>
              <w:rPr>
                <w:rFonts w:ascii="Times New Roman" w:hAnsi="Times New Roman" w:cs="Times New Roman"/>
                <w:color w:val="auto"/>
                <w:sz w:val="18"/>
                <w:szCs w:val="22"/>
              </w:rPr>
            </w:pPr>
            <w:r w:rsidRPr="00077773">
              <w:rPr>
                <w:rFonts w:ascii="Times New Roman" w:hAnsi="Times New Roman" w:cs="Times New Roman"/>
                <w:color w:val="auto"/>
                <w:sz w:val="18"/>
                <w:szCs w:val="22"/>
              </w:rPr>
              <w:t>3</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0000</w:t>
            </w:r>
          </w:p>
        </w:tc>
        <w:tc>
          <w:tcPr>
            <w:tcW w:w="653" w:type="dxa"/>
            <w:shd w:val="clear" w:color="auto" w:fill="FFFFFF"/>
          </w:tcPr>
          <w:p w:rsidR="00B452BD" w:rsidRPr="00077773" w:rsidRDefault="00D86D11" w:rsidP="00D86A53">
            <w:pPr>
              <w:ind w:left="60" w:right="60" w:hanging="60"/>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w:t>
            </w:r>
            <w:r w:rsidR="00B452BD" w:rsidRPr="00077773">
              <w:rPr>
                <w:rFonts w:ascii="Times New Roman" w:hAnsi="Times New Roman" w:cs="Times New Roman"/>
                <w:color w:val="auto"/>
                <w:sz w:val="18"/>
                <w:szCs w:val="22"/>
              </w:rPr>
              <w:t>40693</w:t>
            </w:r>
          </w:p>
        </w:tc>
        <w:tc>
          <w:tcPr>
            <w:tcW w:w="533" w:type="dxa"/>
            <w:shd w:val="clear" w:color="auto" w:fill="FFFFFF"/>
          </w:tcPr>
          <w:p w:rsidR="00B452BD" w:rsidRPr="00077773" w:rsidRDefault="00B452BD" w:rsidP="00D86A53">
            <w:pPr>
              <w:ind w:left="60" w:right="60" w:hanging="20"/>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2</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w:t>
            </w:r>
          </w:p>
        </w:tc>
        <w:tc>
          <w:tcPr>
            <w:tcW w:w="536" w:type="dxa"/>
            <w:shd w:val="clear" w:color="auto" w:fill="FFFFFF"/>
          </w:tcPr>
          <w:p w:rsidR="00B452BD" w:rsidRPr="00077773" w:rsidRDefault="00B452BD" w:rsidP="00D86A53">
            <w:pPr>
              <w:ind w:left="60" w:right="60" w:firstLine="14"/>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4</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w:t>
            </w:r>
          </w:p>
        </w:tc>
      </w:tr>
      <w:tr w:rsidR="00077773" w:rsidRPr="00077773" w:rsidTr="00DE1ABA">
        <w:trPr>
          <w:cantSplit/>
          <w:jc w:val="center"/>
        </w:trPr>
        <w:tc>
          <w:tcPr>
            <w:tcW w:w="2046" w:type="dxa"/>
            <w:shd w:val="clear" w:color="auto" w:fill="auto"/>
          </w:tcPr>
          <w:p w:rsidR="00B24A58" w:rsidRPr="00077773" w:rsidRDefault="00B24A58" w:rsidP="00D86A53">
            <w:pPr>
              <w:rPr>
                <w:rFonts w:ascii="Times New Roman" w:hAnsi="Times New Roman" w:cs="Times New Roman"/>
                <w:color w:val="auto"/>
                <w:w w:val="90"/>
                <w:sz w:val="18"/>
                <w:szCs w:val="22"/>
                <w:lang w:val="en-US"/>
              </w:rPr>
            </w:pPr>
            <w:r w:rsidRPr="00077773">
              <w:rPr>
                <w:rFonts w:ascii="Times New Roman" w:hAnsi="Times New Roman" w:cs="Times New Roman"/>
                <w:color w:val="auto"/>
                <w:w w:val="90"/>
                <w:sz w:val="18"/>
                <w:szCs w:val="22"/>
              </w:rPr>
              <w:t>X</w:t>
            </w:r>
            <w:r w:rsidRPr="00077773">
              <w:rPr>
                <w:rFonts w:ascii="Times New Roman" w:hAnsi="Times New Roman" w:cs="Times New Roman"/>
                <w:color w:val="auto"/>
                <w:w w:val="90"/>
                <w:sz w:val="18"/>
                <w:szCs w:val="22"/>
                <w:vertAlign w:val="subscript"/>
              </w:rPr>
              <w:t>3</w:t>
            </w:r>
            <w:r w:rsidR="005565E8" w:rsidRPr="00077773">
              <w:rPr>
                <w:rFonts w:ascii="Times New Roman" w:hAnsi="Times New Roman" w:cs="Times New Roman"/>
                <w:color w:val="auto"/>
                <w:w w:val="90"/>
                <w:sz w:val="18"/>
                <w:szCs w:val="22"/>
                <w:lang w:val="en-US"/>
              </w:rPr>
              <w:t xml:space="preserve">Teachers’ </w:t>
            </w:r>
            <w:r w:rsidRPr="00077773">
              <w:rPr>
                <w:rFonts w:ascii="Times New Roman" w:hAnsi="Times New Roman" w:cs="Times New Roman"/>
                <w:color w:val="auto"/>
                <w:w w:val="90"/>
                <w:sz w:val="18"/>
                <w:szCs w:val="22"/>
              </w:rPr>
              <w:t>Pe</w:t>
            </w:r>
            <w:proofErr w:type="spellStart"/>
            <w:r w:rsidR="005565E8" w:rsidRPr="00077773">
              <w:rPr>
                <w:rFonts w:ascii="Times New Roman" w:hAnsi="Times New Roman" w:cs="Times New Roman"/>
                <w:color w:val="auto"/>
                <w:w w:val="90"/>
                <w:sz w:val="18"/>
                <w:szCs w:val="22"/>
                <w:lang w:val="en-US"/>
              </w:rPr>
              <w:t>rsonalityDev’t</w:t>
            </w:r>
            <w:proofErr w:type="spellEnd"/>
          </w:p>
        </w:tc>
        <w:tc>
          <w:tcPr>
            <w:tcW w:w="576" w:type="dxa"/>
            <w:shd w:val="clear" w:color="auto" w:fill="FFFFFF"/>
          </w:tcPr>
          <w:p w:rsidR="00B24A58" w:rsidRPr="00077773" w:rsidRDefault="00B24A58" w:rsidP="00D86A53">
            <w:pPr>
              <w:ind w:left="60" w:right="-38" w:hanging="13"/>
              <w:rPr>
                <w:rFonts w:ascii="Times New Roman" w:hAnsi="Times New Roman" w:cs="Times New Roman"/>
                <w:color w:val="auto"/>
                <w:sz w:val="18"/>
                <w:szCs w:val="22"/>
              </w:rPr>
            </w:pPr>
            <w:r w:rsidRPr="00077773">
              <w:rPr>
                <w:rFonts w:ascii="Times New Roman" w:hAnsi="Times New Roman" w:cs="Times New Roman"/>
                <w:color w:val="auto"/>
                <w:sz w:val="18"/>
                <w:szCs w:val="22"/>
              </w:rPr>
              <w:t>3</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0000</w:t>
            </w:r>
          </w:p>
        </w:tc>
        <w:tc>
          <w:tcPr>
            <w:tcW w:w="621" w:type="dxa"/>
            <w:shd w:val="clear" w:color="auto" w:fill="FFFFFF"/>
          </w:tcPr>
          <w:p w:rsidR="00B24A58" w:rsidRPr="00077773" w:rsidRDefault="00B24A58" w:rsidP="00D86A53">
            <w:pPr>
              <w:ind w:left="60" w:right="60" w:hanging="60"/>
              <w:jc w:val="right"/>
              <w:rPr>
                <w:rFonts w:ascii="Times New Roman" w:hAnsi="Times New Roman" w:cs="Times New Roman"/>
                <w:color w:val="auto"/>
                <w:sz w:val="18"/>
                <w:szCs w:val="22"/>
              </w:rPr>
            </w:pPr>
            <w:r w:rsidRPr="00077773">
              <w:rPr>
                <w:rFonts w:ascii="Times New Roman" w:hAnsi="Times New Roman" w:cs="Times New Roman"/>
                <w:color w:val="auto"/>
                <w:sz w:val="18"/>
                <w:szCs w:val="22"/>
              </w:rPr>
              <w:t>3</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0000</w:t>
            </w:r>
          </w:p>
        </w:tc>
        <w:tc>
          <w:tcPr>
            <w:tcW w:w="653" w:type="dxa"/>
            <w:shd w:val="clear" w:color="auto" w:fill="FFFFFF"/>
          </w:tcPr>
          <w:p w:rsidR="00B24A58" w:rsidRPr="00077773" w:rsidRDefault="00D86D11" w:rsidP="00D86A53">
            <w:pPr>
              <w:ind w:left="60" w:right="60" w:hanging="60"/>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w:t>
            </w:r>
            <w:r w:rsidR="00B24A58" w:rsidRPr="00077773">
              <w:rPr>
                <w:rFonts w:ascii="Times New Roman" w:hAnsi="Times New Roman" w:cs="Times New Roman"/>
                <w:color w:val="auto"/>
                <w:sz w:val="18"/>
                <w:szCs w:val="22"/>
              </w:rPr>
              <w:t>68313</w:t>
            </w:r>
          </w:p>
        </w:tc>
        <w:tc>
          <w:tcPr>
            <w:tcW w:w="533" w:type="dxa"/>
            <w:shd w:val="clear" w:color="auto" w:fill="FFFFFF"/>
          </w:tcPr>
          <w:p w:rsidR="00B24A58" w:rsidRPr="00077773" w:rsidRDefault="00B24A58" w:rsidP="00D86A53">
            <w:pPr>
              <w:ind w:left="60" w:right="60" w:hanging="20"/>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1</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w:t>
            </w:r>
          </w:p>
        </w:tc>
        <w:tc>
          <w:tcPr>
            <w:tcW w:w="536" w:type="dxa"/>
            <w:shd w:val="clear" w:color="auto" w:fill="FFFFFF"/>
          </w:tcPr>
          <w:p w:rsidR="00B24A58" w:rsidRPr="00077773" w:rsidRDefault="00B24A58" w:rsidP="00D86A53">
            <w:pPr>
              <w:ind w:left="60" w:right="60" w:firstLine="14"/>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4</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w:t>
            </w:r>
          </w:p>
        </w:tc>
      </w:tr>
      <w:tr w:rsidR="00077773" w:rsidRPr="00077773" w:rsidTr="00DE1ABA">
        <w:trPr>
          <w:cantSplit/>
          <w:jc w:val="center"/>
        </w:trPr>
        <w:tc>
          <w:tcPr>
            <w:tcW w:w="2046" w:type="dxa"/>
            <w:tcBorders>
              <w:bottom w:val="single" w:sz="8" w:space="0" w:color="auto"/>
            </w:tcBorders>
            <w:shd w:val="clear" w:color="auto" w:fill="auto"/>
          </w:tcPr>
          <w:p w:rsidR="00B24A58" w:rsidRPr="00077773" w:rsidRDefault="00B24A58" w:rsidP="00D86A53">
            <w:pPr>
              <w:spacing w:after="120"/>
              <w:rPr>
                <w:rFonts w:ascii="Times New Roman" w:hAnsi="Times New Roman" w:cs="Times New Roman"/>
                <w:color w:val="auto"/>
                <w:w w:val="90"/>
                <w:sz w:val="18"/>
                <w:szCs w:val="22"/>
              </w:rPr>
            </w:pPr>
            <w:r w:rsidRPr="00077773">
              <w:rPr>
                <w:rFonts w:ascii="Times New Roman" w:hAnsi="Times New Roman" w:cs="Times New Roman"/>
                <w:color w:val="auto"/>
                <w:w w:val="90"/>
                <w:sz w:val="18"/>
                <w:szCs w:val="22"/>
              </w:rPr>
              <w:t xml:space="preserve">Y </w:t>
            </w:r>
            <w:r w:rsidR="00CD771D" w:rsidRPr="00077773">
              <w:rPr>
                <w:rFonts w:ascii="Times New Roman" w:hAnsi="Times New Roman" w:cs="Times New Roman"/>
                <w:color w:val="auto"/>
                <w:w w:val="90"/>
                <w:sz w:val="18"/>
              </w:rPr>
              <w:t>E</w:t>
            </w:r>
            <w:r w:rsidR="005565E8" w:rsidRPr="00077773">
              <w:rPr>
                <w:rFonts w:ascii="Times New Roman" w:hAnsi="Times New Roman" w:cs="Times New Roman"/>
                <w:color w:val="auto"/>
                <w:w w:val="90"/>
                <w:sz w:val="18"/>
                <w:lang w:val="en-US"/>
              </w:rPr>
              <w:t>f</w:t>
            </w:r>
            <w:r w:rsidR="005565E8" w:rsidRPr="00077773">
              <w:rPr>
                <w:rFonts w:ascii="Times New Roman" w:hAnsi="Times New Roman" w:cs="Times New Roman"/>
                <w:color w:val="auto"/>
                <w:w w:val="90"/>
                <w:sz w:val="18"/>
              </w:rPr>
              <w:t>fe</w:t>
            </w:r>
            <w:r w:rsidR="005565E8" w:rsidRPr="00077773">
              <w:rPr>
                <w:rFonts w:ascii="Times New Roman" w:hAnsi="Times New Roman" w:cs="Times New Roman"/>
                <w:color w:val="auto"/>
                <w:w w:val="90"/>
                <w:sz w:val="18"/>
                <w:lang w:val="en-US"/>
              </w:rPr>
              <w:t>c</w:t>
            </w:r>
            <w:r w:rsidR="00603261" w:rsidRPr="00077773">
              <w:rPr>
                <w:rFonts w:ascii="Times New Roman" w:hAnsi="Times New Roman" w:cs="Times New Roman"/>
                <w:color w:val="auto"/>
                <w:w w:val="90"/>
                <w:sz w:val="18"/>
              </w:rPr>
              <w:t>tiv</w:t>
            </w:r>
            <w:r w:rsidR="005565E8" w:rsidRPr="00077773">
              <w:rPr>
                <w:rFonts w:ascii="Times New Roman" w:hAnsi="Times New Roman" w:cs="Times New Roman"/>
                <w:color w:val="auto"/>
                <w:w w:val="90"/>
                <w:sz w:val="18"/>
                <w:lang w:val="en-US"/>
              </w:rPr>
              <w:t>eness of</w:t>
            </w:r>
            <w:r w:rsidR="00325675" w:rsidRPr="00077773">
              <w:rPr>
                <w:rFonts w:ascii="Times New Roman" w:hAnsi="Times New Roman" w:cs="Times New Roman"/>
                <w:color w:val="auto"/>
                <w:w w:val="90"/>
                <w:sz w:val="18"/>
              </w:rPr>
              <w:t>PPG</w:t>
            </w:r>
          </w:p>
        </w:tc>
        <w:tc>
          <w:tcPr>
            <w:tcW w:w="576" w:type="dxa"/>
            <w:tcBorders>
              <w:bottom w:val="single" w:sz="8" w:space="0" w:color="auto"/>
            </w:tcBorders>
            <w:shd w:val="clear" w:color="auto" w:fill="FFFFFF"/>
          </w:tcPr>
          <w:p w:rsidR="00B24A58" w:rsidRPr="00077773" w:rsidRDefault="00B24A58" w:rsidP="00D86A53">
            <w:pPr>
              <w:ind w:left="60" w:right="-38" w:hanging="13"/>
              <w:rPr>
                <w:rFonts w:ascii="Times New Roman" w:hAnsi="Times New Roman" w:cs="Times New Roman"/>
                <w:color w:val="auto"/>
                <w:sz w:val="18"/>
                <w:szCs w:val="22"/>
              </w:rPr>
            </w:pPr>
            <w:r w:rsidRPr="00077773">
              <w:rPr>
                <w:rFonts w:ascii="Times New Roman" w:hAnsi="Times New Roman" w:cs="Times New Roman"/>
                <w:color w:val="auto"/>
                <w:sz w:val="18"/>
                <w:szCs w:val="22"/>
              </w:rPr>
              <w:t>2</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8387</w:t>
            </w:r>
          </w:p>
        </w:tc>
        <w:tc>
          <w:tcPr>
            <w:tcW w:w="621" w:type="dxa"/>
            <w:tcBorders>
              <w:bottom w:val="single" w:sz="8" w:space="0" w:color="auto"/>
            </w:tcBorders>
            <w:shd w:val="clear" w:color="auto" w:fill="FFFFFF"/>
          </w:tcPr>
          <w:p w:rsidR="00B24A58" w:rsidRPr="00077773" w:rsidRDefault="00B24A58" w:rsidP="00D86A53">
            <w:pPr>
              <w:ind w:left="60" w:right="60" w:hanging="60"/>
              <w:jc w:val="right"/>
              <w:rPr>
                <w:rFonts w:ascii="Times New Roman" w:hAnsi="Times New Roman" w:cs="Times New Roman"/>
                <w:color w:val="auto"/>
                <w:sz w:val="18"/>
                <w:szCs w:val="22"/>
              </w:rPr>
            </w:pPr>
            <w:r w:rsidRPr="00077773">
              <w:rPr>
                <w:rFonts w:ascii="Times New Roman" w:hAnsi="Times New Roman" w:cs="Times New Roman"/>
                <w:color w:val="auto"/>
                <w:sz w:val="18"/>
                <w:szCs w:val="22"/>
              </w:rPr>
              <w:t>3</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0000</w:t>
            </w:r>
          </w:p>
        </w:tc>
        <w:tc>
          <w:tcPr>
            <w:tcW w:w="653" w:type="dxa"/>
            <w:tcBorders>
              <w:bottom w:val="single" w:sz="8" w:space="0" w:color="auto"/>
            </w:tcBorders>
            <w:shd w:val="clear" w:color="auto" w:fill="FFFFFF"/>
          </w:tcPr>
          <w:p w:rsidR="00B24A58" w:rsidRPr="00077773" w:rsidRDefault="00D86D11" w:rsidP="00D86A53">
            <w:pPr>
              <w:ind w:left="60" w:right="60" w:hanging="60"/>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w:t>
            </w:r>
            <w:r w:rsidR="00B24A58" w:rsidRPr="00077773">
              <w:rPr>
                <w:rFonts w:ascii="Times New Roman" w:hAnsi="Times New Roman" w:cs="Times New Roman"/>
                <w:color w:val="auto"/>
                <w:sz w:val="18"/>
                <w:szCs w:val="22"/>
              </w:rPr>
              <w:t>37388</w:t>
            </w:r>
          </w:p>
        </w:tc>
        <w:tc>
          <w:tcPr>
            <w:tcW w:w="533" w:type="dxa"/>
            <w:tcBorders>
              <w:bottom w:val="single" w:sz="8" w:space="0" w:color="auto"/>
            </w:tcBorders>
            <w:shd w:val="clear" w:color="auto" w:fill="FFFFFF"/>
          </w:tcPr>
          <w:p w:rsidR="00B24A58" w:rsidRPr="00077773" w:rsidRDefault="00B24A58" w:rsidP="00D86A53">
            <w:pPr>
              <w:ind w:left="60" w:right="60" w:hanging="20"/>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2</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w:t>
            </w:r>
          </w:p>
        </w:tc>
        <w:tc>
          <w:tcPr>
            <w:tcW w:w="536" w:type="dxa"/>
            <w:tcBorders>
              <w:bottom w:val="single" w:sz="8" w:space="0" w:color="auto"/>
            </w:tcBorders>
            <w:shd w:val="clear" w:color="auto" w:fill="FFFFFF"/>
          </w:tcPr>
          <w:p w:rsidR="00B24A58" w:rsidRPr="00077773" w:rsidRDefault="00B24A58" w:rsidP="00D86A53">
            <w:pPr>
              <w:ind w:left="60" w:right="60" w:firstLine="14"/>
              <w:jc w:val="center"/>
              <w:rPr>
                <w:rFonts w:ascii="Times New Roman" w:hAnsi="Times New Roman" w:cs="Times New Roman"/>
                <w:color w:val="auto"/>
                <w:sz w:val="18"/>
                <w:szCs w:val="22"/>
              </w:rPr>
            </w:pPr>
            <w:r w:rsidRPr="00077773">
              <w:rPr>
                <w:rFonts w:ascii="Times New Roman" w:hAnsi="Times New Roman" w:cs="Times New Roman"/>
                <w:color w:val="auto"/>
                <w:sz w:val="18"/>
                <w:szCs w:val="22"/>
              </w:rPr>
              <w:t>3</w:t>
            </w:r>
            <w:r w:rsidR="00D86D11" w:rsidRPr="00077773">
              <w:rPr>
                <w:rFonts w:ascii="Times New Roman" w:hAnsi="Times New Roman" w:cs="Times New Roman"/>
                <w:color w:val="auto"/>
                <w:sz w:val="18"/>
                <w:szCs w:val="22"/>
              </w:rPr>
              <w:t>.</w:t>
            </w:r>
            <w:r w:rsidRPr="00077773">
              <w:rPr>
                <w:rFonts w:ascii="Times New Roman" w:hAnsi="Times New Roman" w:cs="Times New Roman"/>
                <w:color w:val="auto"/>
                <w:sz w:val="18"/>
                <w:szCs w:val="22"/>
              </w:rPr>
              <w:t>00</w:t>
            </w:r>
          </w:p>
        </w:tc>
      </w:tr>
    </w:tbl>
    <w:p w:rsidR="00B452BD" w:rsidRPr="00077773" w:rsidRDefault="00B452BD" w:rsidP="00F40AAF">
      <w:pPr>
        <w:ind w:firstLine="284"/>
        <w:rPr>
          <w:rFonts w:ascii="Times New Roman" w:hAnsi="Times New Roman"/>
          <w:color w:val="auto"/>
          <w:sz w:val="24"/>
          <w:szCs w:val="24"/>
        </w:rPr>
      </w:pPr>
    </w:p>
    <w:p w:rsidR="00B452BD" w:rsidRPr="00077773" w:rsidRDefault="00B452BD" w:rsidP="00D86A53">
      <w:pPr>
        <w:ind w:firstLine="284"/>
        <w:jc w:val="both"/>
        <w:rPr>
          <w:rFonts w:ascii="Times New Roman" w:hAnsi="Times New Roman"/>
          <w:color w:val="auto"/>
          <w:sz w:val="22"/>
          <w:szCs w:val="22"/>
          <w:lang w:val="en-US"/>
        </w:rPr>
      </w:pPr>
      <w:r w:rsidRPr="00077773">
        <w:rPr>
          <w:rFonts w:ascii="Times New Roman" w:hAnsi="Times New Roman" w:cs="Times New Roman"/>
          <w:color w:val="auto"/>
          <w:sz w:val="22"/>
          <w:szCs w:val="22"/>
        </w:rPr>
        <w:t>B</w:t>
      </w:r>
      <w:proofErr w:type="spellStart"/>
      <w:r w:rsidR="009127F0" w:rsidRPr="00077773">
        <w:rPr>
          <w:rFonts w:ascii="Times New Roman" w:hAnsi="Times New Roman" w:cs="Times New Roman"/>
          <w:color w:val="auto"/>
          <w:sz w:val="22"/>
          <w:szCs w:val="22"/>
          <w:lang w:val="en-US"/>
        </w:rPr>
        <w:t>ased</w:t>
      </w:r>
      <w:proofErr w:type="spellEnd"/>
      <w:r w:rsidR="009127F0" w:rsidRPr="00077773">
        <w:rPr>
          <w:rFonts w:ascii="Times New Roman" w:hAnsi="Times New Roman" w:cs="Times New Roman"/>
          <w:color w:val="auto"/>
          <w:sz w:val="22"/>
          <w:szCs w:val="22"/>
          <w:lang w:val="en-US"/>
        </w:rPr>
        <w:t xml:space="preserve"> on the result of the analysis as presented in Table 1, most of the respondents </w:t>
      </w:r>
      <w:r w:rsidRPr="00077773">
        <w:rPr>
          <w:rFonts w:ascii="Times New Roman" w:hAnsi="Times New Roman" w:cs="Times New Roman"/>
          <w:color w:val="auto"/>
          <w:sz w:val="22"/>
          <w:szCs w:val="22"/>
        </w:rPr>
        <w:t xml:space="preserve"> (alumni/ </w:t>
      </w:r>
      <w:r w:rsidR="009127F0" w:rsidRPr="00077773">
        <w:rPr>
          <w:rFonts w:ascii="Times New Roman" w:hAnsi="Times New Roman" w:cs="Times New Roman"/>
          <w:color w:val="auto"/>
          <w:sz w:val="22"/>
          <w:szCs w:val="22"/>
          <w:lang w:val="en-US"/>
        </w:rPr>
        <w:t xml:space="preserve">teacher participants of </w:t>
      </w:r>
      <w:r w:rsidR="00325675" w:rsidRPr="00077773">
        <w:rPr>
          <w:rFonts w:ascii="Times New Roman" w:hAnsi="Times New Roman" w:cs="Times New Roman"/>
          <w:color w:val="auto"/>
          <w:sz w:val="22"/>
          <w:szCs w:val="22"/>
        </w:rPr>
        <w:t>PPG</w:t>
      </w:r>
      <w:r w:rsidRPr="00077773">
        <w:rPr>
          <w:rFonts w:ascii="Times New Roman" w:hAnsi="Times New Roman" w:cs="Times New Roman"/>
          <w:color w:val="auto"/>
          <w:sz w:val="22"/>
          <w:szCs w:val="22"/>
        </w:rPr>
        <w:t xml:space="preserve">) </w:t>
      </w:r>
      <w:r w:rsidR="009127F0" w:rsidRPr="00077773">
        <w:rPr>
          <w:rFonts w:ascii="Times New Roman" w:hAnsi="Times New Roman" w:cs="Times New Roman"/>
          <w:color w:val="auto"/>
          <w:sz w:val="22"/>
          <w:szCs w:val="22"/>
          <w:lang w:val="en-US"/>
        </w:rPr>
        <w:t xml:space="preserve">gave a high score on their Commitment </w:t>
      </w:r>
      <w:r w:rsidRPr="00077773">
        <w:rPr>
          <w:rFonts w:ascii="Times New Roman" w:hAnsi="Times New Roman" w:cs="Times New Roman"/>
          <w:color w:val="auto"/>
          <w:sz w:val="22"/>
          <w:szCs w:val="22"/>
        </w:rPr>
        <w:t>(X</w:t>
      </w:r>
      <w:r w:rsidRPr="00077773">
        <w:rPr>
          <w:rFonts w:ascii="Times New Roman" w:hAnsi="Times New Roman" w:cs="Times New Roman"/>
          <w:color w:val="auto"/>
          <w:sz w:val="22"/>
          <w:szCs w:val="22"/>
          <w:vertAlign w:val="subscript"/>
        </w:rPr>
        <w:t>1</w:t>
      </w:r>
      <w:r w:rsidRPr="00077773">
        <w:rPr>
          <w:rFonts w:ascii="Times New Roman" w:hAnsi="Times New Roman" w:cs="Times New Roman"/>
          <w:color w:val="auto"/>
          <w:sz w:val="22"/>
          <w:szCs w:val="22"/>
        </w:rPr>
        <w:t>)</w:t>
      </w:r>
      <w:r w:rsidR="009127F0" w:rsidRPr="00077773">
        <w:rPr>
          <w:rFonts w:ascii="Times New Roman" w:hAnsi="Times New Roman" w:cs="Times New Roman"/>
          <w:color w:val="auto"/>
          <w:sz w:val="22"/>
          <w:szCs w:val="22"/>
          <w:lang w:val="en-US"/>
        </w:rPr>
        <w:t xml:space="preserve"> andAutonomy </w:t>
      </w:r>
      <w:r w:rsidRPr="00077773">
        <w:rPr>
          <w:rFonts w:ascii="Times New Roman" w:hAnsi="Times New Roman" w:cs="Times New Roman"/>
          <w:color w:val="auto"/>
          <w:sz w:val="22"/>
          <w:szCs w:val="22"/>
        </w:rPr>
        <w:t>(X</w:t>
      </w:r>
      <w:r w:rsidRPr="00077773">
        <w:rPr>
          <w:rFonts w:ascii="Times New Roman" w:hAnsi="Times New Roman" w:cs="Times New Roman"/>
          <w:color w:val="auto"/>
          <w:sz w:val="22"/>
          <w:szCs w:val="22"/>
          <w:vertAlign w:val="subscript"/>
        </w:rPr>
        <w:t>2</w:t>
      </w:r>
      <w:r w:rsidRPr="00077773">
        <w:rPr>
          <w:rFonts w:ascii="Times New Roman" w:hAnsi="Times New Roman" w:cs="Times New Roman"/>
          <w:color w:val="auto"/>
          <w:sz w:val="22"/>
          <w:szCs w:val="22"/>
        </w:rPr>
        <w:t>)</w:t>
      </w:r>
      <w:r w:rsidR="009127F0" w:rsidRPr="00077773">
        <w:rPr>
          <w:rFonts w:ascii="Times New Roman" w:hAnsi="Times New Roman" w:cs="Times New Roman"/>
          <w:color w:val="auto"/>
          <w:sz w:val="22"/>
          <w:szCs w:val="22"/>
          <w:lang w:val="en-US"/>
        </w:rPr>
        <w:t xml:space="preserve">, while Personal Development </w:t>
      </w:r>
      <w:r w:rsidR="00603261" w:rsidRPr="00077773">
        <w:rPr>
          <w:rFonts w:ascii="Times New Roman" w:hAnsi="Times New Roman" w:cs="Times New Roman"/>
          <w:color w:val="auto"/>
          <w:sz w:val="22"/>
          <w:szCs w:val="22"/>
        </w:rPr>
        <w:t>(X</w:t>
      </w:r>
      <w:r w:rsidR="00603261" w:rsidRPr="00077773">
        <w:rPr>
          <w:rFonts w:ascii="Times New Roman" w:hAnsi="Times New Roman" w:cs="Times New Roman"/>
          <w:color w:val="auto"/>
          <w:sz w:val="22"/>
          <w:szCs w:val="22"/>
          <w:vertAlign w:val="subscript"/>
        </w:rPr>
        <w:t>3</w:t>
      </w:r>
      <w:r w:rsidR="00603261" w:rsidRPr="00077773">
        <w:rPr>
          <w:rFonts w:ascii="Times New Roman" w:hAnsi="Times New Roman" w:cs="Times New Roman"/>
          <w:color w:val="auto"/>
          <w:sz w:val="22"/>
          <w:szCs w:val="22"/>
        </w:rPr>
        <w:t xml:space="preserve">) </w:t>
      </w:r>
      <w:r w:rsidR="009127F0" w:rsidRPr="00077773">
        <w:rPr>
          <w:rFonts w:ascii="Times New Roman" w:hAnsi="Times New Roman" w:cs="Times New Roman"/>
          <w:color w:val="auto"/>
          <w:sz w:val="22"/>
          <w:szCs w:val="22"/>
          <w:lang w:val="en-US"/>
        </w:rPr>
        <w:t xml:space="preserve">is at the high score, tending to the very high level. In addition, they scored </w:t>
      </w:r>
      <w:r w:rsidR="009807B4" w:rsidRPr="00077773">
        <w:rPr>
          <w:rFonts w:ascii="Times New Roman" w:hAnsi="Times New Roman" w:cs="Times New Roman"/>
          <w:color w:val="auto"/>
          <w:sz w:val="22"/>
          <w:szCs w:val="22"/>
          <w:lang w:val="en-US"/>
        </w:rPr>
        <w:t xml:space="preserve">high in </w:t>
      </w:r>
      <w:r w:rsidR="009127F0" w:rsidRPr="00077773">
        <w:rPr>
          <w:rFonts w:ascii="Times New Roman" w:hAnsi="Times New Roman" w:cs="Times New Roman"/>
          <w:color w:val="auto"/>
          <w:sz w:val="22"/>
          <w:szCs w:val="22"/>
          <w:lang w:val="en-US"/>
        </w:rPr>
        <w:t xml:space="preserve">the effectiveness of </w:t>
      </w:r>
      <w:r w:rsidR="00325675" w:rsidRPr="00077773">
        <w:rPr>
          <w:rFonts w:ascii="Times New Roman" w:hAnsi="Times New Roman" w:cs="Times New Roman"/>
          <w:color w:val="auto"/>
          <w:sz w:val="22"/>
          <w:szCs w:val="22"/>
        </w:rPr>
        <w:t>PPG</w:t>
      </w:r>
      <w:r w:rsidR="009807B4" w:rsidRPr="00077773">
        <w:rPr>
          <w:rFonts w:ascii="Times New Roman" w:hAnsi="Times New Roman"/>
          <w:color w:val="auto"/>
          <w:sz w:val="22"/>
          <w:szCs w:val="22"/>
          <w:lang w:val="en-US"/>
        </w:rPr>
        <w:t xml:space="preserve">in upscaling teacher’s professionalism to create Children-Friendly Schools. </w:t>
      </w:r>
    </w:p>
    <w:p w:rsidR="009807B4" w:rsidRPr="00077773" w:rsidRDefault="009807B4" w:rsidP="00D86A53">
      <w:pPr>
        <w:ind w:firstLine="284"/>
        <w:jc w:val="both"/>
        <w:rPr>
          <w:rFonts w:ascii="Times New Roman" w:hAnsi="Times New Roman" w:cs="Times New Roman"/>
          <w:color w:val="auto"/>
          <w:sz w:val="22"/>
          <w:szCs w:val="22"/>
        </w:rPr>
      </w:pPr>
    </w:p>
    <w:p w:rsidR="00B452BD" w:rsidRPr="00077773" w:rsidRDefault="009807B4" w:rsidP="00D86A53">
      <w:pPr>
        <w:rPr>
          <w:rFonts w:ascii="Times New Roman" w:hAnsi="Times New Roman"/>
          <w:b/>
          <w:i/>
          <w:color w:val="auto"/>
          <w:sz w:val="22"/>
          <w:szCs w:val="22"/>
          <w:lang w:val="en-US"/>
        </w:rPr>
      </w:pPr>
      <w:r w:rsidRPr="00077773">
        <w:rPr>
          <w:rFonts w:ascii="Times New Roman" w:hAnsi="Times New Roman" w:cs="Times New Roman"/>
          <w:b/>
          <w:i/>
          <w:color w:val="auto"/>
          <w:sz w:val="22"/>
          <w:szCs w:val="22"/>
          <w:lang w:val="en-US"/>
        </w:rPr>
        <w:t>How effective is</w:t>
      </w:r>
      <w:r w:rsidR="00123B67">
        <w:rPr>
          <w:rFonts w:ascii="Times New Roman" w:hAnsi="Times New Roman" w:cs="Times New Roman"/>
          <w:b/>
          <w:i/>
          <w:color w:val="auto"/>
          <w:sz w:val="22"/>
          <w:szCs w:val="22"/>
          <w:lang w:val="en-US"/>
        </w:rPr>
        <w:t xml:space="preserve"> </w:t>
      </w:r>
      <w:r w:rsidRPr="00077773">
        <w:rPr>
          <w:rFonts w:ascii="Times New Roman" w:hAnsi="Times New Roman" w:cs="Times New Roman"/>
          <w:b/>
          <w:i/>
          <w:color w:val="auto"/>
          <w:sz w:val="22"/>
          <w:szCs w:val="22"/>
          <w:lang w:val="en-US"/>
        </w:rPr>
        <w:t xml:space="preserve">the </w:t>
      </w:r>
      <w:r w:rsidR="00325675" w:rsidRPr="00077773">
        <w:rPr>
          <w:rFonts w:ascii="Times New Roman" w:hAnsi="Times New Roman" w:cs="Times New Roman"/>
          <w:b/>
          <w:i/>
          <w:color w:val="auto"/>
          <w:sz w:val="22"/>
          <w:szCs w:val="22"/>
        </w:rPr>
        <w:t>PPG</w:t>
      </w:r>
      <w:r w:rsidR="00123B67">
        <w:rPr>
          <w:rFonts w:ascii="Times New Roman" w:hAnsi="Times New Roman" w:cs="Times New Roman"/>
          <w:b/>
          <w:i/>
          <w:color w:val="auto"/>
          <w:sz w:val="22"/>
          <w:szCs w:val="22"/>
          <w:lang w:val="en-US"/>
        </w:rPr>
        <w:t xml:space="preserve"> </w:t>
      </w:r>
      <w:r w:rsidRPr="00077773">
        <w:rPr>
          <w:rFonts w:ascii="Times New Roman" w:hAnsi="Times New Roman"/>
          <w:b/>
          <w:i/>
          <w:color w:val="auto"/>
          <w:sz w:val="22"/>
          <w:szCs w:val="22"/>
          <w:lang w:val="en-US"/>
        </w:rPr>
        <w:t xml:space="preserve">to increase teachers’ professionalism </w:t>
      </w:r>
      <w:r w:rsidRPr="00077773">
        <w:rPr>
          <w:rFonts w:ascii="Times New Roman" w:hAnsi="Times New Roman" w:cs="Times New Roman"/>
          <w:b/>
          <w:i/>
          <w:color w:val="auto"/>
          <w:sz w:val="22"/>
          <w:szCs w:val="22"/>
          <w:lang w:val="en-US"/>
        </w:rPr>
        <w:t>in creating Children-Friendly Schools?</w:t>
      </w:r>
    </w:p>
    <w:p w:rsidR="009807B4" w:rsidRPr="00077773" w:rsidRDefault="009807B4" w:rsidP="00D86A53">
      <w:pPr>
        <w:ind w:firstLine="284"/>
        <w:rPr>
          <w:rFonts w:ascii="Times New Roman" w:hAnsi="Times New Roman" w:cs="Times New Roman"/>
          <w:b/>
          <w:i/>
          <w:color w:val="auto"/>
          <w:sz w:val="22"/>
          <w:szCs w:val="22"/>
          <w:lang w:val="en-US"/>
        </w:rPr>
      </w:pPr>
    </w:p>
    <w:p w:rsidR="00E62275" w:rsidRPr="00077773" w:rsidRDefault="009807B4" w:rsidP="00D86A53">
      <w:pPr>
        <w:ind w:firstLine="284"/>
        <w:jc w:val="both"/>
        <w:rPr>
          <w:rFonts w:ascii="Times New Roman" w:hAnsi="Times New Roman" w:cs="Times New Roman"/>
          <w:color w:val="auto"/>
          <w:sz w:val="22"/>
          <w:szCs w:val="22"/>
        </w:rPr>
      </w:pPr>
      <w:r w:rsidRPr="00077773">
        <w:rPr>
          <w:rFonts w:ascii="Times New Roman" w:hAnsi="Times New Roman" w:cs="Times New Roman"/>
          <w:color w:val="auto"/>
          <w:sz w:val="22"/>
          <w:szCs w:val="22"/>
          <w:lang w:val="en-US"/>
        </w:rPr>
        <w:t xml:space="preserve">Related to the first problem, that is, the extent to which the </w:t>
      </w:r>
      <w:r w:rsidR="00325675" w:rsidRPr="00077773">
        <w:rPr>
          <w:rFonts w:ascii="Times New Roman" w:hAnsi="Times New Roman" w:cs="Times New Roman"/>
          <w:color w:val="auto"/>
          <w:sz w:val="22"/>
          <w:szCs w:val="22"/>
        </w:rPr>
        <w:t>PPG</w:t>
      </w:r>
      <w:r w:rsidR="00A01FAF">
        <w:rPr>
          <w:rFonts w:ascii="Times New Roman" w:hAnsi="Times New Roman" w:cs="Times New Roman"/>
          <w:color w:val="auto"/>
          <w:sz w:val="22"/>
          <w:szCs w:val="22"/>
          <w:lang w:val="en-US"/>
        </w:rPr>
        <w:t xml:space="preserve"> </w:t>
      </w:r>
      <w:r w:rsidRPr="00077773">
        <w:rPr>
          <w:rFonts w:ascii="Times New Roman" w:hAnsi="Times New Roman"/>
          <w:color w:val="auto"/>
          <w:sz w:val="22"/>
          <w:szCs w:val="22"/>
          <w:lang w:val="en-US"/>
        </w:rPr>
        <w:t xml:space="preserve">is effective in increasing teachers’ professionalism to create Children-Friendly Schools </w:t>
      </w:r>
      <w:r w:rsidR="00B452BD" w:rsidRPr="00077773">
        <w:rPr>
          <w:rFonts w:ascii="Times New Roman" w:hAnsi="Times New Roman" w:cs="Times New Roman"/>
          <w:color w:val="auto"/>
          <w:sz w:val="22"/>
          <w:szCs w:val="22"/>
        </w:rPr>
        <w:t>(Y)</w:t>
      </w:r>
      <w:r w:rsidRPr="00077773">
        <w:rPr>
          <w:rFonts w:ascii="Times New Roman" w:hAnsi="Times New Roman" w:cs="Times New Roman"/>
          <w:color w:val="auto"/>
          <w:sz w:val="22"/>
          <w:szCs w:val="22"/>
          <w:lang w:val="en-US"/>
        </w:rPr>
        <w:t xml:space="preserve">, Table 2 below shows the </w:t>
      </w:r>
      <w:r w:rsidRPr="00077773">
        <w:rPr>
          <w:rFonts w:ascii="Times New Roman" w:hAnsi="Times New Roman" w:cs="Times New Roman"/>
          <w:color w:val="auto"/>
          <w:sz w:val="22"/>
          <w:szCs w:val="22"/>
        </w:rPr>
        <w:t>Fre</w:t>
      </w:r>
      <w:r w:rsidRPr="00077773">
        <w:rPr>
          <w:rFonts w:ascii="Times New Roman" w:hAnsi="Times New Roman" w:cs="Times New Roman"/>
          <w:color w:val="auto"/>
          <w:sz w:val="22"/>
          <w:szCs w:val="22"/>
          <w:lang w:val="en-US"/>
        </w:rPr>
        <w:t>q</w:t>
      </w:r>
      <w:r w:rsidRPr="00077773">
        <w:rPr>
          <w:rFonts w:ascii="Times New Roman" w:hAnsi="Times New Roman" w:cs="Times New Roman"/>
          <w:color w:val="auto"/>
          <w:sz w:val="22"/>
          <w:szCs w:val="22"/>
        </w:rPr>
        <w:t>uen</w:t>
      </w:r>
      <w:r w:rsidRPr="00077773">
        <w:rPr>
          <w:rFonts w:ascii="Times New Roman" w:hAnsi="Times New Roman" w:cs="Times New Roman"/>
          <w:color w:val="auto"/>
          <w:sz w:val="22"/>
          <w:szCs w:val="22"/>
          <w:lang w:val="en-US"/>
        </w:rPr>
        <w:t>cy</w:t>
      </w:r>
      <w:r w:rsidR="00123B67">
        <w:rPr>
          <w:rFonts w:ascii="Times New Roman" w:hAnsi="Times New Roman" w:cs="Times New Roman"/>
          <w:color w:val="auto"/>
          <w:sz w:val="22"/>
          <w:szCs w:val="22"/>
          <w:lang w:val="en-US"/>
        </w:rPr>
        <w:t xml:space="preserve"> </w:t>
      </w:r>
      <w:r w:rsidR="00E62275" w:rsidRPr="00077773">
        <w:rPr>
          <w:rFonts w:ascii="Times New Roman" w:hAnsi="Times New Roman" w:cs="Times New Roman"/>
          <w:color w:val="auto"/>
          <w:sz w:val="22"/>
          <w:szCs w:val="22"/>
        </w:rPr>
        <w:t>Distribu</w:t>
      </w:r>
      <w:r w:rsidRPr="00077773">
        <w:rPr>
          <w:rFonts w:ascii="Times New Roman" w:hAnsi="Times New Roman" w:cs="Times New Roman"/>
          <w:color w:val="auto"/>
          <w:sz w:val="22"/>
          <w:szCs w:val="22"/>
          <w:lang w:val="en-US"/>
        </w:rPr>
        <w:t>t</w:t>
      </w:r>
      <w:r w:rsidR="00E62275" w:rsidRPr="00077773">
        <w:rPr>
          <w:rFonts w:ascii="Times New Roman" w:hAnsi="Times New Roman" w:cs="Times New Roman"/>
          <w:color w:val="auto"/>
          <w:sz w:val="22"/>
          <w:szCs w:val="22"/>
        </w:rPr>
        <w:t>i</w:t>
      </w:r>
      <w:r w:rsidRPr="00077773">
        <w:rPr>
          <w:rFonts w:ascii="Times New Roman" w:hAnsi="Times New Roman" w:cs="Times New Roman"/>
          <w:color w:val="auto"/>
          <w:sz w:val="22"/>
          <w:szCs w:val="22"/>
          <w:lang w:val="en-US"/>
        </w:rPr>
        <w:t xml:space="preserve">on of </w:t>
      </w:r>
      <w:r w:rsidR="00325675" w:rsidRPr="00077773">
        <w:rPr>
          <w:rFonts w:ascii="Times New Roman" w:hAnsi="Times New Roman" w:cs="Times New Roman"/>
          <w:color w:val="auto"/>
          <w:sz w:val="22"/>
          <w:szCs w:val="22"/>
          <w:lang w:val="en-US"/>
        </w:rPr>
        <w:t>PPG</w:t>
      </w:r>
      <w:r w:rsidRPr="00077773">
        <w:rPr>
          <w:rFonts w:ascii="Times New Roman" w:hAnsi="Times New Roman" w:cs="Times New Roman"/>
          <w:color w:val="auto"/>
          <w:sz w:val="22"/>
          <w:szCs w:val="22"/>
          <w:lang w:val="en-US"/>
        </w:rPr>
        <w:t xml:space="preserve"> Effectiveness variable.</w:t>
      </w:r>
    </w:p>
    <w:p w:rsidR="00B452BD" w:rsidRPr="00077773" w:rsidRDefault="00B452BD" w:rsidP="00D86A53">
      <w:pPr>
        <w:ind w:firstLine="284"/>
        <w:rPr>
          <w:rFonts w:ascii="Times New Roman" w:hAnsi="Times New Roman" w:cs="Times New Roman"/>
          <w:color w:val="auto"/>
          <w:sz w:val="22"/>
          <w:szCs w:val="22"/>
          <w:highlight w:val="magenta"/>
        </w:rPr>
      </w:pPr>
    </w:p>
    <w:p w:rsidR="00B452BD" w:rsidRPr="00077773" w:rsidRDefault="00B452BD" w:rsidP="00D86A53">
      <w:pPr>
        <w:ind w:firstLine="284"/>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Tabl</w:t>
      </w:r>
      <w:r w:rsidR="009807B4" w:rsidRPr="00077773">
        <w:rPr>
          <w:rFonts w:ascii="Times New Roman" w:hAnsi="Times New Roman" w:cs="Times New Roman"/>
          <w:color w:val="auto"/>
          <w:sz w:val="22"/>
          <w:szCs w:val="22"/>
          <w:lang w:val="en-US"/>
        </w:rPr>
        <w:t>e</w:t>
      </w:r>
      <w:r w:rsidRPr="00077773">
        <w:rPr>
          <w:rFonts w:ascii="Times New Roman" w:hAnsi="Times New Roman" w:cs="Times New Roman"/>
          <w:color w:val="auto"/>
          <w:sz w:val="22"/>
          <w:szCs w:val="22"/>
        </w:rPr>
        <w:t xml:space="preserve"> 2. </w:t>
      </w:r>
      <w:r w:rsidR="009807B4" w:rsidRPr="00077773">
        <w:rPr>
          <w:rFonts w:ascii="Times New Roman" w:hAnsi="Times New Roman" w:cs="Times New Roman"/>
          <w:color w:val="auto"/>
          <w:sz w:val="22"/>
          <w:szCs w:val="22"/>
        </w:rPr>
        <w:t>Fre</w:t>
      </w:r>
      <w:r w:rsidR="009807B4" w:rsidRPr="00077773">
        <w:rPr>
          <w:rFonts w:ascii="Times New Roman" w:hAnsi="Times New Roman" w:cs="Times New Roman"/>
          <w:color w:val="auto"/>
          <w:sz w:val="22"/>
          <w:szCs w:val="22"/>
          <w:lang w:val="en-US"/>
        </w:rPr>
        <w:t>q</w:t>
      </w:r>
      <w:r w:rsidR="009807B4" w:rsidRPr="00077773">
        <w:rPr>
          <w:rFonts w:ascii="Times New Roman" w:hAnsi="Times New Roman" w:cs="Times New Roman"/>
          <w:color w:val="auto"/>
          <w:sz w:val="22"/>
          <w:szCs w:val="22"/>
        </w:rPr>
        <w:t>uen</w:t>
      </w:r>
      <w:r w:rsidR="009807B4" w:rsidRPr="00077773">
        <w:rPr>
          <w:rFonts w:ascii="Times New Roman" w:hAnsi="Times New Roman" w:cs="Times New Roman"/>
          <w:color w:val="auto"/>
          <w:sz w:val="22"/>
          <w:szCs w:val="22"/>
          <w:lang w:val="en-US"/>
        </w:rPr>
        <w:t>cy</w:t>
      </w:r>
      <w:r w:rsidR="009807B4" w:rsidRPr="00077773">
        <w:rPr>
          <w:rFonts w:ascii="Times New Roman" w:hAnsi="Times New Roman" w:cs="Times New Roman"/>
          <w:color w:val="auto"/>
          <w:sz w:val="22"/>
          <w:szCs w:val="22"/>
        </w:rPr>
        <w:t xml:space="preserve"> Distribu</w:t>
      </w:r>
      <w:r w:rsidR="009807B4" w:rsidRPr="00077773">
        <w:rPr>
          <w:rFonts w:ascii="Times New Roman" w:hAnsi="Times New Roman" w:cs="Times New Roman"/>
          <w:color w:val="auto"/>
          <w:sz w:val="22"/>
          <w:szCs w:val="22"/>
          <w:lang w:val="en-US"/>
        </w:rPr>
        <w:t>t</w:t>
      </w:r>
      <w:r w:rsidR="009807B4" w:rsidRPr="00077773">
        <w:rPr>
          <w:rFonts w:ascii="Times New Roman" w:hAnsi="Times New Roman" w:cs="Times New Roman"/>
          <w:color w:val="auto"/>
          <w:sz w:val="22"/>
          <w:szCs w:val="22"/>
        </w:rPr>
        <w:t>i</w:t>
      </w:r>
      <w:r w:rsidR="009807B4" w:rsidRPr="00077773">
        <w:rPr>
          <w:rFonts w:ascii="Times New Roman" w:hAnsi="Times New Roman" w:cs="Times New Roman"/>
          <w:color w:val="auto"/>
          <w:sz w:val="22"/>
          <w:szCs w:val="22"/>
          <w:lang w:val="en-US"/>
        </w:rPr>
        <w:t xml:space="preserve">on of </w:t>
      </w:r>
      <w:r w:rsidR="00325675" w:rsidRPr="00077773">
        <w:rPr>
          <w:rFonts w:ascii="Times New Roman" w:hAnsi="Times New Roman" w:cs="Times New Roman"/>
          <w:color w:val="auto"/>
          <w:sz w:val="22"/>
          <w:szCs w:val="22"/>
          <w:lang w:val="en-US"/>
        </w:rPr>
        <w:t>PPG</w:t>
      </w:r>
      <w:r w:rsidR="009807B4" w:rsidRPr="00077773">
        <w:rPr>
          <w:rFonts w:ascii="Times New Roman" w:hAnsi="Times New Roman" w:cs="Times New Roman"/>
          <w:color w:val="auto"/>
          <w:sz w:val="22"/>
          <w:szCs w:val="22"/>
          <w:lang w:val="en-US"/>
        </w:rPr>
        <w:t xml:space="preserve"> Effectiveness Variable.</w:t>
      </w:r>
    </w:p>
    <w:p w:rsidR="00B452BD" w:rsidRPr="00077773" w:rsidRDefault="00B452BD" w:rsidP="00D86A53">
      <w:pPr>
        <w:ind w:firstLine="284"/>
        <w:jc w:val="center"/>
        <w:rPr>
          <w:rFonts w:ascii="Times New Roman" w:hAnsi="Times New Roman" w:cs="Times New Roman"/>
          <w:color w:val="auto"/>
          <w:sz w:val="24"/>
          <w:szCs w:val="24"/>
        </w:rPr>
      </w:pPr>
    </w:p>
    <w:tbl>
      <w:tblPr>
        <w:tblpPr w:leftFromText="180" w:rightFromText="180" w:vertAnchor="text" w:horzAnchor="margin" w:tblpXSpec="right" w:tblpY="-18"/>
        <w:tblOverlap w:val="never"/>
        <w:tblW w:w="411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76"/>
        <w:gridCol w:w="992"/>
        <w:gridCol w:w="709"/>
        <w:gridCol w:w="1133"/>
      </w:tblGrid>
      <w:tr w:rsidR="00077773" w:rsidRPr="00077773" w:rsidTr="00E66C10">
        <w:trPr>
          <w:cantSplit/>
        </w:trPr>
        <w:tc>
          <w:tcPr>
            <w:tcW w:w="1276" w:type="dxa"/>
            <w:tcBorders>
              <w:top w:val="single" w:sz="8" w:space="0" w:color="auto"/>
              <w:bottom w:val="single" w:sz="8" w:space="0" w:color="auto"/>
            </w:tcBorders>
            <w:shd w:val="clear" w:color="auto" w:fill="FFFFFF"/>
            <w:vAlign w:val="center"/>
          </w:tcPr>
          <w:p w:rsidR="00E66C10" w:rsidRPr="00077773" w:rsidRDefault="00E66C10" w:rsidP="00D86A53">
            <w:pPr>
              <w:ind w:left="60" w:right="60" w:hanging="60"/>
              <w:rPr>
                <w:rFonts w:ascii="Times New Roman" w:hAnsi="Times New Roman" w:cs="Times New Roman"/>
                <w:color w:val="auto"/>
                <w:w w:val="90"/>
                <w:lang w:val="en-US"/>
              </w:rPr>
            </w:pPr>
            <w:r w:rsidRPr="00077773">
              <w:rPr>
                <w:rFonts w:ascii="Times New Roman" w:hAnsi="Times New Roman" w:cs="Times New Roman"/>
                <w:color w:val="auto"/>
                <w:w w:val="90"/>
                <w:lang w:val="en-US"/>
              </w:rPr>
              <w:t>C</w:t>
            </w:r>
            <w:r w:rsidRPr="00077773">
              <w:rPr>
                <w:rFonts w:ascii="Times New Roman" w:hAnsi="Times New Roman" w:cs="Times New Roman"/>
                <w:color w:val="auto"/>
                <w:w w:val="90"/>
              </w:rPr>
              <w:t>ategor</w:t>
            </w:r>
            <w:r w:rsidRPr="00077773">
              <w:rPr>
                <w:rFonts w:ascii="Times New Roman" w:hAnsi="Times New Roman" w:cs="Times New Roman"/>
                <w:color w:val="auto"/>
                <w:w w:val="90"/>
                <w:lang w:val="en-US"/>
              </w:rPr>
              <w:t>y</w:t>
            </w:r>
          </w:p>
        </w:tc>
        <w:tc>
          <w:tcPr>
            <w:tcW w:w="992" w:type="dxa"/>
            <w:tcBorders>
              <w:top w:val="single" w:sz="8" w:space="0" w:color="auto"/>
              <w:bottom w:val="single" w:sz="8" w:space="0" w:color="auto"/>
            </w:tcBorders>
            <w:shd w:val="clear" w:color="auto" w:fill="FFFFFF"/>
            <w:vAlign w:val="center"/>
          </w:tcPr>
          <w:p w:rsidR="00E66C10" w:rsidRPr="00077773" w:rsidRDefault="00E66C10" w:rsidP="00D86A53">
            <w:pPr>
              <w:ind w:left="60" w:firstLine="82"/>
              <w:jc w:val="center"/>
              <w:rPr>
                <w:rFonts w:ascii="Times New Roman" w:hAnsi="Times New Roman" w:cs="Times New Roman"/>
                <w:color w:val="auto"/>
                <w:w w:val="90"/>
              </w:rPr>
            </w:pPr>
            <w:r w:rsidRPr="00077773">
              <w:rPr>
                <w:rFonts w:ascii="Times New Roman" w:hAnsi="Times New Roman" w:cs="Times New Roman"/>
                <w:color w:val="auto"/>
                <w:w w:val="90"/>
              </w:rPr>
              <w:t>Frequency</w:t>
            </w:r>
          </w:p>
        </w:tc>
        <w:tc>
          <w:tcPr>
            <w:tcW w:w="709" w:type="dxa"/>
            <w:tcBorders>
              <w:top w:val="single" w:sz="8" w:space="0" w:color="auto"/>
              <w:bottom w:val="single" w:sz="8" w:space="0" w:color="auto"/>
            </w:tcBorders>
            <w:shd w:val="clear" w:color="auto" w:fill="FFFFFF"/>
            <w:vAlign w:val="center"/>
          </w:tcPr>
          <w:p w:rsidR="00E66C10" w:rsidRPr="00077773" w:rsidRDefault="00E66C10" w:rsidP="00D86A53">
            <w:pPr>
              <w:ind w:left="60" w:right="60" w:hanging="60"/>
              <w:jc w:val="center"/>
              <w:rPr>
                <w:rFonts w:ascii="Times New Roman" w:hAnsi="Times New Roman" w:cs="Times New Roman"/>
                <w:color w:val="auto"/>
                <w:w w:val="90"/>
              </w:rPr>
            </w:pPr>
            <w:r w:rsidRPr="00077773">
              <w:rPr>
                <w:rFonts w:ascii="Times New Roman" w:hAnsi="Times New Roman" w:cs="Times New Roman"/>
                <w:color w:val="auto"/>
                <w:w w:val="90"/>
              </w:rPr>
              <w:t>Percent</w:t>
            </w:r>
          </w:p>
        </w:tc>
        <w:tc>
          <w:tcPr>
            <w:tcW w:w="1133" w:type="dxa"/>
            <w:tcBorders>
              <w:top w:val="single" w:sz="8" w:space="0" w:color="auto"/>
              <w:bottom w:val="single" w:sz="8" w:space="0" w:color="auto"/>
            </w:tcBorders>
            <w:shd w:val="clear" w:color="auto" w:fill="FFFFFF"/>
            <w:vAlign w:val="center"/>
          </w:tcPr>
          <w:p w:rsidR="00E66C10" w:rsidRPr="00077773" w:rsidRDefault="00E66C10" w:rsidP="00D86A53">
            <w:pPr>
              <w:ind w:left="60" w:firstLine="81"/>
              <w:jc w:val="center"/>
              <w:rPr>
                <w:rFonts w:ascii="Times New Roman" w:hAnsi="Times New Roman" w:cs="Times New Roman"/>
                <w:color w:val="auto"/>
                <w:w w:val="90"/>
              </w:rPr>
            </w:pPr>
            <w:r w:rsidRPr="00077773">
              <w:rPr>
                <w:rFonts w:ascii="Times New Roman" w:hAnsi="Times New Roman" w:cs="Times New Roman"/>
                <w:color w:val="auto"/>
                <w:w w:val="90"/>
              </w:rPr>
              <w:t>Cum</w:t>
            </w:r>
            <w:r w:rsidRPr="00077773">
              <w:rPr>
                <w:rFonts w:ascii="Times New Roman" w:hAnsi="Times New Roman" w:cs="Times New Roman"/>
                <w:color w:val="auto"/>
                <w:w w:val="90"/>
                <w:lang w:val="en-US"/>
              </w:rPr>
              <w:t>m</w:t>
            </w:r>
            <w:r w:rsidRPr="00077773">
              <w:rPr>
                <w:rFonts w:ascii="Times New Roman" w:hAnsi="Times New Roman" w:cs="Times New Roman"/>
                <w:color w:val="auto"/>
                <w:w w:val="90"/>
              </w:rPr>
              <w:t>ulative Percent</w:t>
            </w:r>
          </w:p>
        </w:tc>
      </w:tr>
      <w:tr w:rsidR="00077773" w:rsidRPr="00077773" w:rsidTr="00E66C10">
        <w:trPr>
          <w:cantSplit/>
          <w:trHeight w:val="516"/>
        </w:trPr>
        <w:tc>
          <w:tcPr>
            <w:tcW w:w="1276" w:type="dxa"/>
            <w:tcBorders>
              <w:top w:val="single" w:sz="8" w:space="0" w:color="auto"/>
              <w:bottom w:val="nil"/>
            </w:tcBorders>
          </w:tcPr>
          <w:p w:rsidR="00E66C10" w:rsidRPr="00077773" w:rsidRDefault="00E66C10" w:rsidP="00D86A53">
            <w:pPr>
              <w:pStyle w:val="ListParagraph"/>
              <w:numPr>
                <w:ilvl w:val="0"/>
                <w:numId w:val="1"/>
              </w:numPr>
              <w:autoSpaceDE w:val="0"/>
              <w:autoSpaceDN w:val="0"/>
              <w:adjustRightInd w:val="0"/>
              <w:spacing w:after="0" w:line="240" w:lineRule="auto"/>
              <w:ind w:left="396" w:right="-142" w:hanging="396"/>
              <w:rPr>
                <w:rFonts w:ascii="Times New Roman" w:hAnsi="Times New Roman" w:cs="Times New Roman"/>
                <w:sz w:val="20"/>
                <w:szCs w:val="20"/>
                <w:lang w:val="en-US"/>
              </w:rPr>
            </w:pPr>
            <w:r w:rsidRPr="00077773">
              <w:rPr>
                <w:rFonts w:ascii="Times New Roman" w:hAnsi="Times New Roman" w:cs="Times New Roman"/>
                <w:sz w:val="20"/>
                <w:szCs w:val="20"/>
                <w:lang w:val="en-US"/>
              </w:rPr>
              <w:t>Low</w:t>
            </w:r>
          </w:p>
          <w:p w:rsidR="00E66C10" w:rsidRPr="00077773" w:rsidRDefault="00E66C10" w:rsidP="00D86A53">
            <w:pPr>
              <w:pStyle w:val="ListParagraph"/>
              <w:numPr>
                <w:ilvl w:val="0"/>
                <w:numId w:val="1"/>
              </w:numPr>
              <w:autoSpaceDE w:val="0"/>
              <w:autoSpaceDN w:val="0"/>
              <w:adjustRightInd w:val="0"/>
              <w:spacing w:after="0" w:line="240" w:lineRule="auto"/>
              <w:ind w:left="396" w:right="-142" w:hanging="396"/>
              <w:rPr>
                <w:rFonts w:ascii="Times New Roman" w:hAnsi="Times New Roman" w:cs="Times New Roman"/>
                <w:sz w:val="20"/>
                <w:szCs w:val="20"/>
              </w:rPr>
            </w:pPr>
            <w:r w:rsidRPr="00077773">
              <w:rPr>
                <w:rFonts w:ascii="Times New Roman" w:hAnsi="Times New Roman" w:cs="Times New Roman"/>
                <w:sz w:val="20"/>
                <w:szCs w:val="20"/>
                <w:lang w:val="en-US"/>
              </w:rPr>
              <w:t>Medium</w:t>
            </w:r>
          </w:p>
        </w:tc>
        <w:tc>
          <w:tcPr>
            <w:tcW w:w="992" w:type="dxa"/>
            <w:tcBorders>
              <w:top w:val="single" w:sz="8" w:space="0" w:color="auto"/>
              <w:bottom w:val="nil"/>
            </w:tcBorders>
            <w:shd w:val="clear" w:color="auto" w:fill="auto"/>
          </w:tcPr>
          <w:p w:rsidR="00E66C10" w:rsidRPr="00077773" w:rsidRDefault="00E66C10" w:rsidP="00D86A53">
            <w:pPr>
              <w:ind w:left="60" w:right="60" w:firstLine="82"/>
              <w:jc w:val="center"/>
              <w:rPr>
                <w:rFonts w:ascii="Times New Roman" w:hAnsi="Times New Roman" w:cs="Times New Roman"/>
                <w:color w:val="auto"/>
              </w:rPr>
            </w:pPr>
            <w:r w:rsidRPr="00077773">
              <w:rPr>
                <w:rFonts w:ascii="Times New Roman" w:hAnsi="Times New Roman" w:cs="Times New Roman"/>
                <w:color w:val="auto"/>
              </w:rPr>
              <w:t>0</w:t>
            </w:r>
          </w:p>
          <w:p w:rsidR="00E66C10" w:rsidRPr="00077773" w:rsidRDefault="00E66C10" w:rsidP="00D86A53">
            <w:pPr>
              <w:ind w:left="60" w:right="60" w:firstLine="82"/>
              <w:jc w:val="center"/>
              <w:rPr>
                <w:rFonts w:ascii="Times New Roman" w:hAnsi="Times New Roman" w:cs="Times New Roman"/>
                <w:color w:val="auto"/>
              </w:rPr>
            </w:pPr>
            <w:r w:rsidRPr="00077773">
              <w:rPr>
                <w:rFonts w:ascii="Times New Roman" w:hAnsi="Times New Roman" w:cs="Times New Roman"/>
                <w:color w:val="auto"/>
              </w:rPr>
              <w:t>5</w:t>
            </w:r>
          </w:p>
        </w:tc>
        <w:tc>
          <w:tcPr>
            <w:tcW w:w="709" w:type="dxa"/>
            <w:tcBorders>
              <w:top w:val="single" w:sz="8" w:space="0" w:color="auto"/>
              <w:bottom w:val="nil"/>
            </w:tcBorders>
            <w:shd w:val="clear" w:color="auto" w:fill="FFFFFF"/>
          </w:tcPr>
          <w:p w:rsidR="00E66C10" w:rsidRPr="00077773" w:rsidRDefault="00E66C10" w:rsidP="00D86A53">
            <w:pPr>
              <w:ind w:left="60" w:right="60" w:hanging="60"/>
              <w:jc w:val="center"/>
              <w:rPr>
                <w:rFonts w:ascii="Times New Roman" w:hAnsi="Times New Roman" w:cs="Times New Roman"/>
                <w:color w:val="auto"/>
              </w:rPr>
            </w:pPr>
            <w:r w:rsidRPr="00077773">
              <w:rPr>
                <w:rFonts w:ascii="Times New Roman" w:hAnsi="Times New Roman" w:cs="Times New Roman"/>
                <w:color w:val="auto"/>
              </w:rPr>
              <w:t>0</w:t>
            </w:r>
          </w:p>
          <w:p w:rsidR="00E66C10" w:rsidRPr="00077773" w:rsidRDefault="00E66C10" w:rsidP="00D86A53">
            <w:pPr>
              <w:ind w:left="60" w:right="60" w:hanging="60"/>
              <w:jc w:val="center"/>
              <w:rPr>
                <w:rFonts w:ascii="Times New Roman" w:hAnsi="Times New Roman" w:cs="Times New Roman"/>
                <w:color w:val="auto"/>
              </w:rPr>
            </w:pPr>
            <w:r w:rsidRPr="00077773">
              <w:rPr>
                <w:rFonts w:ascii="Times New Roman" w:hAnsi="Times New Roman" w:cs="Times New Roman"/>
                <w:color w:val="auto"/>
              </w:rPr>
              <w:t>16.1</w:t>
            </w:r>
          </w:p>
        </w:tc>
        <w:tc>
          <w:tcPr>
            <w:tcW w:w="1133" w:type="dxa"/>
            <w:tcBorders>
              <w:top w:val="single" w:sz="8" w:space="0" w:color="auto"/>
              <w:bottom w:val="nil"/>
            </w:tcBorders>
            <w:shd w:val="clear" w:color="auto" w:fill="FFFFFF"/>
          </w:tcPr>
          <w:p w:rsidR="00E66C10" w:rsidRPr="00077773" w:rsidRDefault="00E66C10" w:rsidP="00D86A53">
            <w:pPr>
              <w:ind w:left="60" w:right="60" w:firstLine="81"/>
              <w:jc w:val="center"/>
              <w:rPr>
                <w:rFonts w:ascii="Times New Roman" w:hAnsi="Times New Roman" w:cs="Times New Roman"/>
                <w:color w:val="auto"/>
              </w:rPr>
            </w:pPr>
            <w:r w:rsidRPr="00077773">
              <w:rPr>
                <w:rFonts w:ascii="Times New Roman" w:hAnsi="Times New Roman" w:cs="Times New Roman"/>
                <w:color w:val="auto"/>
              </w:rPr>
              <w:t>0</w:t>
            </w:r>
          </w:p>
          <w:p w:rsidR="00E66C10" w:rsidRPr="00077773" w:rsidRDefault="00E66C10" w:rsidP="00D86A53">
            <w:pPr>
              <w:ind w:left="60" w:right="60" w:firstLine="81"/>
              <w:jc w:val="center"/>
              <w:rPr>
                <w:rFonts w:ascii="Times New Roman" w:hAnsi="Times New Roman" w:cs="Times New Roman"/>
                <w:color w:val="auto"/>
              </w:rPr>
            </w:pPr>
            <w:r w:rsidRPr="00077773">
              <w:rPr>
                <w:rFonts w:ascii="Times New Roman" w:hAnsi="Times New Roman" w:cs="Times New Roman"/>
                <w:color w:val="auto"/>
              </w:rPr>
              <w:t>16.10</w:t>
            </w:r>
          </w:p>
        </w:tc>
      </w:tr>
      <w:tr w:rsidR="00077773" w:rsidRPr="00077773" w:rsidTr="00E66C10">
        <w:trPr>
          <w:cantSplit/>
        </w:trPr>
        <w:tc>
          <w:tcPr>
            <w:tcW w:w="1276" w:type="dxa"/>
            <w:tcBorders>
              <w:top w:val="nil"/>
            </w:tcBorders>
          </w:tcPr>
          <w:p w:rsidR="00E66C10" w:rsidRPr="00077773" w:rsidRDefault="00E66C10" w:rsidP="00D86A53">
            <w:pPr>
              <w:pStyle w:val="ListParagraph"/>
              <w:numPr>
                <w:ilvl w:val="0"/>
                <w:numId w:val="1"/>
              </w:numPr>
              <w:autoSpaceDE w:val="0"/>
              <w:autoSpaceDN w:val="0"/>
              <w:adjustRightInd w:val="0"/>
              <w:spacing w:after="0" w:line="240" w:lineRule="auto"/>
              <w:ind w:left="396" w:right="-142" w:hanging="396"/>
              <w:rPr>
                <w:rFonts w:ascii="Times New Roman" w:hAnsi="Times New Roman" w:cs="Times New Roman"/>
                <w:sz w:val="20"/>
                <w:szCs w:val="20"/>
              </w:rPr>
            </w:pPr>
            <w:r w:rsidRPr="00077773">
              <w:rPr>
                <w:rFonts w:ascii="Times New Roman" w:hAnsi="Times New Roman" w:cs="Times New Roman"/>
                <w:sz w:val="20"/>
                <w:szCs w:val="20"/>
                <w:lang w:val="en-US"/>
              </w:rPr>
              <w:t>High</w:t>
            </w:r>
          </w:p>
        </w:tc>
        <w:tc>
          <w:tcPr>
            <w:tcW w:w="992" w:type="dxa"/>
            <w:tcBorders>
              <w:top w:val="nil"/>
            </w:tcBorders>
            <w:shd w:val="clear" w:color="auto" w:fill="auto"/>
          </w:tcPr>
          <w:p w:rsidR="00E66C10" w:rsidRPr="00077773" w:rsidRDefault="00E66C10" w:rsidP="00D86A53">
            <w:pPr>
              <w:ind w:left="60" w:right="60" w:firstLine="82"/>
              <w:jc w:val="center"/>
              <w:rPr>
                <w:rFonts w:ascii="Times New Roman" w:hAnsi="Times New Roman" w:cs="Times New Roman"/>
                <w:color w:val="auto"/>
              </w:rPr>
            </w:pPr>
            <w:r w:rsidRPr="00077773">
              <w:rPr>
                <w:rFonts w:ascii="Times New Roman" w:hAnsi="Times New Roman" w:cs="Times New Roman"/>
                <w:color w:val="auto"/>
              </w:rPr>
              <w:t>26</w:t>
            </w:r>
          </w:p>
        </w:tc>
        <w:tc>
          <w:tcPr>
            <w:tcW w:w="709" w:type="dxa"/>
            <w:tcBorders>
              <w:top w:val="nil"/>
            </w:tcBorders>
            <w:shd w:val="clear" w:color="auto" w:fill="FFFFFF"/>
          </w:tcPr>
          <w:p w:rsidR="00E66C10" w:rsidRPr="00077773" w:rsidRDefault="00E66C10" w:rsidP="00D86A53">
            <w:pPr>
              <w:ind w:left="60" w:right="60" w:hanging="60"/>
              <w:jc w:val="center"/>
              <w:rPr>
                <w:rFonts w:ascii="Times New Roman" w:hAnsi="Times New Roman" w:cs="Times New Roman"/>
                <w:color w:val="auto"/>
              </w:rPr>
            </w:pPr>
            <w:r w:rsidRPr="00077773">
              <w:rPr>
                <w:rFonts w:ascii="Times New Roman" w:hAnsi="Times New Roman" w:cs="Times New Roman"/>
                <w:color w:val="auto"/>
              </w:rPr>
              <w:t>83.9</w:t>
            </w:r>
          </w:p>
        </w:tc>
        <w:tc>
          <w:tcPr>
            <w:tcW w:w="1133" w:type="dxa"/>
            <w:tcBorders>
              <w:top w:val="nil"/>
            </w:tcBorders>
            <w:shd w:val="clear" w:color="auto" w:fill="FFFFFF"/>
          </w:tcPr>
          <w:p w:rsidR="00E66C10" w:rsidRPr="00077773" w:rsidRDefault="00E66C10" w:rsidP="00D86A53">
            <w:pPr>
              <w:ind w:left="60" w:right="60" w:firstLine="81"/>
              <w:jc w:val="center"/>
              <w:rPr>
                <w:rFonts w:ascii="Times New Roman" w:hAnsi="Times New Roman" w:cs="Times New Roman"/>
                <w:color w:val="auto"/>
              </w:rPr>
            </w:pPr>
            <w:r w:rsidRPr="00077773">
              <w:rPr>
                <w:rFonts w:ascii="Times New Roman" w:hAnsi="Times New Roman" w:cs="Times New Roman"/>
                <w:color w:val="auto"/>
              </w:rPr>
              <w:t>100</w:t>
            </w:r>
          </w:p>
        </w:tc>
      </w:tr>
      <w:tr w:rsidR="00077773" w:rsidRPr="00077773" w:rsidTr="00E66C10">
        <w:trPr>
          <w:cantSplit/>
        </w:trPr>
        <w:tc>
          <w:tcPr>
            <w:tcW w:w="1276" w:type="dxa"/>
            <w:tcBorders>
              <w:bottom w:val="single" w:sz="8" w:space="0" w:color="auto"/>
            </w:tcBorders>
          </w:tcPr>
          <w:p w:rsidR="00E66C10" w:rsidRPr="00077773" w:rsidRDefault="00E66C10" w:rsidP="00D86A53">
            <w:pPr>
              <w:pStyle w:val="ListParagraph"/>
              <w:numPr>
                <w:ilvl w:val="0"/>
                <w:numId w:val="1"/>
              </w:numPr>
              <w:autoSpaceDE w:val="0"/>
              <w:autoSpaceDN w:val="0"/>
              <w:adjustRightInd w:val="0"/>
              <w:spacing w:after="0" w:line="240" w:lineRule="auto"/>
              <w:ind w:left="396" w:right="-142" w:hanging="396"/>
              <w:rPr>
                <w:rFonts w:ascii="Times New Roman" w:hAnsi="Times New Roman" w:cs="Times New Roman"/>
                <w:sz w:val="20"/>
                <w:szCs w:val="20"/>
              </w:rPr>
            </w:pPr>
            <w:r w:rsidRPr="00077773">
              <w:rPr>
                <w:rFonts w:ascii="Times New Roman" w:hAnsi="Times New Roman" w:cs="Times New Roman"/>
                <w:sz w:val="20"/>
                <w:szCs w:val="20"/>
                <w:lang w:val="en-US"/>
              </w:rPr>
              <w:t>Very High</w:t>
            </w:r>
          </w:p>
        </w:tc>
        <w:tc>
          <w:tcPr>
            <w:tcW w:w="992" w:type="dxa"/>
            <w:tcBorders>
              <w:bottom w:val="single" w:sz="8" w:space="0" w:color="auto"/>
            </w:tcBorders>
            <w:shd w:val="clear" w:color="auto" w:fill="auto"/>
          </w:tcPr>
          <w:p w:rsidR="00E66C10" w:rsidRPr="00077773" w:rsidRDefault="00E66C10" w:rsidP="00D86A53">
            <w:pPr>
              <w:ind w:left="60" w:right="60" w:firstLine="82"/>
              <w:jc w:val="center"/>
              <w:rPr>
                <w:rFonts w:ascii="Times New Roman" w:hAnsi="Times New Roman" w:cs="Times New Roman"/>
                <w:color w:val="auto"/>
              </w:rPr>
            </w:pPr>
            <w:r w:rsidRPr="00077773">
              <w:rPr>
                <w:rFonts w:ascii="Times New Roman" w:hAnsi="Times New Roman" w:cs="Times New Roman"/>
                <w:color w:val="auto"/>
              </w:rPr>
              <w:t>0</w:t>
            </w:r>
          </w:p>
        </w:tc>
        <w:tc>
          <w:tcPr>
            <w:tcW w:w="709" w:type="dxa"/>
            <w:tcBorders>
              <w:bottom w:val="single" w:sz="8" w:space="0" w:color="auto"/>
            </w:tcBorders>
            <w:shd w:val="clear" w:color="auto" w:fill="FFFFFF"/>
          </w:tcPr>
          <w:p w:rsidR="00E66C10" w:rsidRPr="00077773" w:rsidRDefault="00E66C10" w:rsidP="00D86A53">
            <w:pPr>
              <w:ind w:left="60" w:right="60" w:hanging="60"/>
              <w:jc w:val="center"/>
              <w:rPr>
                <w:rFonts w:ascii="Times New Roman" w:hAnsi="Times New Roman" w:cs="Times New Roman"/>
                <w:color w:val="auto"/>
              </w:rPr>
            </w:pPr>
            <w:r w:rsidRPr="00077773">
              <w:rPr>
                <w:rFonts w:ascii="Times New Roman" w:hAnsi="Times New Roman" w:cs="Times New Roman"/>
                <w:color w:val="auto"/>
              </w:rPr>
              <w:t>0</w:t>
            </w:r>
          </w:p>
        </w:tc>
        <w:tc>
          <w:tcPr>
            <w:tcW w:w="1133" w:type="dxa"/>
            <w:tcBorders>
              <w:bottom w:val="single" w:sz="8" w:space="0" w:color="auto"/>
            </w:tcBorders>
            <w:shd w:val="clear" w:color="auto" w:fill="FFFFFF"/>
          </w:tcPr>
          <w:p w:rsidR="00E66C10" w:rsidRPr="00077773" w:rsidRDefault="00E66C10" w:rsidP="00D86A53">
            <w:pPr>
              <w:ind w:left="60" w:right="60" w:firstLine="81"/>
              <w:jc w:val="center"/>
              <w:rPr>
                <w:rFonts w:ascii="Times New Roman" w:hAnsi="Times New Roman" w:cs="Times New Roman"/>
                <w:color w:val="auto"/>
              </w:rPr>
            </w:pPr>
            <w:r w:rsidRPr="00077773">
              <w:rPr>
                <w:rFonts w:ascii="Times New Roman" w:hAnsi="Times New Roman" w:cs="Times New Roman"/>
                <w:color w:val="auto"/>
              </w:rPr>
              <w:t>100</w:t>
            </w:r>
          </w:p>
        </w:tc>
      </w:tr>
      <w:tr w:rsidR="00077773" w:rsidRPr="00077773" w:rsidTr="00E66C10">
        <w:trPr>
          <w:cantSplit/>
        </w:trPr>
        <w:tc>
          <w:tcPr>
            <w:tcW w:w="1276" w:type="dxa"/>
            <w:tcBorders>
              <w:top w:val="single" w:sz="8" w:space="0" w:color="auto"/>
              <w:bottom w:val="single" w:sz="8" w:space="0" w:color="auto"/>
            </w:tcBorders>
          </w:tcPr>
          <w:p w:rsidR="00E66C10" w:rsidRPr="00077773" w:rsidRDefault="00E66C10" w:rsidP="00D86A53">
            <w:pPr>
              <w:ind w:left="354" w:right="60" w:hanging="60"/>
              <w:rPr>
                <w:rFonts w:ascii="Times New Roman" w:hAnsi="Times New Roman" w:cs="Times New Roman"/>
                <w:color w:val="auto"/>
              </w:rPr>
            </w:pPr>
            <w:r w:rsidRPr="00077773">
              <w:rPr>
                <w:rFonts w:ascii="Times New Roman" w:hAnsi="Times New Roman" w:cs="Times New Roman"/>
                <w:color w:val="auto"/>
              </w:rPr>
              <w:t xml:space="preserve">Total </w:t>
            </w:r>
          </w:p>
        </w:tc>
        <w:tc>
          <w:tcPr>
            <w:tcW w:w="992" w:type="dxa"/>
            <w:tcBorders>
              <w:top w:val="single" w:sz="8" w:space="0" w:color="auto"/>
              <w:bottom w:val="single" w:sz="8" w:space="0" w:color="auto"/>
            </w:tcBorders>
            <w:shd w:val="clear" w:color="auto" w:fill="auto"/>
          </w:tcPr>
          <w:p w:rsidR="00E66C10" w:rsidRPr="00077773" w:rsidRDefault="00E66C10" w:rsidP="00D86A53">
            <w:pPr>
              <w:ind w:left="60" w:right="60" w:firstLine="82"/>
              <w:jc w:val="center"/>
              <w:rPr>
                <w:rFonts w:ascii="Times New Roman" w:hAnsi="Times New Roman" w:cs="Times New Roman"/>
                <w:color w:val="auto"/>
              </w:rPr>
            </w:pPr>
            <w:r w:rsidRPr="00077773">
              <w:rPr>
                <w:rFonts w:ascii="Times New Roman" w:hAnsi="Times New Roman" w:cs="Times New Roman"/>
                <w:color w:val="auto"/>
              </w:rPr>
              <w:t>31</w:t>
            </w:r>
          </w:p>
        </w:tc>
        <w:tc>
          <w:tcPr>
            <w:tcW w:w="709" w:type="dxa"/>
            <w:tcBorders>
              <w:top w:val="single" w:sz="8" w:space="0" w:color="auto"/>
              <w:bottom w:val="single" w:sz="8" w:space="0" w:color="auto"/>
            </w:tcBorders>
            <w:shd w:val="clear" w:color="auto" w:fill="FFFFFF"/>
          </w:tcPr>
          <w:p w:rsidR="00E66C10" w:rsidRPr="00077773" w:rsidRDefault="00E66C10" w:rsidP="00D86A53">
            <w:pPr>
              <w:ind w:left="60" w:right="60" w:hanging="60"/>
              <w:jc w:val="center"/>
              <w:rPr>
                <w:rFonts w:ascii="Times New Roman" w:hAnsi="Times New Roman" w:cs="Times New Roman"/>
                <w:color w:val="auto"/>
              </w:rPr>
            </w:pPr>
            <w:r w:rsidRPr="00077773">
              <w:rPr>
                <w:rFonts w:ascii="Times New Roman" w:hAnsi="Times New Roman" w:cs="Times New Roman"/>
                <w:color w:val="auto"/>
              </w:rPr>
              <w:t>100</w:t>
            </w:r>
          </w:p>
        </w:tc>
        <w:tc>
          <w:tcPr>
            <w:tcW w:w="1133" w:type="dxa"/>
            <w:tcBorders>
              <w:top w:val="single" w:sz="8" w:space="0" w:color="auto"/>
              <w:bottom w:val="single" w:sz="8" w:space="0" w:color="auto"/>
            </w:tcBorders>
            <w:shd w:val="clear" w:color="auto" w:fill="FFFFFF"/>
            <w:vAlign w:val="center"/>
          </w:tcPr>
          <w:p w:rsidR="00E66C10" w:rsidRPr="00077773" w:rsidRDefault="00E66C10" w:rsidP="00D86A53">
            <w:pPr>
              <w:ind w:firstLine="81"/>
              <w:jc w:val="center"/>
              <w:rPr>
                <w:rFonts w:ascii="Times New Roman" w:hAnsi="Times New Roman" w:cs="Times New Roman"/>
                <w:color w:val="auto"/>
              </w:rPr>
            </w:pPr>
          </w:p>
        </w:tc>
      </w:tr>
    </w:tbl>
    <w:p w:rsidR="00B452BD" w:rsidRPr="00077773" w:rsidRDefault="00FB16E7" w:rsidP="00D86A53">
      <w:pPr>
        <w:spacing w:before="240"/>
        <w:ind w:firstLine="284"/>
        <w:jc w:val="both"/>
        <w:rPr>
          <w:rFonts w:ascii="Times New Roman" w:hAnsi="Times New Roman" w:cs="Times New Roman"/>
          <w:color w:val="auto"/>
          <w:sz w:val="22"/>
          <w:szCs w:val="22"/>
        </w:rPr>
      </w:pPr>
      <w:r w:rsidRPr="00077773">
        <w:rPr>
          <w:rFonts w:ascii="Times New Roman" w:hAnsi="Times New Roman" w:cs="Times New Roman"/>
          <w:color w:val="auto"/>
          <w:sz w:val="22"/>
          <w:szCs w:val="22"/>
          <w:lang w:val="en-US"/>
        </w:rPr>
        <w:t>Although there is no pre-</w:t>
      </w:r>
      <w:r w:rsidR="00325675" w:rsidRPr="00077773">
        <w:rPr>
          <w:rFonts w:ascii="Times New Roman" w:hAnsi="Times New Roman" w:cs="Times New Roman"/>
          <w:color w:val="auto"/>
          <w:sz w:val="22"/>
          <w:szCs w:val="22"/>
        </w:rPr>
        <w:t>PPG</w:t>
      </w:r>
      <w:r w:rsidRPr="00077773">
        <w:rPr>
          <w:rFonts w:ascii="Times New Roman" w:hAnsi="Times New Roman" w:cs="Times New Roman"/>
          <w:color w:val="auto"/>
          <w:sz w:val="22"/>
          <w:szCs w:val="22"/>
          <w:lang w:val="en-US"/>
        </w:rPr>
        <w:t xml:space="preserve">data on the </w:t>
      </w:r>
      <w:r w:rsidR="00CD771D" w:rsidRPr="00077773">
        <w:rPr>
          <w:rFonts w:ascii="Times New Roman" w:hAnsi="Times New Roman" w:cs="Times New Roman"/>
          <w:color w:val="auto"/>
          <w:sz w:val="22"/>
          <w:szCs w:val="22"/>
        </w:rPr>
        <w:t>e</w:t>
      </w:r>
      <w:r w:rsidRPr="00077773">
        <w:rPr>
          <w:rFonts w:ascii="Times New Roman" w:hAnsi="Times New Roman" w:cs="Times New Roman"/>
          <w:color w:val="auto"/>
          <w:sz w:val="22"/>
          <w:szCs w:val="22"/>
          <w:lang w:val="en-US"/>
        </w:rPr>
        <w:t>f</w:t>
      </w:r>
      <w:r w:rsidR="00CD771D" w:rsidRPr="00077773">
        <w:rPr>
          <w:rFonts w:ascii="Times New Roman" w:hAnsi="Times New Roman" w:cs="Times New Roman"/>
          <w:color w:val="auto"/>
          <w:sz w:val="22"/>
          <w:szCs w:val="22"/>
        </w:rPr>
        <w:t>fe</w:t>
      </w:r>
      <w:r w:rsidRPr="00077773">
        <w:rPr>
          <w:rFonts w:ascii="Times New Roman" w:hAnsi="Times New Roman" w:cs="Times New Roman"/>
          <w:color w:val="auto"/>
          <w:sz w:val="22"/>
          <w:szCs w:val="22"/>
          <w:lang w:val="en-US"/>
        </w:rPr>
        <w:t>c</w:t>
      </w:r>
      <w:r w:rsidR="00CD771D" w:rsidRPr="00077773">
        <w:rPr>
          <w:rFonts w:ascii="Times New Roman" w:hAnsi="Times New Roman" w:cs="Times New Roman"/>
          <w:color w:val="auto"/>
          <w:sz w:val="22"/>
          <w:szCs w:val="22"/>
        </w:rPr>
        <w:t>tivit</w:t>
      </w:r>
      <w:proofErr w:type="spellStart"/>
      <w:r w:rsidRPr="00077773">
        <w:rPr>
          <w:rFonts w:ascii="Times New Roman" w:hAnsi="Times New Roman" w:cs="Times New Roman"/>
          <w:color w:val="auto"/>
          <w:sz w:val="22"/>
          <w:szCs w:val="22"/>
          <w:lang w:val="en-US"/>
        </w:rPr>
        <w:t>eness</w:t>
      </w:r>
      <w:proofErr w:type="spellEnd"/>
      <w:r w:rsidRPr="00077773">
        <w:rPr>
          <w:rFonts w:ascii="Times New Roman" w:hAnsi="Times New Roman" w:cs="Times New Roman"/>
          <w:color w:val="auto"/>
          <w:sz w:val="22"/>
          <w:szCs w:val="22"/>
          <w:lang w:val="en-US"/>
        </w:rPr>
        <w:t xml:space="preserve"> of </w:t>
      </w:r>
      <w:r w:rsidR="00325675" w:rsidRPr="00077773">
        <w:rPr>
          <w:rFonts w:ascii="Times New Roman" w:hAnsi="Times New Roman" w:cs="Times New Roman"/>
          <w:color w:val="auto"/>
          <w:sz w:val="22"/>
          <w:szCs w:val="22"/>
        </w:rPr>
        <w:t>PPG</w:t>
      </w:r>
      <w:r w:rsidR="00123B67">
        <w:rPr>
          <w:rFonts w:ascii="Times New Roman" w:hAnsi="Times New Roman" w:cs="Times New Roman"/>
          <w:color w:val="auto"/>
          <w:sz w:val="22"/>
          <w:szCs w:val="22"/>
          <w:lang w:val="en-US"/>
        </w:rPr>
        <w:t xml:space="preserve"> </w:t>
      </w:r>
      <w:r w:rsidR="00B452BD" w:rsidRPr="00077773">
        <w:rPr>
          <w:rFonts w:ascii="Times New Roman" w:hAnsi="Times New Roman" w:cs="Times New Roman"/>
          <w:color w:val="auto"/>
          <w:sz w:val="22"/>
          <w:szCs w:val="22"/>
        </w:rPr>
        <w:t xml:space="preserve">(Y), </w:t>
      </w:r>
      <w:r w:rsidRPr="00077773">
        <w:rPr>
          <w:rFonts w:ascii="Times New Roman" w:hAnsi="Times New Roman" w:cs="Times New Roman"/>
          <w:color w:val="auto"/>
          <w:sz w:val="22"/>
          <w:szCs w:val="22"/>
          <w:lang w:val="en-US"/>
        </w:rPr>
        <w:t xml:space="preserve">it can be predicted by observing the size of the </w:t>
      </w:r>
      <w:r w:rsidR="00B452BD" w:rsidRPr="00077773">
        <w:rPr>
          <w:rFonts w:ascii="Times New Roman" w:hAnsi="Times New Roman" w:cs="Times New Roman"/>
          <w:color w:val="auto"/>
          <w:sz w:val="22"/>
          <w:szCs w:val="22"/>
        </w:rPr>
        <w:t>Mean an</w:t>
      </w:r>
      <w:r w:rsidRPr="00077773">
        <w:rPr>
          <w:rFonts w:ascii="Times New Roman" w:hAnsi="Times New Roman" w:cs="Times New Roman"/>
          <w:color w:val="auto"/>
          <w:sz w:val="22"/>
          <w:szCs w:val="22"/>
          <w:lang w:val="en-US"/>
        </w:rPr>
        <w:t>d</w:t>
      </w:r>
      <w:r w:rsidR="00B452BD" w:rsidRPr="00077773">
        <w:rPr>
          <w:rFonts w:ascii="Times New Roman" w:hAnsi="Times New Roman" w:cs="Times New Roman"/>
          <w:color w:val="auto"/>
          <w:sz w:val="22"/>
          <w:szCs w:val="22"/>
        </w:rPr>
        <w:t xml:space="preserve"> Median </w:t>
      </w:r>
      <w:r w:rsidRPr="00077773">
        <w:rPr>
          <w:rFonts w:ascii="Times New Roman" w:hAnsi="Times New Roman" w:cs="Times New Roman"/>
          <w:color w:val="auto"/>
          <w:sz w:val="22"/>
          <w:szCs w:val="22"/>
          <w:lang w:val="en-US"/>
        </w:rPr>
        <w:t xml:space="preserve">as well as the distribution of </w:t>
      </w:r>
      <w:r w:rsidR="00B452BD" w:rsidRPr="00077773">
        <w:rPr>
          <w:rFonts w:ascii="Times New Roman" w:hAnsi="Times New Roman" w:cs="Times New Roman"/>
          <w:color w:val="auto"/>
          <w:sz w:val="22"/>
          <w:szCs w:val="22"/>
          <w:lang w:val="en-US"/>
        </w:rPr>
        <w:t>fre</w:t>
      </w:r>
      <w:r w:rsidRPr="00077773">
        <w:rPr>
          <w:rFonts w:ascii="Times New Roman" w:hAnsi="Times New Roman" w:cs="Times New Roman"/>
          <w:color w:val="auto"/>
          <w:sz w:val="22"/>
          <w:szCs w:val="22"/>
          <w:lang w:val="en-US"/>
        </w:rPr>
        <w:t>q</w:t>
      </w:r>
      <w:r w:rsidR="00B452BD" w:rsidRPr="00077773">
        <w:rPr>
          <w:rFonts w:ascii="Times New Roman" w:hAnsi="Times New Roman" w:cs="Times New Roman"/>
          <w:color w:val="auto"/>
          <w:sz w:val="22"/>
          <w:szCs w:val="22"/>
          <w:lang w:val="en-US"/>
        </w:rPr>
        <w:t>uen</w:t>
      </w:r>
      <w:r w:rsidRPr="00077773">
        <w:rPr>
          <w:rFonts w:ascii="Times New Roman" w:hAnsi="Times New Roman" w:cs="Times New Roman"/>
          <w:color w:val="auto"/>
          <w:sz w:val="22"/>
          <w:szCs w:val="22"/>
          <w:lang w:val="en-US"/>
        </w:rPr>
        <w:t>cy of each level of variables</w:t>
      </w:r>
      <w:r w:rsidRPr="00077773">
        <w:rPr>
          <w:rFonts w:ascii="Times New Roman" w:hAnsi="Times New Roman" w:cs="Times New Roman"/>
          <w:color w:val="auto"/>
          <w:sz w:val="22"/>
          <w:szCs w:val="22"/>
        </w:rPr>
        <w:t>Y</w:t>
      </w:r>
      <w:r w:rsidRPr="00077773">
        <w:rPr>
          <w:rFonts w:ascii="Times New Roman" w:hAnsi="Times New Roman" w:cs="Times New Roman"/>
          <w:color w:val="auto"/>
          <w:sz w:val="22"/>
          <w:szCs w:val="22"/>
          <w:lang w:val="en-US"/>
        </w:rPr>
        <w:t xml:space="preserve">. </w:t>
      </w:r>
      <w:r w:rsidR="001D3059" w:rsidRPr="00077773">
        <w:rPr>
          <w:rFonts w:ascii="Times New Roman" w:hAnsi="Times New Roman" w:cs="Times New Roman"/>
          <w:color w:val="auto"/>
          <w:sz w:val="22"/>
          <w:szCs w:val="22"/>
          <w:lang w:val="en-US"/>
        </w:rPr>
        <w:t>C</w:t>
      </w:r>
      <w:r w:rsidRPr="00077773">
        <w:rPr>
          <w:rFonts w:ascii="Times New Roman" w:hAnsi="Times New Roman" w:cs="Times New Roman"/>
          <w:color w:val="auto"/>
          <w:sz w:val="22"/>
          <w:szCs w:val="22"/>
          <w:lang w:val="en-US"/>
        </w:rPr>
        <w:t xml:space="preserve">onsidering the </w:t>
      </w:r>
      <w:r w:rsidR="00B452BD" w:rsidRPr="00077773">
        <w:rPr>
          <w:rFonts w:ascii="Times New Roman" w:hAnsi="Times New Roman" w:cs="Times New Roman"/>
          <w:color w:val="auto"/>
          <w:sz w:val="22"/>
          <w:szCs w:val="22"/>
        </w:rPr>
        <w:t xml:space="preserve">Mean = </w:t>
      </w:r>
      <w:r w:rsidR="00D86D11" w:rsidRPr="00077773">
        <w:rPr>
          <w:rFonts w:ascii="Times New Roman" w:hAnsi="Times New Roman" w:cs="Times New Roman"/>
          <w:color w:val="auto"/>
          <w:sz w:val="22"/>
          <w:szCs w:val="22"/>
        </w:rPr>
        <w:t>2.</w:t>
      </w:r>
      <w:r w:rsidR="00CD771D" w:rsidRPr="00077773">
        <w:rPr>
          <w:rFonts w:ascii="Times New Roman" w:hAnsi="Times New Roman" w:cs="Times New Roman"/>
          <w:color w:val="auto"/>
          <w:sz w:val="22"/>
          <w:szCs w:val="22"/>
        </w:rPr>
        <w:t xml:space="preserve">8387 </w:t>
      </w:r>
      <w:r w:rsidRPr="00077773">
        <w:rPr>
          <w:rFonts w:ascii="Times New Roman" w:hAnsi="Times New Roman" w:cs="Times New Roman"/>
          <w:color w:val="auto"/>
          <w:sz w:val="22"/>
          <w:szCs w:val="22"/>
          <w:lang w:val="en-US"/>
        </w:rPr>
        <w:t>and the M</w:t>
      </w:r>
      <w:r w:rsidR="00B452BD" w:rsidRPr="00077773">
        <w:rPr>
          <w:rFonts w:ascii="Times New Roman" w:hAnsi="Times New Roman" w:cs="Times New Roman"/>
          <w:color w:val="auto"/>
          <w:sz w:val="22"/>
          <w:szCs w:val="22"/>
        </w:rPr>
        <w:t xml:space="preserve">edian </w:t>
      </w:r>
      <w:r w:rsidRPr="00077773">
        <w:rPr>
          <w:rFonts w:ascii="Times New Roman" w:hAnsi="Times New Roman" w:cs="Times New Roman"/>
          <w:color w:val="auto"/>
          <w:sz w:val="22"/>
          <w:szCs w:val="22"/>
          <w:lang w:val="en-US"/>
        </w:rPr>
        <w:t>=</w:t>
      </w:r>
      <w:r w:rsidR="00B452BD" w:rsidRPr="00077773">
        <w:rPr>
          <w:rFonts w:ascii="Times New Roman" w:hAnsi="Times New Roman" w:cs="Times New Roman"/>
          <w:color w:val="auto"/>
          <w:sz w:val="22"/>
          <w:szCs w:val="22"/>
        </w:rPr>
        <w:t xml:space="preserve"> 3</w:t>
      </w:r>
      <w:r w:rsidR="00D86D11" w:rsidRPr="00077773">
        <w:rPr>
          <w:rFonts w:ascii="Times New Roman" w:hAnsi="Times New Roman" w:cs="Times New Roman"/>
          <w:color w:val="auto"/>
          <w:sz w:val="22"/>
          <w:szCs w:val="22"/>
        </w:rPr>
        <w:t>.</w:t>
      </w:r>
      <w:r w:rsidR="00CC79C1" w:rsidRPr="00077773">
        <w:rPr>
          <w:rFonts w:ascii="Times New Roman" w:hAnsi="Times New Roman" w:cs="Times New Roman"/>
          <w:color w:val="auto"/>
          <w:sz w:val="22"/>
          <w:szCs w:val="22"/>
        </w:rPr>
        <w:t>00</w:t>
      </w:r>
      <w:r w:rsidRPr="00077773">
        <w:rPr>
          <w:rFonts w:ascii="Times New Roman" w:hAnsi="Times New Roman" w:cs="Times New Roman"/>
          <w:color w:val="auto"/>
          <w:sz w:val="22"/>
          <w:szCs w:val="22"/>
          <w:lang w:val="en-US"/>
        </w:rPr>
        <w:t xml:space="preserve">with the distribution as shown in Table 2, it can be concluded that the effectiveness of </w:t>
      </w:r>
      <w:r w:rsidR="00325675" w:rsidRPr="00077773">
        <w:rPr>
          <w:rFonts w:ascii="Times New Roman" w:hAnsi="Times New Roman" w:cs="Times New Roman"/>
          <w:color w:val="auto"/>
          <w:sz w:val="22"/>
          <w:szCs w:val="22"/>
        </w:rPr>
        <w:t>PPG</w:t>
      </w:r>
      <w:r w:rsidRPr="00077773">
        <w:rPr>
          <w:rFonts w:ascii="Times New Roman" w:hAnsi="Times New Roman"/>
          <w:color w:val="auto"/>
          <w:sz w:val="22"/>
          <w:szCs w:val="22"/>
          <w:lang w:val="en-US"/>
        </w:rPr>
        <w:t xml:space="preserve">is at the high level </w:t>
      </w:r>
      <w:r w:rsidR="00CD771D" w:rsidRPr="00077773">
        <w:rPr>
          <w:rFonts w:ascii="Times New Roman" w:hAnsi="Times New Roman" w:cs="Times New Roman"/>
          <w:color w:val="auto"/>
          <w:sz w:val="22"/>
          <w:szCs w:val="22"/>
        </w:rPr>
        <w:t>(</w:t>
      </w:r>
      <w:r w:rsidRPr="00077773">
        <w:rPr>
          <w:rFonts w:ascii="Times New Roman" w:hAnsi="Times New Roman" w:cs="Times New Roman"/>
          <w:color w:val="auto"/>
          <w:sz w:val="22"/>
          <w:szCs w:val="22"/>
          <w:lang w:val="en-US"/>
        </w:rPr>
        <w:t>almost</w:t>
      </w:r>
      <w:r w:rsidR="00CD771D" w:rsidRPr="00077773">
        <w:rPr>
          <w:rFonts w:ascii="Times New Roman" w:hAnsi="Times New Roman" w:cs="Times New Roman"/>
          <w:color w:val="auto"/>
          <w:sz w:val="22"/>
          <w:szCs w:val="22"/>
        </w:rPr>
        <w:t xml:space="preserve"> 84%)</w:t>
      </w:r>
      <w:r w:rsidRPr="00077773">
        <w:rPr>
          <w:rFonts w:ascii="Times New Roman" w:hAnsi="Times New Roman" w:cs="Times New Roman"/>
          <w:color w:val="auto"/>
          <w:sz w:val="22"/>
          <w:szCs w:val="22"/>
          <w:lang w:val="en-US"/>
        </w:rPr>
        <w:t xml:space="preserve">. It is therefore reasonable to deny </w:t>
      </w:r>
      <w:r w:rsidR="00487CC1" w:rsidRPr="00077773">
        <w:rPr>
          <w:rFonts w:ascii="Times New Roman" w:hAnsi="Times New Roman" w:cs="Times New Roman"/>
          <w:color w:val="auto"/>
          <w:sz w:val="22"/>
          <w:szCs w:val="22"/>
          <w:lang w:val="en-US"/>
        </w:rPr>
        <w:t xml:space="preserve">the impression about </w:t>
      </w:r>
      <w:r w:rsidRPr="00077773">
        <w:rPr>
          <w:rFonts w:ascii="Times New Roman" w:hAnsi="Times New Roman" w:cs="Times New Roman"/>
          <w:color w:val="auto"/>
          <w:sz w:val="22"/>
          <w:szCs w:val="22"/>
          <w:lang w:val="en-US"/>
        </w:rPr>
        <w:t xml:space="preserve">the low </w:t>
      </w:r>
      <w:r w:rsidR="00487CC1" w:rsidRPr="00077773">
        <w:rPr>
          <w:rFonts w:ascii="Times New Roman" w:hAnsi="Times New Roman" w:cs="Times New Roman"/>
          <w:color w:val="auto"/>
          <w:sz w:val="22"/>
          <w:szCs w:val="22"/>
          <w:lang w:val="en-US"/>
        </w:rPr>
        <w:t xml:space="preserve">level of the teachers’ post- </w:t>
      </w:r>
      <w:r w:rsidR="00325675" w:rsidRPr="00077773">
        <w:rPr>
          <w:rFonts w:ascii="Times New Roman" w:hAnsi="Times New Roman" w:cs="Times New Roman"/>
          <w:color w:val="auto"/>
          <w:sz w:val="22"/>
          <w:szCs w:val="22"/>
          <w:lang w:val="en-US"/>
        </w:rPr>
        <w:t>PPG</w:t>
      </w:r>
      <w:r w:rsidR="00487CC1" w:rsidRPr="00077773">
        <w:rPr>
          <w:rFonts w:ascii="Times New Roman" w:hAnsi="Times New Roman" w:cs="Times New Roman"/>
          <w:color w:val="auto"/>
          <w:sz w:val="22"/>
          <w:szCs w:val="22"/>
          <w:lang w:val="en-US"/>
        </w:rPr>
        <w:t xml:space="preserve"> competency in 2015 as well as the </w:t>
      </w:r>
      <w:r w:rsidR="00487CC1" w:rsidRPr="00077773">
        <w:rPr>
          <w:rFonts w:ascii="Times New Roman" w:hAnsi="Times New Roman" w:cs="Times New Roman"/>
          <w:color w:val="auto"/>
          <w:sz w:val="22"/>
          <w:szCs w:val="22"/>
          <w:lang w:val="en-US"/>
        </w:rPr>
        <w:lastRenderedPageBreak/>
        <w:t>complaints on the low level of the teachers’ pre-</w:t>
      </w:r>
      <w:r w:rsidR="00325675" w:rsidRPr="00077773">
        <w:rPr>
          <w:rFonts w:ascii="Times New Roman" w:hAnsi="Times New Roman" w:cs="Times New Roman"/>
          <w:color w:val="auto"/>
          <w:sz w:val="22"/>
          <w:szCs w:val="22"/>
          <w:lang w:val="en-US"/>
        </w:rPr>
        <w:t>PPG</w:t>
      </w:r>
      <w:r w:rsidR="00487CC1" w:rsidRPr="00077773">
        <w:rPr>
          <w:rFonts w:ascii="Times New Roman" w:hAnsi="Times New Roman" w:cs="Times New Roman"/>
          <w:color w:val="auto"/>
          <w:sz w:val="22"/>
          <w:szCs w:val="22"/>
          <w:lang w:val="en-US"/>
        </w:rPr>
        <w:t xml:space="preserve"> competence. </w:t>
      </w:r>
    </w:p>
    <w:p w:rsidR="00B452BD" w:rsidRPr="00077773" w:rsidRDefault="00B452BD" w:rsidP="00D86A53">
      <w:pPr>
        <w:ind w:firstLine="284"/>
        <w:jc w:val="both"/>
        <w:rPr>
          <w:rFonts w:ascii="Times New Roman" w:hAnsi="Times New Roman" w:cs="Times New Roman"/>
          <w:color w:val="auto"/>
          <w:sz w:val="22"/>
          <w:szCs w:val="22"/>
        </w:rPr>
      </w:pPr>
    </w:p>
    <w:p w:rsidR="00B452BD" w:rsidRPr="00077773" w:rsidRDefault="00B452BD" w:rsidP="00D86A53">
      <w:pPr>
        <w:spacing w:line="276" w:lineRule="auto"/>
        <w:jc w:val="both"/>
        <w:rPr>
          <w:rFonts w:ascii="Times New Roman" w:hAnsi="Times New Roman" w:cs="Times New Roman"/>
          <w:b/>
          <w:i/>
          <w:color w:val="auto"/>
          <w:sz w:val="22"/>
          <w:szCs w:val="22"/>
        </w:rPr>
      </w:pPr>
      <w:r w:rsidRPr="00077773">
        <w:rPr>
          <w:rFonts w:ascii="Times New Roman" w:hAnsi="Times New Roman" w:cs="Times New Roman"/>
          <w:b/>
          <w:i/>
          <w:color w:val="auto"/>
          <w:sz w:val="22"/>
          <w:szCs w:val="22"/>
        </w:rPr>
        <w:t>H</w:t>
      </w:r>
      <w:r w:rsidR="00487CC1" w:rsidRPr="00077773">
        <w:rPr>
          <w:rFonts w:ascii="Times New Roman" w:hAnsi="Times New Roman" w:cs="Times New Roman"/>
          <w:b/>
          <w:i/>
          <w:color w:val="auto"/>
          <w:sz w:val="22"/>
          <w:szCs w:val="22"/>
          <w:lang w:val="en-US"/>
        </w:rPr>
        <w:t>y</w:t>
      </w:r>
      <w:r w:rsidRPr="00077773">
        <w:rPr>
          <w:rFonts w:ascii="Times New Roman" w:hAnsi="Times New Roman" w:cs="Times New Roman"/>
          <w:b/>
          <w:i/>
          <w:color w:val="auto"/>
          <w:sz w:val="22"/>
          <w:szCs w:val="22"/>
        </w:rPr>
        <w:t>pot</w:t>
      </w:r>
      <w:r w:rsidR="00373840" w:rsidRPr="00077773">
        <w:rPr>
          <w:rFonts w:ascii="Times New Roman" w:hAnsi="Times New Roman" w:cs="Times New Roman"/>
          <w:b/>
          <w:i/>
          <w:color w:val="auto"/>
          <w:sz w:val="22"/>
          <w:szCs w:val="22"/>
          <w:lang w:val="en-US"/>
        </w:rPr>
        <w:t>h</w:t>
      </w:r>
      <w:r w:rsidRPr="00077773">
        <w:rPr>
          <w:rFonts w:ascii="Times New Roman" w:hAnsi="Times New Roman" w:cs="Times New Roman"/>
          <w:b/>
          <w:i/>
          <w:color w:val="auto"/>
          <w:sz w:val="22"/>
          <w:szCs w:val="22"/>
        </w:rPr>
        <w:t>esis</w:t>
      </w:r>
      <w:r w:rsidR="00487CC1" w:rsidRPr="00077773">
        <w:rPr>
          <w:rFonts w:ascii="Times New Roman" w:hAnsi="Times New Roman" w:cs="Times New Roman"/>
          <w:b/>
          <w:i/>
          <w:color w:val="auto"/>
          <w:sz w:val="22"/>
          <w:szCs w:val="22"/>
          <w:lang w:val="en-US"/>
        </w:rPr>
        <w:t xml:space="preserve"> Test</w:t>
      </w:r>
    </w:p>
    <w:p w:rsidR="00B452BD" w:rsidRPr="00077773" w:rsidRDefault="00373840" w:rsidP="00D86A53">
      <w:pPr>
        <w:spacing w:line="276" w:lineRule="auto"/>
        <w:ind w:firstLine="284"/>
        <w:jc w:val="both"/>
        <w:rPr>
          <w:rFonts w:ascii="Times New Roman" w:hAnsi="Times New Roman" w:cs="Times New Roman"/>
          <w:iCs/>
          <w:color w:val="auto"/>
          <w:sz w:val="22"/>
          <w:szCs w:val="22"/>
        </w:rPr>
      </w:pPr>
      <w:r w:rsidRPr="00077773">
        <w:rPr>
          <w:rFonts w:ascii="Times New Roman" w:hAnsi="Times New Roman" w:cs="Times New Roman"/>
          <w:color w:val="auto"/>
          <w:sz w:val="22"/>
          <w:szCs w:val="22"/>
          <w:lang w:val="en-US"/>
        </w:rPr>
        <w:t>The next a</w:t>
      </w:r>
      <w:r w:rsidR="00B452BD" w:rsidRPr="00077773">
        <w:rPr>
          <w:rFonts w:ascii="Times New Roman" w:hAnsi="Times New Roman" w:cs="Times New Roman"/>
          <w:color w:val="auto"/>
          <w:sz w:val="22"/>
          <w:szCs w:val="22"/>
        </w:rPr>
        <w:t>nal</w:t>
      </w:r>
      <w:r w:rsidRPr="00077773">
        <w:rPr>
          <w:rFonts w:ascii="Times New Roman" w:hAnsi="Times New Roman" w:cs="Times New Roman"/>
          <w:color w:val="auto"/>
          <w:sz w:val="22"/>
          <w:szCs w:val="22"/>
          <w:lang w:val="en-US"/>
        </w:rPr>
        <w:t>y</w:t>
      </w:r>
      <w:r w:rsidR="00B452BD" w:rsidRPr="00077773">
        <w:rPr>
          <w:rFonts w:ascii="Times New Roman" w:hAnsi="Times New Roman" w:cs="Times New Roman"/>
          <w:color w:val="auto"/>
          <w:sz w:val="22"/>
          <w:szCs w:val="22"/>
        </w:rPr>
        <w:t xml:space="preserve">sis </w:t>
      </w:r>
      <w:r w:rsidRPr="00077773">
        <w:rPr>
          <w:rFonts w:ascii="Times New Roman" w:hAnsi="Times New Roman" w:cs="Times New Roman"/>
          <w:color w:val="auto"/>
          <w:sz w:val="22"/>
          <w:szCs w:val="22"/>
          <w:lang w:val="en-US"/>
        </w:rPr>
        <w:t xml:space="preserve">was to know whether among the three independent variables </w:t>
      </w:r>
      <w:r w:rsidR="00B452BD" w:rsidRPr="00077773">
        <w:rPr>
          <w:rFonts w:ascii="Times New Roman" w:hAnsi="Times New Roman" w:cs="Times New Roman"/>
          <w:iCs/>
          <w:color w:val="auto"/>
          <w:sz w:val="22"/>
          <w:szCs w:val="22"/>
        </w:rPr>
        <w:t>(X</w:t>
      </w:r>
      <w:r w:rsidR="00B452BD" w:rsidRPr="00077773">
        <w:rPr>
          <w:rFonts w:ascii="Times New Roman" w:hAnsi="Times New Roman" w:cs="Times New Roman"/>
          <w:iCs/>
          <w:color w:val="auto"/>
          <w:sz w:val="22"/>
          <w:szCs w:val="22"/>
          <w:vertAlign w:val="subscript"/>
        </w:rPr>
        <w:t>1-3</w:t>
      </w:r>
      <w:r w:rsidR="00B452BD" w:rsidRPr="00077773">
        <w:rPr>
          <w:rFonts w:ascii="Times New Roman" w:hAnsi="Times New Roman" w:cs="Times New Roman"/>
          <w:iCs/>
          <w:color w:val="auto"/>
          <w:sz w:val="22"/>
          <w:szCs w:val="22"/>
        </w:rPr>
        <w:t xml:space="preserve">) </w:t>
      </w:r>
      <w:r w:rsidRPr="00077773">
        <w:rPr>
          <w:rFonts w:ascii="Times New Roman" w:hAnsi="Times New Roman" w:cs="Times New Roman"/>
          <w:iCs/>
          <w:color w:val="auto"/>
          <w:sz w:val="22"/>
          <w:szCs w:val="22"/>
          <w:lang w:val="en-US"/>
        </w:rPr>
        <w:t xml:space="preserve">there is one variable which becomes a </w:t>
      </w:r>
      <w:r w:rsidR="00B452BD" w:rsidRPr="00077773">
        <w:rPr>
          <w:rFonts w:ascii="Times New Roman" w:hAnsi="Times New Roman" w:cs="Times New Roman"/>
          <w:color w:val="auto"/>
          <w:sz w:val="22"/>
          <w:szCs w:val="22"/>
        </w:rPr>
        <w:t>determinan</w:t>
      </w:r>
      <w:r w:rsidRPr="00077773">
        <w:rPr>
          <w:rFonts w:ascii="Times New Roman" w:hAnsi="Times New Roman" w:cs="Times New Roman"/>
          <w:color w:val="auto"/>
          <w:sz w:val="22"/>
          <w:szCs w:val="22"/>
          <w:lang w:val="en-US"/>
        </w:rPr>
        <w:t xml:space="preserve">t for the </w:t>
      </w:r>
      <w:r w:rsidR="00CC79C1" w:rsidRPr="00077773">
        <w:rPr>
          <w:rFonts w:ascii="Times New Roman" w:hAnsi="Times New Roman" w:cs="Times New Roman"/>
          <w:color w:val="auto"/>
          <w:sz w:val="22"/>
          <w:szCs w:val="22"/>
        </w:rPr>
        <w:t>e</w:t>
      </w:r>
      <w:r w:rsidRPr="00077773">
        <w:rPr>
          <w:rFonts w:ascii="Times New Roman" w:hAnsi="Times New Roman" w:cs="Times New Roman"/>
          <w:color w:val="auto"/>
          <w:sz w:val="22"/>
          <w:szCs w:val="22"/>
          <w:lang w:val="en-US"/>
        </w:rPr>
        <w:t>f</w:t>
      </w:r>
      <w:r w:rsidRPr="00077773">
        <w:rPr>
          <w:rFonts w:ascii="Times New Roman" w:hAnsi="Times New Roman" w:cs="Times New Roman"/>
          <w:color w:val="auto"/>
          <w:sz w:val="22"/>
          <w:szCs w:val="22"/>
        </w:rPr>
        <w:t>fe</w:t>
      </w:r>
      <w:r w:rsidRPr="00077773">
        <w:rPr>
          <w:rFonts w:ascii="Times New Roman" w:hAnsi="Times New Roman" w:cs="Times New Roman"/>
          <w:color w:val="auto"/>
          <w:sz w:val="22"/>
          <w:szCs w:val="22"/>
          <w:lang w:val="en-US"/>
        </w:rPr>
        <w:t>c</w:t>
      </w:r>
      <w:r w:rsidR="00CC79C1" w:rsidRPr="00077773">
        <w:rPr>
          <w:rFonts w:ascii="Times New Roman" w:hAnsi="Times New Roman" w:cs="Times New Roman"/>
          <w:color w:val="auto"/>
          <w:sz w:val="22"/>
          <w:szCs w:val="22"/>
        </w:rPr>
        <w:t>tiv</w:t>
      </w:r>
      <w:proofErr w:type="spellStart"/>
      <w:r w:rsidRPr="00077773">
        <w:rPr>
          <w:rFonts w:ascii="Times New Roman" w:hAnsi="Times New Roman" w:cs="Times New Roman"/>
          <w:color w:val="auto"/>
          <w:sz w:val="22"/>
          <w:szCs w:val="22"/>
          <w:lang w:val="en-US"/>
        </w:rPr>
        <w:t>eness</w:t>
      </w:r>
      <w:proofErr w:type="spellEnd"/>
      <w:r w:rsidRPr="00077773">
        <w:rPr>
          <w:rFonts w:ascii="Times New Roman" w:hAnsi="Times New Roman" w:cs="Times New Roman"/>
          <w:color w:val="auto"/>
          <w:sz w:val="22"/>
          <w:szCs w:val="22"/>
          <w:lang w:val="en-US"/>
        </w:rPr>
        <w:t xml:space="preserve"> of </w:t>
      </w:r>
      <w:r w:rsidR="00325675" w:rsidRPr="00077773">
        <w:rPr>
          <w:rFonts w:ascii="Times New Roman" w:hAnsi="Times New Roman" w:cs="Times New Roman"/>
          <w:color w:val="auto"/>
          <w:sz w:val="22"/>
          <w:szCs w:val="22"/>
        </w:rPr>
        <w:t>PPG</w:t>
      </w:r>
      <w:r w:rsidR="00A01FAF">
        <w:rPr>
          <w:rFonts w:ascii="Times New Roman" w:hAnsi="Times New Roman" w:cs="Times New Roman"/>
          <w:color w:val="auto"/>
          <w:sz w:val="22"/>
          <w:szCs w:val="22"/>
          <w:lang w:val="en-US"/>
        </w:rPr>
        <w:t xml:space="preserve"> </w:t>
      </w:r>
      <w:r w:rsidRPr="00077773">
        <w:rPr>
          <w:rFonts w:ascii="Times New Roman" w:hAnsi="Times New Roman"/>
          <w:color w:val="auto"/>
          <w:sz w:val="22"/>
          <w:szCs w:val="22"/>
          <w:lang w:val="en-US"/>
        </w:rPr>
        <w:t>in increasing teachers’ professionalism to create C</w:t>
      </w:r>
      <w:r w:rsidRPr="00077773">
        <w:rPr>
          <w:rFonts w:ascii="Times New Roman" w:hAnsi="Times New Roman" w:cs="Times New Roman"/>
          <w:color w:val="auto"/>
          <w:sz w:val="22"/>
          <w:szCs w:val="22"/>
          <w:lang w:val="en-US"/>
        </w:rPr>
        <w:t>hildren-Friendly Schools</w:t>
      </w:r>
      <w:r w:rsidR="00CC79C1" w:rsidRPr="00077773">
        <w:rPr>
          <w:rFonts w:ascii="Times New Roman" w:hAnsi="Times New Roman" w:cs="Times New Roman"/>
          <w:color w:val="auto"/>
          <w:sz w:val="22"/>
          <w:szCs w:val="22"/>
        </w:rPr>
        <w:t>(Y)</w:t>
      </w:r>
      <w:r w:rsidR="00B452BD" w:rsidRPr="00077773">
        <w:rPr>
          <w:rFonts w:ascii="Times New Roman" w:hAnsi="Times New Roman" w:cs="Times New Roman"/>
          <w:iCs/>
          <w:color w:val="auto"/>
          <w:sz w:val="22"/>
          <w:szCs w:val="22"/>
        </w:rPr>
        <w:t xml:space="preserve">. </w:t>
      </w:r>
      <w:r w:rsidRPr="00077773">
        <w:rPr>
          <w:rFonts w:ascii="Times New Roman" w:hAnsi="Times New Roman" w:cs="Times New Roman"/>
          <w:iCs/>
          <w:color w:val="auto"/>
          <w:sz w:val="22"/>
          <w:szCs w:val="22"/>
          <w:lang w:val="en-US"/>
        </w:rPr>
        <w:t xml:space="preserve">If it is true, </w:t>
      </w:r>
      <w:r w:rsidR="007E03DC" w:rsidRPr="00077773">
        <w:rPr>
          <w:rFonts w:ascii="Times New Roman" w:hAnsi="Times New Roman" w:cs="Times New Roman"/>
          <w:iCs/>
          <w:color w:val="auto"/>
          <w:sz w:val="22"/>
          <w:szCs w:val="22"/>
          <w:lang w:val="en-US"/>
        </w:rPr>
        <w:t xml:space="preserve">how many models </w:t>
      </w:r>
      <w:r w:rsidRPr="00077773">
        <w:rPr>
          <w:rFonts w:ascii="Times New Roman" w:hAnsi="Times New Roman" w:cs="Times New Roman"/>
          <w:iCs/>
          <w:color w:val="auto"/>
          <w:sz w:val="22"/>
          <w:szCs w:val="22"/>
          <w:lang w:val="en-US"/>
        </w:rPr>
        <w:t>there are</w:t>
      </w:r>
      <w:r w:rsidR="007E03DC" w:rsidRPr="00077773">
        <w:rPr>
          <w:rFonts w:ascii="Times New Roman" w:hAnsi="Times New Roman" w:cs="Times New Roman"/>
          <w:iCs/>
          <w:color w:val="auto"/>
          <w:sz w:val="22"/>
          <w:szCs w:val="22"/>
          <w:lang w:val="en-US"/>
        </w:rPr>
        <w:t xml:space="preserve">,and how big is their effect? The result of the hypothesis test using the regression </w:t>
      </w:r>
      <w:r w:rsidR="00B452BD" w:rsidRPr="00077773">
        <w:rPr>
          <w:rFonts w:ascii="Times New Roman" w:hAnsi="Times New Roman" w:cs="Times New Roman"/>
          <w:iCs/>
          <w:color w:val="auto"/>
          <w:sz w:val="22"/>
          <w:szCs w:val="22"/>
        </w:rPr>
        <w:t>anal</w:t>
      </w:r>
      <w:r w:rsidR="007E03DC" w:rsidRPr="00077773">
        <w:rPr>
          <w:rFonts w:ascii="Times New Roman" w:hAnsi="Times New Roman" w:cs="Times New Roman"/>
          <w:iCs/>
          <w:color w:val="auto"/>
          <w:sz w:val="22"/>
          <w:szCs w:val="22"/>
          <w:lang w:val="en-US"/>
        </w:rPr>
        <w:t>y</w:t>
      </w:r>
      <w:r w:rsidR="00B452BD" w:rsidRPr="00077773">
        <w:rPr>
          <w:rFonts w:ascii="Times New Roman" w:hAnsi="Times New Roman" w:cs="Times New Roman"/>
          <w:iCs/>
          <w:color w:val="auto"/>
          <w:sz w:val="22"/>
          <w:szCs w:val="22"/>
        </w:rPr>
        <w:t xml:space="preserve">sis </w:t>
      </w:r>
      <w:r w:rsidR="007E03DC" w:rsidRPr="00077773">
        <w:rPr>
          <w:rFonts w:ascii="Times New Roman" w:hAnsi="Times New Roman" w:cs="Times New Roman"/>
          <w:iCs/>
          <w:color w:val="auto"/>
          <w:sz w:val="22"/>
          <w:szCs w:val="22"/>
          <w:lang w:val="en-US"/>
        </w:rPr>
        <w:t xml:space="preserve">of the </w:t>
      </w:r>
      <w:r w:rsidR="00CC79C1" w:rsidRPr="00077773">
        <w:rPr>
          <w:rFonts w:ascii="Times New Roman" w:hAnsi="Times New Roman" w:cs="Times New Roman"/>
          <w:iCs/>
          <w:color w:val="auto"/>
          <w:sz w:val="22"/>
          <w:szCs w:val="22"/>
        </w:rPr>
        <w:t xml:space="preserve">Stepwise </w:t>
      </w:r>
      <w:r w:rsidR="007E03DC" w:rsidRPr="00077773">
        <w:rPr>
          <w:rFonts w:ascii="Times New Roman" w:hAnsi="Times New Roman" w:cs="Times New Roman"/>
          <w:iCs/>
          <w:color w:val="auto"/>
          <w:sz w:val="22"/>
          <w:szCs w:val="22"/>
        </w:rPr>
        <w:t xml:space="preserve">model </w:t>
      </w:r>
      <w:r w:rsidR="007E03DC" w:rsidRPr="00077773">
        <w:rPr>
          <w:rFonts w:ascii="Times New Roman" w:hAnsi="Times New Roman" w:cs="Times New Roman"/>
          <w:iCs/>
          <w:color w:val="auto"/>
          <w:sz w:val="22"/>
          <w:szCs w:val="22"/>
          <w:lang w:val="en-US"/>
        </w:rPr>
        <w:t>is shown in Table 3 below</w:t>
      </w:r>
    </w:p>
    <w:p w:rsidR="00B452BD" w:rsidRPr="00077773" w:rsidRDefault="00B452BD" w:rsidP="00D86A53">
      <w:pPr>
        <w:spacing w:line="276" w:lineRule="auto"/>
        <w:ind w:firstLine="284"/>
        <w:rPr>
          <w:rFonts w:ascii="Times New Roman" w:hAnsi="Times New Roman" w:cs="Times New Roman"/>
          <w:color w:val="auto"/>
          <w:sz w:val="22"/>
          <w:szCs w:val="22"/>
          <w:lang w:val="en-US"/>
        </w:rPr>
      </w:pPr>
    </w:p>
    <w:p w:rsidR="00B452BD" w:rsidRPr="00077773" w:rsidRDefault="007E03DC" w:rsidP="00D86A53">
      <w:pPr>
        <w:spacing w:line="276" w:lineRule="auto"/>
        <w:ind w:left="60" w:right="60" w:firstLine="284"/>
        <w:jc w:val="center"/>
        <w:rPr>
          <w:rFonts w:ascii="Times New Roman" w:hAnsi="Times New Roman" w:cs="Times New Roman"/>
          <w:bCs/>
          <w:color w:val="auto"/>
          <w:sz w:val="22"/>
          <w:szCs w:val="22"/>
          <w:lang w:val="en-US"/>
        </w:rPr>
      </w:pPr>
      <w:r w:rsidRPr="00077773">
        <w:rPr>
          <w:rFonts w:ascii="Times New Roman" w:hAnsi="Times New Roman" w:cs="Times New Roman"/>
          <w:bCs/>
          <w:color w:val="auto"/>
          <w:sz w:val="22"/>
          <w:szCs w:val="22"/>
        </w:rPr>
        <w:t>Tab</w:t>
      </w:r>
      <w:r w:rsidR="00B452BD" w:rsidRPr="00077773">
        <w:rPr>
          <w:rFonts w:ascii="Times New Roman" w:hAnsi="Times New Roman" w:cs="Times New Roman"/>
          <w:bCs/>
          <w:color w:val="auto"/>
          <w:sz w:val="22"/>
          <w:szCs w:val="22"/>
        </w:rPr>
        <w:t>l</w:t>
      </w:r>
      <w:r w:rsidRPr="00077773">
        <w:rPr>
          <w:rFonts w:ascii="Times New Roman" w:hAnsi="Times New Roman" w:cs="Times New Roman"/>
          <w:bCs/>
          <w:color w:val="auto"/>
          <w:sz w:val="22"/>
          <w:szCs w:val="22"/>
          <w:lang w:val="en-US"/>
        </w:rPr>
        <w:t>e</w:t>
      </w:r>
      <w:r w:rsidR="00B452BD" w:rsidRPr="00077773">
        <w:rPr>
          <w:rFonts w:ascii="Times New Roman" w:hAnsi="Times New Roman" w:cs="Times New Roman"/>
          <w:bCs/>
          <w:color w:val="auto"/>
          <w:sz w:val="22"/>
          <w:szCs w:val="22"/>
        </w:rPr>
        <w:t xml:space="preserve"> 3. Model Summary </w:t>
      </w:r>
      <w:r w:rsidRPr="00077773">
        <w:rPr>
          <w:rFonts w:ascii="Times New Roman" w:hAnsi="Times New Roman" w:cs="Times New Roman"/>
          <w:bCs/>
          <w:color w:val="auto"/>
          <w:sz w:val="22"/>
          <w:szCs w:val="22"/>
          <w:lang w:val="en-US"/>
        </w:rPr>
        <w:t>of the effect of the</w:t>
      </w:r>
      <w:r w:rsidR="00B452BD" w:rsidRPr="00077773">
        <w:rPr>
          <w:rFonts w:ascii="Times New Roman" w:hAnsi="Times New Roman" w:cs="Times New Roman"/>
          <w:bCs/>
          <w:color w:val="auto"/>
          <w:sz w:val="22"/>
          <w:szCs w:val="22"/>
        </w:rPr>
        <w:t xml:space="preserve"> determinan</w:t>
      </w:r>
      <w:r w:rsidRPr="00077773">
        <w:rPr>
          <w:rFonts w:ascii="Times New Roman" w:hAnsi="Times New Roman" w:cs="Times New Roman"/>
          <w:bCs/>
          <w:color w:val="auto"/>
          <w:sz w:val="22"/>
          <w:szCs w:val="22"/>
          <w:lang w:val="en-US"/>
        </w:rPr>
        <w:t xml:space="preserve">tson </w:t>
      </w:r>
      <w:r w:rsidR="00325675" w:rsidRPr="00077773">
        <w:rPr>
          <w:rFonts w:ascii="Times New Roman" w:hAnsi="Times New Roman" w:cs="Times New Roman"/>
          <w:color w:val="auto"/>
          <w:sz w:val="22"/>
          <w:szCs w:val="22"/>
        </w:rPr>
        <w:t>PPG</w:t>
      </w:r>
      <w:r w:rsidR="00B452BD" w:rsidRPr="00077773">
        <w:rPr>
          <w:rFonts w:ascii="Times New Roman" w:hAnsi="Times New Roman" w:cs="Times New Roman"/>
          <w:color w:val="auto"/>
          <w:sz w:val="22"/>
          <w:szCs w:val="22"/>
        </w:rPr>
        <w:t>E</w:t>
      </w:r>
      <w:r w:rsidRPr="00077773">
        <w:rPr>
          <w:rFonts w:ascii="Times New Roman" w:hAnsi="Times New Roman" w:cs="Times New Roman"/>
          <w:color w:val="auto"/>
          <w:sz w:val="22"/>
          <w:szCs w:val="22"/>
          <w:lang w:val="en-US"/>
        </w:rPr>
        <w:t>f</w:t>
      </w:r>
      <w:r w:rsidR="00B452BD" w:rsidRPr="00077773">
        <w:rPr>
          <w:rFonts w:ascii="Times New Roman" w:hAnsi="Times New Roman" w:cs="Times New Roman"/>
          <w:color w:val="auto"/>
          <w:sz w:val="22"/>
          <w:szCs w:val="22"/>
        </w:rPr>
        <w:t>fe</w:t>
      </w:r>
      <w:r w:rsidRPr="00077773">
        <w:rPr>
          <w:rFonts w:ascii="Times New Roman" w:hAnsi="Times New Roman" w:cs="Times New Roman"/>
          <w:color w:val="auto"/>
          <w:sz w:val="22"/>
          <w:szCs w:val="22"/>
          <w:lang w:val="en-US"/>
        </w:rPr>
        <w:t>c</w:t>
      </w:r>
      <w:r w:rsidRPr="00077773">
        <w:rPr>
          <w:rFonts w:ascii="Times New Roman" w:hAnsi="Times New Roman" w:cs="Times New Roman"/>
          <w:color w:val="auto"/>
          <w:sz w:val="22"/>
          <w:szCs w:val="22"/>
        </w:rPr>
        <w:t>tiv</w:t>
      </w:r>
      <w:r w:rsidRPr="00077773">
        <w:rPr>
          <w:rFonts w:ascii="Times New Roman" w:hAnsi="Times New Roman" w:cs="Times New Roman"/>
          <w:color w:val="auto"/>
          <w:sz w:val="22"/>
          <w:szCs w:val="22"/>
          <w:lang w:val="en-US"/>
        </w:rPr>
        <w:t>eness</w:t>
      </w:r>
    </w:p>
    <w:tbl>
      <w:tblPr>
        <w:tblW w:w="4001"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691"/>
        <w:gridCol w:w="682"/>
        <w:gridCol w:w="651"/>
        <w:gridCol w:w="1054"/>
        <w:gridCol w:w="923"/>
      </w:tblGrid>
      <w:tr w:rsidR="00077773" w:rsidRPr="00077773" w:rsidTr="00DE1ABA">
        <w:trPr>
          <w:cantSplit/>
          <w:jc w:val="center"/>
        </w:trPr>
        <w:tc>
          <w:tcPr>
            <w:tcW w:w="4001" w:type="dxa"/>
            <w:gridSpan w:val="5"/>
            <w:tcBorders>
              <w:bottom w:val="single" w:sz="8" w:space="0" w:color="auto"/>
            </w:tcBorders>
            <w:shd w:val="clear" w:color="auto" w:fill="FFFFFF"/>
            <w:vAlign w:val="center"/>
          </w:tcPr>
          <w:p w:rsidR="00B452BD" w:rsidRPr="00077773" w:rsidRDefault="00B452BD" w:rsidP="00D86A53">
            <w:pPr>
              <w:spacing w:line="276" w:lineRule="auto"/>
              <w:ind w:left="60" w:right="60" w:hanging="8"/>
              <w:jc w:val="center"/>
              <w:rPr>
                <w:rFonts w:ascii="Times New Roman" w:hAnsi="Times New Roman" w:cs="Times New Roman"/>
                <w:color w:val="auto"/>
                <w:sz w:val="22"/>
                <w:szCs w:val="22"/>
              </w:rPr>
            </w:pPr>
          </w:p>
        </w:tc>
      </w:tr>
      <w:tr w:rsidR="00077773" w:rsidRPr="00077773" w:rsidTr="00DE1ABA">
        <w:trPr>
          <w:cantSplit/>
          <w:jc w:val="center"/>
        </w:trPr>
        <w:tc>
          <w:tcPr>
            <w:tcW w:w="691" w:type="dxa"/>
            <w:tcBorders>
              <w:top w:val="single" w:sz="8" w:space="0" w:color="auto"/>
              <w:bottom w:val="single" w:sz="8" w:space="0" w:color="auto"/>
            </w:tcBorders>
            <w:shd w:val="clear" w:color="auto" w:fill="FFFFFF"/>
            <w:vAlign w:val="center"/>
          </w:tcPr>
          <w:p w:rsidR="00B452BD" w:rsidRPr="00077773" w:rsidRDefault="00B452BD"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Model</w:t>
            </w:r>
          </w:p>
        </w:tc>
        <w:tc>
          <w:tcPr>
            <w:tcW w:w="682" w:type="dxa"/>
            <w:tcBorders>
              <w:top w:val="single" w:sz="8" w:space="0" w:color="auto"/>
              <w:bottom w:val="single" w:sz="8" w:space="0" w:color="auto"/>
            </w:tcBorders>
            <w:shd w:val="clear" w:color="auto" w:fill="FFFFFF"/>
            <w:vAlign w:val="center"/>
          </w:tcPr>
          <w:p w:rsidR="00B452BD" w:rsidRPr="00077773" w:rsidRDefault="00B452BD"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R</w:t>
            </w:r>
          </w:p>
        </w:tc>
        <w:tc>
          <w:tcPr>
            <w:tcW w:w="651" w:type="dxa"/>
            <w:tcBorders>
              <w:top w:val="single" w:sz="8" w:space="0" w:color="auto"/>
              <w:bottom w:val="single" w:sz="8" w:space="0" w:color="auto"/>
            </w:tcBorders>
            <w:shd w:val="clear" w:color="auto" w:fill="FFFFFF"/>
            <w:vAlign w:val="center"/>
          </w:tcPr>
          <w:p w:rsidR="00B452BD" w:rsidRPr="00077773" w:rsidRDefault="00B452BD" w:rsidP="00D86A53">
            <w:pPr>
              <w:spacing w:line="276" w:lineRule="auto"/>
              <w:ind w:left="60" w:hanging="8"/>
              <w:jc w:val="center"/>
              <w:rPr>
                <w:rFonts w:ascii="Times New Roman" w:hAnsi="Times New Roman" w:cs="Times New Roman"/>
                <w:color w:val="auto"/>
                <w:szCs w:val="22"/>
              </w:rPr>
            </w:pPr>
            <w:r w:rsidRPr="00077773">
              <w:rPr>
                <w:rFonts w:ascii="Times New Roman" w:hAnsi="Times New Roman" w:cs="Times New Roman"/>
                <w:color w:val="auto"/>
                <w:szCs w:val="22"/>
              </w:rPr>
              <w:t>R Square</w:t>
            </w:r>
          </w:p>
        </w:tc>
        <w:tc>
          <w:tcPr>
            <w:tcW w:w="1054" w:type="dxa"/>
            <w:tcBorders>
              <w:top w:val="single" w:sz="8" w:space="0" w:color="auto"/>
              <w:bottom w:val="single" w:sz="8" w:space="0" w:color="auto"/>
            </w:tcBorders>
            <w:shd w:val="clear" w:color="auto" w:fill="FFFFFF"/>
            <w:vAlign w:val="center"/>
          </w:tcPr>
          <w:p w:rsidR="00B452BD" w:rsidRPr="00077773" w:rsidRDefault="00B452BD"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Adjusted R Square</w:t>
            </w:r>
          </w:p>
        </w:tc>
        <w:tc>
          <w:tcPr>
            <w:tcW w:w="923" w:type="dxa"/>
            <w:tcBorders>
              <w:top w:val="single" w:sz="8" w:space="0" w:color="auto"/>
              <w:bottom w:val="single" w:sz="8" w:space="0" w:color="auto"/>
            </w:tcBorders>
            <w:shd w:val="clear" w:color="auto" w:fill="FFFFFF"/>
            <w:vAlign w:val="center"/>
          </w:tcPr>
          <w:p w:rsidR="00B452BD" w:rsidRPr="00077773" w:rsidRDefault="00B452BD"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 xml:space="preserve">Std. Error </w:t>
            </w:r>
          </w:p>
        </w:tc>
      </w:tr>
      <w:tr w:rsidR="00077773" w:rsidRPr="00077773" w:rsidTr="00DE1ABA">
        <w:trPr>
          <w:cantSplit/>
          <w:jc w:val="center"/>
        </w:trPr>
        <w:tc>
          <w:tcPr>
            <w:tcW w:w="691" w:type="dxa"/>
            <w:tcBorders>
              <w:top w:val="single" w:sz="8" w:space="0" w:color="auto"/>
              <w:bottom w:val="single" w:sz="8" w:space="0" w:color="auto"/>
            </w:tcBorders>
            <w:shd w:val="clear" w:color="auto" w:fill="auto"/>
            <w:vAlign w:val="center"/>
          </w:tcPr>
          <w:p w:rsidR="00A7612E" w:rsidRPr="00077773" w:rsidRDefault="00A7612E"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1</w:t>
            </w:r>
          </w:p>
        </w:tc>
        <w:tc>
          <w:tcPr>
            <w:tcW w:w="682" w:type="dxa"/>
            <w:tcBorders>
              <w:top w:val="single" w:sz="8" w:space="0" w:color="auto"/>
              <w:bottom w:val="single" w:sz="8" w:space="0" w:color="auto"/>
            </w:tcBorders>
            <w:shd w:val="clear" w:color="auto" w:fill="FFFFFF"/>
          </w:tcPr>
          <w:p w:rsidR="00A7612E" w:rsidRPr="00077773" w:rsidRDefault="00D86D11"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w:t>
            </w:r>
            <w:r w:rsidR="00A7612E" w:rsidRPr="00077773">
              <w:rPr>
                <w:rFonts w:ascii="Times New Roman" w:hAnsi="Times New Roman" w:cs="Times New Roman"/>
                <w:color w:val="auto"/>
                <w:szCs w:val="22"/>
              </w:rPr>
              <w:t>522</w:t>
            </w:r>
            <w:r w:rsidR="00A7612E" w:rsidRPr="00077773">
              <w:rPr>
                <w:rFonts w:ascii="Times New Roman" w:hAnsi="Times New Roman" w:cs="Times New Roman"/>
                <w:color w:val="auto"/>
                <w:szCs w:val="22"/>
                <w:vertAlign w:val="superscript"/>
              </w:rPr>
              <w:t>a</w:t>
            </w:r>
          </w:p>
        </w:tc>
        <w:tc>
          <w:tcPr>
            <w:tcW w:w="651" w:type="dxa"/>
            <w:tcBorders>
              <w:top w:val="single" w:sz="8" w:space="0" w:color="auto"/>
              <w:bottom w:val="single" w:sz="8" w:space="0" w:color="auto"/>
            </w:tcBorders>
            <w:shd w:val="clear" w:color="auto" w:fill="FFFFFF"/>
          </w:tcPr>
          <w:p w:rsidR="00A7612E" w:rsidRPr="00077773" w:rsidRDefault="00D86D11"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w:t>
            </w:r>
            <w:r w:rsidR="00A7612E" w:rsidRPr="00077773">
              <w:rPr>
                <w:rFonts w:ascii="Times New Roman" w:hAnsi="Times New Roman" w:cs="Times New Roman"/>
                <w:color w:val="auto"/>
                <w:szCs w:val="22"/>
              </w:rPr>
              <w:t>273</w:t>
            </w:r>
          </w:p>
        </w:tc>
        <w:tc>
          <w:tcPr>
            <w:tcW w:w="1054" w:type="dxa"/>
            <w:tcBorders>
              <w:top w:val="single" w:sz="8" w:space="0" w:color="auto"/>
              <w:bottom w:val="single" w:sz="8" w:space="0" w:color="auto"/>
            </w:tcBorders>
            <w:shd w:val="clear" w:color="auto" w:fill="FFFFFF"/>
          </w:tcPr>
          <w:p w:rsidR="00A7612E" w:rsidRPr="00077773" w:rsidRDefault="00D86D11"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w:t>
            </w:r>
            <w:r w:rsidR="00A7612E" w:rsidRPr="00077773">
              <w:rPr>
                <w:rFonts w:ascii="Times New Roman" w:hAnsi="Times New Roman" w:cs="Times New Roman"/>
                <w:color w:val="auto"/>
                <w:szCs w:val="22"/>
              </w:rPr>
              <w:t>247</w:t>
            </w:r>
          </w:p>
        </w:tc>
        <w:tc>
          <w:tcPr>
            <w:tcW w:w="923" w:type="dxa"/>
            <w:tcBorders>
              <w:top w:val="single" w:sz="8" w:space="0" w:color="auto"/>
              <w:bottom w:val="single" w:sz="8" w:space="0" w:color="auto"/>
            </w:tcBorders>
            <w:shd w:val="clear" w:color="auto" w:fill="FFFFFF"/>
          </w:tcPr>
          <w:p w:rsidR="00A7612E" w:rsidRPr="00077773" w:rsidRDefault="00D86D11"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w:t>
            </w:r>
            <w:r w:rsidR="00A7612E" w:rsidRPr="00077773">
              <w:rPr>
                <w:rFonts w:ascii="Times New Roman" w:hAnsi="Times New Roman" w:cs="Times New Roman"/>
                <w:color w:val="auto"/>
                <w:szCs w:val="22"/>
              </w:rPr>
              <w:t>32434</w:t>
            </w:r>
          </w:p>
        </w:tc>
      </w:tr>
      <w:tr w:rsidR="00077773" w:rsidRPr="00077773" w:rsidTr="00DE1ABA">
        <w:trPr>
          <w:cantSplit/>
          <w:jc w:val="center"/>
        </w:trPr>
        <w:tc>
          <w:tcPr>
            <w:tcW w:w="691" w:type="dxa"/>
            <w:tcBorders>
              <w:top w:val="single" w:sz="8" w:space="0" w:color="auto"/>
              <w:bottom w:val="single" w:sz="4" w:space="0" w:color="auto"/>
            </w:tcBorders>
            <w:shd w:val="clear" w:color="auto" w:fill="auto"/>
            <w:vAlign w:val="center"/>
          </w:tcPr>
          <w:p w:rsidR="00A7612E" w:rsidRPr="00077773" w:rsidRDefault="00A7612E"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2</w:t>
            </w:r>
          </w:p>
        </w:tc>
        <w:tc>
          <w:tcPr>
            <w:tcW w:w="682" w:type="dxa"/>
            <w:tcBorders>
              <w:top w:val="single" w:sz="8" w:space="0" w:color="auto"/>
              <w:bottom w:val="single" w:sz="4" w:space="0" w:color="auto"/>
            </w:tcBorders>
            <w:shd w:val="clear" w:color="auto" w:fill="FFFFFF"/>
          </w:tcPr>
          <w:p w:rsidR="00A7612E" w:rsidRPr="00077773" w:rsidRDefault="00D86D11"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w:t>
            </w:r>
            <w:r w:rsidR="00A7612E" w:rsidRPr="00077773">
              <w:rPr>
                <w:rFonts w:ascii="Times New Roman" w:hAnsi="Times New Roman" w:cs="Times New Roman"/>
                <w:color w:val="auto"/>
                <w:szCs w:val="22"/>
              </w:rPr>
              <w:t>633</w:t>
            </w:r>
            <w:r w:rsidR="00A7612E" w:rsidRPr="00077773">
              <w:rPr>
                <w:rFonts w:ascii="Times New Roman" w:hAnsi="Times New Roman" w:cs="Times New Roman"/>
                <w:color w:val="auto"/>
                <w:szCs w:val="22"/>
                <w:vertAlign w:val="superscript"/>
              </w:rPr>
              <w:t>b</w:t>
            </w:r>
          </w:p>
        </w:tc>
        <w:tc>
          <w:tcPr>
            <w:tcW w:w="651" w:type="dxa"/>
            <w:tcBorders>
              <w:top w:val="single" w:sz="8" w:space="0" w:color="auto"/>
              <w:bottom w:val="single" w:sz="4" w:space="0" w:color="auto"/>
            </w:tcBorders>
            <w:shd w:val="clear" w:color="auto" w:fill="FFFFFF"/>
          </w:tcPr>
          <w:p w:rsidR="00A7612E" w:rsidRPr="00077773" w:rsidRDefault="00D86D11"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w:t>
            </w:r>
            <w:r w:rsidR="00A7612E" w:rsidRPr="00077773">
              <w:rPr>
                <w:rFonts w:ascii="Times New Roman" w:hAnsi="Times New Roman" w:cs="Times New Roman"/>
                <w:color w:val="auto"/>
                <w:szCs w:val="22"/>
              </w:rPr>
              <w:t>401</w:t>
            </w:r>
          </w:p>
        </w:tc>
        <w:tc>
          <w:tcPr>
            <w:tcW w:w="1054" w:type="dxa"/>
            <w:tcBorders>
              <w:top w:val="single" w:sz="8" w:space="0" w:color="auto"/>
              <w:bottom w:val="single" w:sz="4" w:space="0" w:color="auto"/>
            </w:tcBorders>
            <w:shd w:val="clear" w:color="auto" w:fill="FFFFFF"/>
          </w:tcPr>
          <w:p w:rsidR="00A7612E" w:rsidRPr="00077773" w:rsidRDefault="00D86D11"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w:t>
            </w:r>
            <w:r w:rsidR="00A7612E" w:rsidRPr="00077773">
              <w:rPr>
                <w:rFonts w:ascii="Times New Roman" w:hAnsi="Times New Roman" w:cs="Times New Roman"/>
                <w:color w:val="auto"/>
                <w:szCs w:val="22"/>
              </w:rPr>
              <w:t>358</w:t>
            </w:r>
          </w:p>
        </w:tc>
        <w:tc>
          <w:tcPr>
            <w:tcW w:w="923" w:type="dxa"/>
            <w:tcBorders>
              <w:top w:val="single" w:sz="8" w:space="0" w:color="auto"/>
              <w:bottom w:val="single" w:sz="4" w:space="0" w:color="auto"/>
            </w:tcBorders>
            <w:shd w:val="clear" w:color="auto" w:fill="FFFFFF"/>
          </w:tcPr>
          <w:p w:rsidR="00A7612E" w:rsidRPr="00077773" w:rsidRDefault="00D86D11" w:rsidP="00D86A53">
            <w:pPr>
              <w:spacing w:line="276" w:lineRule="auto"/>
              <w:ind w:left="60" w:right="60" w:hanging="8"/>
              <w:jc w:val="center"/>
              <w:rPr>
                <w:rFonts w:ascii="Times New Roman" w:hAnsi="Times New Roman" w:cs="Times New Roman"/>
                <w:color w:val="auto"/>
                <w:szCs w:val="22"/>
              </w:rPr>
            </w:pPr>
            <w:r w:rsidRPr="00077773">
              <w:rPr>
                <w:rFonts w:ascii="Times New Roman" w:hAnsi="Times New Roman" w:cs="Times New Roman"/>
                <w:color w:val="auto"/>
                <w:szCs w:val="22"/>
              </w:rPr>
              <w:t>.</w:t>
            </w:r>
            <w:r w:rsidR="00A7612E" w:rsidRPr="00077773">
              <w:rPr>
                <w:rFonts w:ascii="Times New Roman" w:hAnsi="Times New Roman" w:cs="Times New Roman"/>
                <w:color w:val="auto"/>
                <w:szCs w:val="22"/>
              </w:rPr>
              <w:t>29945</w:t>
            </w:r>
          </w:p>
        </w:tc>
      </w:tr>
      <w:tr w:rsidR="00077773" w:rsidRPr="00077773" w:rsidTr="00DE1ABA">
        <w:trPr>
          <w:cantSplit/>
          <w:trHeight w:val="734"/>
          <w:jc w:val="center"/>
        </w:trPr>
        <w:tc>
          <w:tcPr>
            <w:tcW w:w="4001" w:type="dxa"/>
            <w:gridSpan w:val="5"/>
            <w:tcBorders>
              <w:top w:val="single" w:sz="4" w:space="0" w:color="auto"/>
              <w:bottom w:val="nil"/>
            </w:tcBorders>
            <w:shd w:val="clear" w:color="auto" w:fill="auto"/>
          </w:tcPr>
          <w:p w:rsidR="00A7612E" w:rsidRPr="00077773" w:rsidRDefault="00A7612E" w:rsidP="00D86A53">
            <w:pPr>
              <w:spacing w:before="120" w:line="276" w:lineRule="auto"/>
              <w:ind w:right="58" w:hanging="8"/>
              <w:rPr>
                <w:rFonts w:ascii="Times New Roman" w:hAnsi="Times New Roman" w:cs="Times New Roman"/>
                <w:bCs/>
                <w:color w:val="auto"/>
                <w:sz w:val="18"/>
                <w:szCs w:val="22"/>
              </w:rPr>
            </w:pPr>
            <w:r w:rsidRPr="00077773">
              <w:rPr>
                <w:rFonts w:ascii="Times New Roman" w:hAnsi="Times New Roman" w:cs="Times New Roman"/>
                <w:bCs/>
                <w:color w:val="auto"/>
                <w:sz w:val="18"/>
                <w:szCs w:val="22"/>
              </w:rPr>
              <w:t>a. Predictors</w:t>
            </w:r>
            <w:r w:rsidR="00B44941" w:rsidRPr="00077773">
              <w:rPr>
                <w:rFonts w:ascii="Times New Roman" w:hAnsi="Times New Roman" w:cs="Times New Roman"/>
                <w:bCs/>
                <w:color w:val="auto"/>
                <w:sz w:val="18"/>
                <w:szCs w:val="22"/>
              </w:rPr>
              <w:t>:</w:t>
            </w:r>
            <w:r w:rsidRPr="00077773">
              <w:rPr>
                <w:rFonts w:ascii="Times New Roman" w:hAnsi="Times New Roman" w:cs="Times New Roman"/>
                <w:bCs/>
                <w:color w:val="auto"/>
                <w:sz w:val="18"/>
                <w:szCs w:val="22"/>
              </w:rPr>
              <w:t xml:space="preserve"> (Constant), </w:t>
            </w:r>
            <w:r w:rsidR="007E03DC" w:rsidRPr="00077773">
              <w:rPr>
                <w:rFonts w:ascii="Times New Roman" w:hAnsi="Times New Roman" w:cs="Times New Roman"/>
                <w:bCs/>
                <w:color w:val="auto"/>
                <w:sz w:val="18"/>
                <w:szCs w:val="22"/>
                <w:lang w:val="en-US"/>
              </w:rPr>
              <w:t>Personal Development</w:t>
            </w:r>
          </w:p>
          <w:p w:rsidR="00A7612E" w:rsidRPr="00077773" w:rsidRDefault="00A7612E" w:rsidP="00D86A53">
            <w:pPr>
              <w:spacing w:line="276" w:lineRule="auto"/>
              <w:ind w:right="60" w:hanging="8"/>
              <w:rPr>
                <w:rFonts w:ascii="Times New Roman" w:hAnsi="Times New Roman" w:cs="Times New Roman"/>
                <w:bCs/>
                <w:color w:val="auto"/>
                <w:sz w:val="22"/>
                <w:szCs w:val="22"/>
              </w:rPr>
            </w:pPr>
            <w:r w:rsidRPr="00077773">
              <w:rPr>
                <w:rFonts w:ascii="Times New Roman" w:hAnsi="Times New Roman" w:cs="Times New Roman"/>
                <w:bCs/>
                <w:color w:val="auto"/>
                <w:sz w:val="18"/>
                <w:szCs w:val="22"/>
              </w:rPr>
              <w:t>b. Predictors</w:t>
            </w:r>
            <w:r w:rsidR="00B44941" w:rsidRPr="00077773">
              <w:rPr>
                <w:rFonts w:ascii="Times New Roman" w:hAnsi="Times New Roman" w:cs="Times New Roman"/>
                <w:bCs/>
                <w:color w:val="auto"/>
                <w:sz w:val="18"/>
                <w:szCs w:val="22"/>
              </w:rPr>
              <w:t>:</w:t>
            </w:r>
            <w:r w:rsidRPr="00077773">
              <w:rPr>
                <w:rFonts w:ascii="Times New Roman" w:hAnsi="Times New Roman" w:cs="Times New Roman"/>
                <w:bCs/>
                <w:color w:val="auto"/>
                <w:sz w:val="18"/>
                <w:szCs w:val="22"/>
              </w:rPr>
              <w:t xml:space="preserve"> (Constant), </w:t>
            </w:r>
            <w:r w:rsidR="00534D8E" w:rsidRPr="00077773">
              <w:rPr>
                <w:rFonts w:ascii="Times New Roman" w:hAnsi="Times New Roman" w:cs="Times New Roman"/>
                <w:color w:val="auto"/>
                <w:sz w:val="18"/>
                <w:szCs w:val="22"/>
              </w:rPr>
              <w:t>Pe</w:t>
            </w:r>
            <w:proofErr w:type="spellStart"/>
            <w:r w:rsidR="007E03DC" w:rsidRPr="00077773">
              <w:rPr>
                <w:rFonts w:ascii="Times New Roman" w:hAnsi="Times New Roman" w:cs="Times New Roman"/>
                <w:color w:val="auto"/>
                <w:sz w:val="18"/>
                <w:szCs w:val="22"/>
                <w:lang w:val="en-US"/>
              </w:rPr>
              <w:t>rsonal</w:t>
            </w:r>
            <w:proofErr w:type="spellEnd"/>
            <w:r w:rsidR="007E03DC" w:rsidRPr="00077773">
              <w:rPr>
                <w:rFonts w:ascii="Times New Roman" w:hAnsi="Times New Roman" w:cs="Times New Roman"/>
                <w:color w:val="auto"/>
                <w:sz w:val="18"/>
                <w:szCs w:val="22"/>
                <w:lang w:val="en-US"/>
              </w:rPr>
              <w:t xml:space="preserve"> Development, Autonomy</w:t>
            </w:r>
          </w:p>
        </w:tc>
      </w:tr>
    </w:tbl>
    <w:p w:rsidR="00B452BD" w:rsidRPr="00077773" w:rsidRDefault="00B452BD" w:rsidP="00D86A53">
      <w:pPr>
        <w:spacing w:before="120" w:line="276" w:lineRule="auto"/>
        <w:ind w:firstLine="284"/>
        <w:jc w:val="both"/>
        <w:rPr>
          <w:rFonts w:ascii="Times New Roman" w:hAnsi="Times New Roman" w:cs="Times New Roman"/>
          <w:color w:val="auto"/>
          <w:sz w:val="22"/>
          <w:szCs w:val="22"/>
        </w:rPr>
      </w:pPr>
      <w:r w:rsidRPr="00077773">
        <w:rPr>
          <w:rFonts w:ascii="Times New Roman" w:hAnsi="Times New Roman" w:cs="Times New Roman"/>
          <w:color w:val="auto"/>
          <w:sz w:val="22"/>
          <w:szCs w:val="22"/>
        </w:rPr>
        <w:t>B</w:t>
      </w:r>
      <w:proofErr w:type="spellStart"/>
      <w:r w:rsidR="007E03DC" w:rsidRPr="00077773">
        <w:rPr>
          <w:rFonts w:ascii="Times New Roman" w:hAnsi="Times New Roman" w:cs="Times New Roman"/>
          <w:color w:val="auto"/>
          <w:sz w:val="22"/>
          <w:szCs w:val="22"/>
          <w:lang w:val="en-US"/>
        </w:rPr>
        <w:t>ased</w:t>
      </w:r>
      <w:proofErr w:type="spellEnd"/>
      <w:r w:rsidR="007E03DC" w:rsidRPr="00077773">
        <w:rPr>
          <w:rFonts w:ascii="Times New Roman" w:hAnsi="Times New Roman" w:cs="Times New Roman"/>
          <w:color w:val="auto"/>
          <w:sz w:val="22"/>
          <w:szCs w:val="22"/>
          <w:lang w:val="en-US"/>
        </w:rPr>
        <w:t xml:space="preserve"> on the result of the hypothesis test by the </w:t>
      </w:r>
      <w:r w:rsidRPr="00077773">
        <w:rPr>
          <w:rFonts w:ascii="Times New Roman" w:hAnsi="Times New Roman" w:cs="Times New Roman"/>
          <w:color w:val="auto"/>
          <w:sz w:val="22"/>
          <w:szCs w:val="22"/>
        </w:rPr>
        <w:t>regre</w:t>
      </w:r>
      <w:r w:rsidR="007E03DC" w:rsidRPr="00077773">
        <w:rPr>
          <w:rFonts w:ascii="Times New Roman" w:hAnsi="Times New Roman" w:cs="Times New Roman"/>
          <w:color w:val="auto"/>
          <w:sz w:val="22"/>
          <w:szCs w:val="22"/>
          <w:lang w:val="en-US"/>
        </w:rPr>
        <w:t>s</w:t>
      </w:r>
      <w:r w:rsidRPr="00077773">
        <w:rPr>
          <w:rFonts w:ascii="Times New Roman" w:hAnsi="Times New Roman" w:cs="Times New Roman"/>
          <w:color w:val="auto"/>
          <w:sz w:val="22"/>
          <w:szCs w:val="22"/>
        </w:rPr>
        <w:t>si</w:t>
      </w:r>
      <w:r w:rsidR="007E03DC" w:rsidRPr="00077773">
        <w:rPr>
          <w:rFonts w:ascii="Times New Roman" w:hAnsi="Times New Roman" w:cs="Times New Roman"/>
          <w:color w:val="auto"/>
          <w:sz w:val="22"/>
          <w:szCs w:val="22"/>
          <w:lang w:val="en-US"/>
        </w:rPr>
        <w:t>on</w:t>
      </w:r>
      <w:r w:rsidR="007E03DC" w:rsidRPr="00077773">
        <w:rPr>
          <w:rFonts w:ascii="Times New Roman" w:hAnsi="Times New Roman" w:cs="Times New Roman"/>
          <w:color w:val="auto"/>
          <w:sz w:val="22"/>
          <w:szCs w:val="22"/>
        </w:rPr>
        <w:t>anal</w:t>
      </w:r>
      <w:r w:rsidR="007E03DC" w:rsidRPr="00077773">
        <w:rPr>
          <w:rFonts w:ascii="Times New Roman" w:hAnsi="Times New Roman" w:cs="Times New Roman"/>
          <w:color w:val="auto"/>
          <w:sz w:val="22"/>
          <w:szCs w:val="22"/>
          <w:lang w:val="en-US"/>
        </w:rPr>
        <w:t>y</w:t>
      </w:r>
      <w:r w:rsidR="007E03DC" w:rsidRPr="00077773">
        <w:rPr>
          <w:rFonts w:ascii="Times New Roman" w:hAnsi="Times New Roman" w:cs="Times New Roman"/>
          <w:color w:val="auto"/>
          <w:sz w:val="22"/>
          <w:szCs w:val="22"/>
        </w:rPr>
        <w:t xml:space="preserve">sis </w:t>
      </w:r>
      <w:r w:rsidR="007E03DC" w:rsidRPr="00077773">
        <w:rPr>
          <w:rFonts w:ascii="Times New Roman" w:hAnsi="Times New Roman" w:cs="Times New Roman"/>
          <w:color w:val="auto"/>
          <w:sz w:val="22"/>
          <w:szCs w:val="22"/>
          <w:lang w:val="en-US"/>
        </w:rPr>
        <w:t xml:space="preserve">as presented in Table 3, </w:t>
      </w:r>
      <w:r w:rsidR="00C12ED2" w:rsidRPr="00077773">
        <w:rPr>
          <w:rFonts w:ascii="Times New Roman" w:hAnsi="Times New Roman" w:cs="Times New Roman"/>
          <w:color w:val="auto"/>
          <w:sz w:val="22"/>
          <w:szCs w:val="22"/>
          <w:lang w:val="en-US"/>
        </w:rPr>
        <w:t>only two models were found:</w:t>
      </w:r>
      <w:r w:rsidRPr="00077773">
        <w:rPr>
          <w:rFonts w:ascii="Times New Roman" w:hAnsi="Times New Roman" w:cs="Times New Roman"/>
          <w:color w:val="auto"/>
          <w:sz w:val="22"/>
          <w:szCs w:val="22"/>
        </w:rPr>
        <w:t xml:space="preserve"> Model 1 </w:t>
      </w:r>
      <w:r w:rsidR="00C12ED2" w:rsidRPr="00077773">
        <w:rPr>
          <w:rFonts w:ascii="Times New Roman" w:hAnsi="Times New Roman" w:cs="Times New Roman"/>
          <w:color w:val="auto"/>
          <w:sz w:val="22"/>
          <w:szCs w:val="22"/>
          <w:lang w:val="en-US"/>
        </w:rPr>
        <w:t xml:space="preserve">Teacher’s Personal Development </w:t>
      </w:r>
      <w:r w:rsidRPr="00077773">
        <w:rPr>
          <w:rFonts w:ascii="Times New Roman" w:hAnsi="Times New Roman" w:cs="Times New Roman"/>
          <w:color w:val="auto"/>
          <w:sz w:val="22"/>
          <w:szCs w:val="22"/>
        </w:rPr>
        <w:t>(X</w:t>
      </w:r>
      <w:r w:rsidRPr="00077773">
        <w:rPr>
          <w:rFonts w:ascii="Times New Roman" w:hAnsi="Times New Roman" w:cs="Times New Roman"/>
          <w:color w:val="auto"/>
          <w:sz w:val="22"/>
          <w:szCs w:val="22"/>
          <w:vertAlign w:val="subscript"/>
          <w:lang w:val="en-US"/>
        </w:rPr>
        <w:t>3</w:t>
      </w:r>
      <w:r w:rsidRPr="00077773">
        <w:rPr>
          <w:rFonts w:ascii="Times New Roman" w:hAnsi="Times New Roman" w:cs="Times New Roman"/>
          <w:color w:val="auto"/>
          <w:sz w:val="22"/>
          <w:szCs w:val="22"/>
        </w:rPr>
        <w:t xml:space="preserve">) </w:t>
      </w:r>
      <w:r w:rsidR="00C12ED2" w:rsidRPr="00077773">
        <w:rPr>
          <w:rFonts w:ascii="Times New Roman" w:hAnsi="Times New Roman" w:cs="Times New Roman"/>
          <w:color w:val="auto"/>
          <w:sz w:val="22"/>
          <w:szCs w:val="22"/>
          <w:lang w:val="en-US"/>
        </w:rPr>
        <w:t xml:space="preserve">affected </w:t>
      </w:r>
      <w:r w:rsidR="00325675" w:rsidRPr="00077773">
        <w:rPr>
          <w:rFonts w:ascii="Times New Roman" w:hAnsi="Times New Roman" w:cs="Times New Roman"/>
          <w:color w:val="auto"/>
          <w:sz w:val="22"/>
          <w:szCs w:val="22"/>
          <w:lang w:val="en-US"/>
        </w:rPr>
        <w:t>PPG</w:t>
      </w:r>
      <w:r w:rsidR="00C12ED2" w:rsidRPr="00077773">
        <w:rPr>
          <w:rFonts w:ascii="Times New Roman" w:hAnsi="Times New Roman" w:cs="Times New Roman"/>
          <w:color w:val="auto"/>
          <w:sz w:val="22"/>
          <w:szCs w:val="22"/>
          <w:lang w:val="en-US"/>
        </w:rPr>
        <w:t xml:space="preserve"> effectiveness in increasing teacher’s</w:t>
      </w:r>
      <w:r w:rsidR="00AE22AF" w:rsidRPr="00077773">
        <w:rPr>
          <w:rFonts w:ascii="Times New Roman" w:hAnsi="Times New Roman"/>
          <w:color w:val="auto"/>
          <w:sz w:val="22"/>
          <w:szCs w:val="22"/>
        </w:rPr>
        <w:t>pro</w:t>
      </w:r>
      <w:r w:rsidR="00C12ED2" w:rsidRPr="00077773">
        <w:rPr>
          <w:rFonts w:ascii="Times New Roman" w:hAnsi="Times New Roman"/>
          <w:color w:val="auto"/>
          <w:sz w:val="22"/>
          <w:szCs w:val="22"/>
          <w:lang w:val="en-US"/>
        </w:rPr>
        <w:t>f</w:t>
      </w:r>
      <w:r w:rsidR="00AE22AF" w:rsidRPr="00077773">
        <w:rPr>
          <w:rFonts w:ascii="Times New Roman" w:hAnsi="Times New Roman"/>
          <w:color w:val="auto"/>
          <w:sz w:val="22"/>
          <w:szCs w:val="22"/>
        </w:rPr>
        <w:t>e</w:t>
      </w:r>
      <w:r w:rsidR="00C12ED2" w:rsidRPr="00077773">
        <w:rPr>
          <w:rFonts w:ascii="Times New Roman" w:hAnsi="Times New Roman"/>
          <w:color w:val="auto"/>
          <w:sz w:val="22"/>
          <w:szCs w:val="22"/>
          <w:lang w:val="en-US"/>
        </w:rPr>
        <w:t>s</w:t>
      </w:r>
      <w:r w:rsidR="00AE22AF" w:rsidRPr="00077773">
        <w:rPr>
          <w:rFonts w:ascii="Times New Roman" w:hAnsi="Times New Roman"/>
          <w:color w:val="auto"/>
          <w:sz w:val="22"/>
          <w:szCs w:val="22"/>
        </w:rPr>
        <w:t xml:space="preserve">sionalism </w:t>
      </w:r>
      <w:r w:rsidR="00C12ED2" w:rsidRPr="00077773">
        <w:rPr>
          <w:rFonts w:ascii="Times New Roman" w:hAnsi="Times New Roman"/>
          <w:color w:val="auto"/>
          <w:sz w:val="22"/>
          <w:szCs w:val="22"/>
          <w:lang w:val="en-US"/>
        </w:rPr>
        <w:t xml:space="preserve">to create Children-Friendly Schools </w:t>
      </w:r>
      <w:r w:rsidRPr="00077773">
        <w:rPr>
          <w:rFonts w:ascii="Times New Roman" w:hAnsi="Times New Roman" w:cs="Times New Roman"/>
          <w:iCs/>
          <w:color w:val="auto"/>
          <w:sz w:val="22"/>
          <w:szCs w:val="22"/>
        </w:rPr>
        <w:t>(Y)</w:t>
      </w:r>
      <w:r w:rsidR="00B44941" w:rsidRPr="00077773">
        <w:rPr>
          <w:rFonts w:ascii="Times New Roman" w:hAnsi="Times New Roman" w:cs="Times New Roman"/>
          <w:color w:val="auto"/>
          <w:sz w:val="22"/>
          <w:szCs w:val="22"/>
        </w:rPr>
        <w:t>:</w:t>
      </w:r>
      <w:r w:rsidRPr="00077773">
        <w:rPr>
          <w:rFonts w:ascii="Times New Roman" w:hAnsi="Times New Roman" w:cs="Times New Roman"/>
          <w:color w:val="auto"/>
          <w:sz w:val="22"/>
          <w:szCs w:val="22"/>
        </w:rPr>
        <w:t xml:space="preserve"> R </w:t>
      </w:r>
      <w:r w:rsidR="000A5F84" w:rsidRPr="00077773">
        <w:rPr>
          <w:rFonts w:ascii="Times New Roman" w:hAnsi="Times New Roman" w:cs="Times New Roman"/>
          <w:color w:val="auto"/>
          <w:sz w:val="22"/>
          <w:szCs w:val="22"/>
          <w:lang w:val="en-US"/>
        </w:rPr>
        <w:t>obtained</w:t>
      </w:r>
      <w:r w:rsidRPr="00077773">
        <w:rPr>
          <w:rFonts w:ascii="Times New Roman" w:hAnsi="Times New Roman" w:cs="Times New Roman"/>
          <w:color w:val="auto"/>
          <w:sz w:val="22"/>
          <w:szCs w:val="22"/>
        </w:rPr>
        <w:t>= 0</w:t>
      </w:r>
      <w:r w:rsidR="00D86D11" w:rsidRPr="00077773">
        <w:rPr>
          <w:rFonts w:ascii="Times New Roman" w:hAnsi="Times New Roman" w:cs="Times New Roman"/>
          <w:color w:val="auto"/>
          <w:sz w:val="22"/>
          <w:szCs w:val="22"/>
        </w:rPr>
        <w:t>.</w:t>
      </w:r>
      <w:r w:rsidR="00AE22AF" w:rsidRPr="00077773">
        <w:rPr>
          <w:rFonts w:ascii="Times New Roman" w:hAnsi="Times New Roman" w:cs="Times New Roman"/>
          <w:color w:val="auto"/>
          <w:sz w:val="22"/>
          <w:szCs w:val="22"/>
        </w:rPr>
        <w:t>52</w:t>
      </w:r>
      <w:r w:rsidRPr="00077773">
        <w:rPr>
          <w:rFonts w:ascii="Times New Roman" w:hAnsi="Times New Roman" w:cs="Times New Roman"/>
          <w:color w:val="auto"/>
          <w:sz w:val="22"/>
          <w:szCs w:val="22"/>
        </w:rPr>
        <w:t>2an</w:t>
      </w:r>
      <w:r w:rsidR="00C12ED2" w:rsidRPr="00077773">
        <w:rPr>
          <w:rFonts w:ascii="Times New Roman" w:hAnsi="Times New Roman" w:cs="Times New Roman"/>
          <w:color w:val="auto"/>
          <w:sz w:val="22"/>
          <w:szCs w:val="22"/>
          <w:lang w:val="en-US"/>
        </w:rPr>
        <w:t>d</w:t>
      </w:r>
      <w:r w:rsidRPr="00077773">
        <w:rPr>
          <w:rFonts w:ascii="Times New Roman" w:hAnsi="Times New Roman" w:cs="Times New Roman"/>
          <w:color w:val="auto"/>
          <w:sz w:val="22"/>
          <w:szCs w:val="22"/>
        </w:rPr>
        <w:t xml:space="preserve"> Adjusted R Square</w:t>
      </w:r>
      <w:r w:rsidRPr="00077773">
        <w:rPr>
          <w:rFonts w:ascii="Times New Roman" w:hAnsi="Times New Roman" w:cs="Times New Roman"/>
          <w:iCs/>
          <w:color w:val="auto"/>
          <w:sz w:val="22"/>
          <w:szCs w:val="22"/>
        </w:rPr>
        <w:t xml:space="preserve"> = </w:t>
      </w:r>
      <w:r w:rsidR="00D86D11" w:rsidRPr="00077773">
        <w:rPr>
          <w:rFonts w:ascii="Times New Roman" w:hAnsi="Times New Roman" w:cs="Times New Roman"/>
          <w:color w:val="auto"/>
          <w:sz w:val="22"/>
          <w:szCs w:val="22"/>
        </w:rPr>
        <w:t>0.</w:t>
      </w:r>
      <w:r w:rsidR="00AE22AF" w:rsidRPr="00077773">
        <w:rPr>
          <w:rFonts w:ascii="Times New Roman" w:hAnsi="Times New Roman" w:cs="Times New Roman"/>
          <w:color w:val="auto"/>
          <w:sz w:val="22"/>
          <w:szCs w:val="22"/>
        </w:rPr>
        <w:t>247</w:t>
      </w:r>
      <w:r w:rsidR="00C12ED2" w:rsidRPr="00077773">
        <w:rPr>
          <w:rFonts w:ascii="Times New Roman" w:hAnsi="Times New Roman" w:cs="Times New Roman"/>
          <w:color w:val="auto"/>
          <w:sz w:val="22"/>
          <w:szCs w:val="22"/>
          <w:lang w:val="en-US"/>
        </w:rPr>
        <w:t>or</w:t>
      </w:r>
      <w:r w:rsidR="00D86D11" w:rsidRPr="00077773">
        <w:rPr>
          <w:rFonts w:ascii="Times New Roman" w:hAnsi="Times New Roman" w:cs="Times New Roman"/>
          <w:iCs/>
          <w:color w:val="auto"/>
          <w:sz w:val="22"/>
          <w:szCs w:val="22"/>
        </w:rPr>
        <w:t>24.</w:t>
      </w:r>
      <w:r w:rsidR="00AE22AF" w:rsidRPr="00077773">
        <w:rPr>
          <w:rFonts w:ascii="Times New Roman" w:hAnsi="Times New Roman" w:cs="Times New Roman"/>
          <w:iCs/>
          <w:color w:val="auto"/>
          <w:sz w:val="22"/>
          <w:szCs w:val="22"/>
        </w:rPr>
        <w:t>70</w:t>
      </w:r>
      <w:r w:rsidRPr="00077773">
        <w:rPr>
          <w:rFonts w:ascii="Times New Roman" w:hAnsi="Times New Roman" w:cs="Times New Roman"/>
          <w:iCs/>
          <w:color w:val="auto"/>
          <w:sz w:val="22"/>
          <w:szCs w:val="22"/>
        </w:rPr>
        <w:t xml:space="preserve">%. </w:t>
      </w:r>
      <w:r w:rsidR="00AE22AF" w:rsidRPr="00077773">
        <w:rPr>
          <w:rFonts w:ascii="Times New Roman" w:hAnsi="Times New Roman" w:cs="Times New Roman"/>
          <w:color w:val="auto"/>
          <w:sz w:val="22"/>
          <w:szCs w:val="22"/>
        </w:rPr>
        <w:t xml:space="preserve">Model 2 </w:t>
      </w:r>
      <w:r w:rsidR="00C12ED2" w:rsidRPr="00077773">
        <w:rPr>
          <w:rFonts w:ascii="Times New Roman" w:hAnsi="Times New Roman" w:cs="Times New Roman"/>
          <w:color w:val="auto"/>
          <w:sz w:val="22"/>
          <w:szCs w:val="22"/>
          <w:lang w:val="en-US"/>
        </w:rPr>
        <w:t xml:space="preserve">Personal Development </w:t>
      </w:r>
      <w:r w:rsidR="00AB28AE" w:rsidRPr="00077773">
        <w:rPr>
          <w:rFonts w:ascii="Times New Roman" w:hAnsi="Times New Roman" w:cs="Times New Roman"/>
          <w:color w:val="auto"/>
          <w:sz w:val="22"/>
          <w:szCs w:val="22"/>
        </w:rPr>
        <w:t>(X</w:t>
      </w:r>
      <w:r w:rsidR="00AB28AE" w:rsidRPr="00077773">
        <w:rPr>
          <w:rFonts w:ascii="Times New Roman" w:hAnsi="Times New Roman" w:cs="Times New Roman"/>
          <w:color w:val="auto"/>
          <w:sz w:val="22"/>
          <w:szCs w:val="22"/>
          <w:vertAlign w:val="subscript"/>
          <w:lang w:val="en-US"/>
        </w:rPr>
        <w:t>3</w:t>
      </w:r>
      <w:r w:rsidR="00AB28AE" w:rsidRPr="00077773">
        <w:rPr>
          <w:rFonts w:ascii="Times New Roman" w:hAnsi="Times New Roman" w:cs="Times New Roman"/>
          <w:color w:val="auto"/>
          <w:sz w:val="22"/>
          <w:szCs w:val="22"/>
        </w:rPr>
        <w:t xml:space="preserve">) </w:t>
      </w:r>
      <w:r w:rsidR="00C12ED2" w:rsidRPr="00077773">
        <w:rPr>
          <w:rFonts w:ascii="Times New Roman" w:hAnsi="Times New Roman" w:cs="Times New Roman"/>
          <w:color w:val="auto"/>
          <w:sz w:val="22"/>
          <w:szCs w:val="22"/>
          <w:lang w:val="en-US"/>
        </w:rPr>
        <w:t xml:space="preserve">and Autonomy </w:t>
      </w:r>
      <w:r w:rsidR="00AE22AF" w:rsidRPr="00077773">
        <w:rPr>
          <w:rFonts w:ascii="Times New Roman" w:hAnsi="Times New Roman" w:cs="Times New Roman"/>
          <w:color w:val="auto"/>
          <w:sz w:val="22"/>
          <w:szCs w:val="22"/>
        </w:rPr>
        <w:t>(X</w:t>
      </w:r>
      <w:r w:rsidR="00AE22AF" w:rsidRPr="00077773">
        <w:rPr>
          <w:rFonts w:ascii="Times New Roman" w:hAnsi="Times New Roman" w:cs="Times New Roman"/>
          <w:color w:val="auto"/>
          <w:sz w:val="22"/>
          <w:szCs w:val="22"/>
          <w:vertAlign w:val="subscript"/>
        </w:rPr>
        <w:t>1</w:t>
      </w:r>
      <w:r w:rsidR="00C12ED2" w:rsidRPr="00077773">
        <w:rPr>
          <w:rFonts w:ascii="Times New Roman" w:hAnsi="Times New Roman" w:cs="Times New Roman"/>
          <w:color w:val="auto"/>
          <w:sz w:val="22"/>
          <w:szCs w:val="22"/>
        </w:rPr>
        <w:t xml:space="preserve">) </w:t>
      </w:r>
      <w:r w:rsidR="00C12ED2" w:rsidRPr="00077773">
        <w:rPr>
          <w:rFonts w:ascii="Times New Roman" w:hAnsi="Times New Roman" w:cs="Times New Roman"/>
          <w:color w:val="auto"/>
          <w:sz w:val="22"/>
          <w:szCs w:val="22"/>
          <w:lang w:val="en-US"/>
        </w:rPr>
        <w:t xml:space="preserve">affected </w:t>
      </w:r>
      <w:r w:rsidR="00325675" w:rsidRPr="00077773">
        <w:rPr>
          <w:rFonts w:ascii="Times New Roman" w:hAnsi="Times New Roman" w:cs="Times New Roman"/>
          <w:color w:val="auto"/>
          <w:sz w:val="22"/>
          <w:szCs w:val="22"/>
        </w:rPr>
        <w:t>PPG</w:t>
      </w:r>
      <w:r w:rsidR="00AE22AF" w:rsidRPr="00077773">
        <w:rPr>
          <w:rFonts w:ascii="Times New Roman" w:hAnsi="Times New Roman" w:cs="Times New Roman"/>
          <w:color w:val="auto"/>
          <w:sz w:val="22"/>
          <w:szCs w:val="22"/>
        </w:rPr>
        <w:t>Ef</w:t>
      </w:r>
      <w:r w:rsidR="00C12ED2" w:rsidRPr="00077773">
        <w:rPr>
          <w:rFonts w:ascii="Times New Roman" w:hAnsi="Times New Roman" w:cs="Times New Roman"/>
          <w:color w:val="auto"/>
          <w:sz w:val="22"/>
          <w:szCs w:val="22"/>
          <w:lang w:val="en-US"/>
        </w:rPr>
        <w:t>f</w:t>
      </w:r>
      <w:r w:rsidR="00AE22AF" w:rsidRPr="00077773">
        <w:rPr>
          <w:rFonts w:ascii="Times New Roman" w:hAnsi="Times New Roman" w:cs="Times New Roman"/>
          <w:color w:val="auto"/>
          <w:sz w:val="22"/>
          <w:szCs w:val="22"/>
        </w:rPr>
        <w:t>e</w:t>
      </w:r>
      <w:r w:rsidR="00C12ED2" w:rsidRPr="00077773">
        <w:rPr>
          <w:rFonts w:ascii="Times New Roman" w:hAnsi="Times New Roman" w:cs="Times New Roman"/>
          <w:color w:val="auto"/>
          <w:sz w:val="22"/>
          <w:szCs w:val="22"/>
          <w:lang w:val="en-US"/>
        </w:rPr>
        <w:t>c</w:t>
      </w:r>
      <w:r w:rsidR="00AE22AF" w:rsidRPr="00077773">
        <w:rPr>
          <w:rFonts w:ascii="Times New Roman" w:hAnsi="Times New Roman" w:cs="Times New Roman"/>
          <w:color w:val="auto"/>
          <w:sz w:val="22"/>
          <w:szCs w:val="22"/>
        </w:rPr>
        <w:t>tiv</w:t>
      </w:r>
      <w:r w:rsidR="00C12ED2" w:rsidRPr="00077773">
        <w:rPr>
          <w:rFonts w:ascii="Times New Roman" w:hAnsi="Times New Roman" w:cs="Times New Roman"/>
          <w:color w:val="auto"/>
          <w:sz w:val="22"/>
          <w:szCs w:val="22"/>
          <w:lang w:val="en-US"/>
        </w:rPr>
        <w:t>eness in increasing teacher’s</w:t>
      </w:r>
      <w:r w:rsidR="00C12ED2" w:rsidRPr="00077773">
        <w:rPr>
          <w:rFonts w:ascii="Times New Roman" w:hAnsi="Times New Roman"/>
          <w:color w:val="auto"/>
          <w:sz w:val="22"/>
          <w:szCs w:val="22"/>
        </w:rPr>
        <w:t>pro</w:t>
      </w:r>
      <w:r w:rsidR="00C12ED2" w:rsidRPr="00077773">
        <w:rPr>
          <w:rFonts w:ascii="Times New Roman" w:hAnsi="Times New Roman"/>
          <w:color w:val="auto"/>
          <w:sz w:val="22"/>
          <w:szCs w:val="22"/>
          <w:lang w:val="en-US"/>
        </w:rPr>
        <w:t>f</w:t>
      </w:r>
      <w:r w:rsidR="00C12ED2" w:rsidRPr="00077773">
        <w:rPr>
          <w:rFonts w:ascii="Times New Roman" w:hAnsi="Times New Roman"/>
          <w:color w:val="auto"/>
          <w:sz w:val="22"/>
          <w:szCs w:val="22"/>
        </w:rPr>
        <w:t>e</w:t>
      </w:r>
      <w:r w:rsidR="00C12ED2" w:rsidRPr="00077773">
        <w:rPr>
          <w:rFonts w:ascii="Times New Roman" w:hAnsi="Times New Roman"/>
          <w:color w:val="auto"/>
          <w:sz w:val="22"/>
          <w:szCs w:val="22"/>
          <w:lang w:val="en-US"/>
        </w:rPr>
        <w:t>s</w:t>
      </w:r>
      <w:r w:rsidR="00C12ED2" w:rsidRPr="00077773">
        <w:rPr>
          <w:rFonts w:ascii="Times New Roman" w:hAnsi="Times New Roman"/>
          <w:color w:val="auto"/>
          <w:sz w:val="22"/>
          <w:szCs w:val="22"/>
        </w:rPr>
        <w:t xml:space="preserve">sionalism </w:t>
      </w:r>
      <w:r w:rsidR="00C12ED2" w:rsidRPr="00077773">
        <w:rPr>
          <w:rFonts w:ascii="Times New Roman" w:hAnsi="Times New Roman"/>
          <w:color w:val="auto"/>
          <w:sz w:val="22"/>
          <w:szCs w:val="22"/>
          <w:lang w:val="en-US"/>
        </w:rPr>
        <w:t xml:space="preserve">to create Children-Friendly Schools </w:t>
      </w:r>
      <w:r w:rsidR="00AE22AF" w:rsidRPr="00077773">
        <w:rPr>
          <w:rFonts w:ascii="Times New Roman" w:hAnsi="Times New Roman" w:cs="Times New Roman"/>
          <w:iCs/>
          <w:color w:val="auto"/>
          <w:sz w:val="22"/>
          <w:szCs w:val="22"/>
        </w:rPr>
        <w:t>(Y)</w:t>
      </w:r>
      <w:r w:rsidR="00B44941" w:rsidRPr="00077773">
        <w:rPr>
          <w:rFonts w:ascii="Times New Roman" w:hAnsi="Times New Roman" w:cs="Times New Roman"/>
          <w:color w:val="auto"/>
          <w:sz w:val="22"/>
          <w:szCs w:val="22"/>
        </w:rPr>
        <w:t>:</w:t>
      </w:r>
      <w:r w:rsidR="00AE22AF" w:rsidRPr="00077773">
        <w:rPr>
          <w:rFonts w:ascii="Times New Roman" w:hAnsi="Times New Roman" w:cs="Times New Roman"/>
          <w:color w:val="auto"/>
          <w:sz w:val="22"/>
          <w:szCs w:val="22"/>
        </w:rPr>
        <w:t xml:space="preserve"> R </w:t>
      </w:r>
      <w:r w:rsidR="000A5F84" w:rsidRPr="00077773">
        <w:rPr>
          <w:rFonts w:ascii="Times New Roman" w:hAnsi="Times New Roman" w:cs="Times New Roman"/>
          <w:color w:val="auto"/>
          <w:sz w:val="22"/>
          <w:szCs w:val="22"/>
          <w:lang w:val="en-US"/>
        </w:rPr>
        <w:t>obtained</w:t>
      </w:r>
      <w:r w:rsidR="00AE22AF" w:rsidRPr="00077773">
        <w:rPr>
          <w:rFonts w:ascii="Times New Roman" w:hAnsi="Times New Roman" w:cs="Times New Roman"/>
          <w:color w:val="auto"/>
          <w:sz w:val="22"/>
          <w:szCs w:val="22"/>
        </w:rPr>
        <w:t>= 0</w:t>
      </w:r>
      <w:r w:rsidR="00D86D11" w:rsidRPr="00077773">
        <w:rPr>
          <w:rFonts w:ascii="Times New Roman" w:hAnsi="Times New Roman" w:cs="Times New Roman"/>
          <w:color w:val="auto"/>
          <w:sz w:val="22"/>
          <w:szCs w:val="22"/>
        </w:rPr>
        <w:t>.</w:t>
      </w:r>
      <w:r w:rsidR="00AE22AF" w:rsidRPr="00077773">
        <w:rPr>
          <w:rFonts w:ascii="Times New Roman" w:hAnsi="Times New Roman" w:cs="Times New Roman"/>
          <w:color w:val="auto"/>
          <w:sz w:val="22"/>
          <w:szCs w:val="22"/>
        </w:rPr>
        <w:t>633 an</w:t>
      </w:r>
      <w:r w:rsidR="00C12ED2" w:rsidRPr="00077773">
        <w:rPr>
          <w:rFonts w:ascii="Times New Roman" w:hAnsi="Times New Roman" w:cs="Times New Roman"/>
          <w:color w:val="auto"/>
          <w:sz w:val="22"/>
          <w:szCs w:val="22"/>
          <w:lang w:val="en-US"/>
        </w:rPr>
        <w:t>d</w:t>
      </w:r>
      <w:r w:rsidR="00AE22AF" w:rsidRPr="00077773">
        <w:rPr>
          <w:rFonts w:ascii="Times New Roman" w:hAnsi="Times New Roman" w:cs="Times New Roman"/>
          <w:color w:val="auto"/>
          <w:sz w:val="22"/>
          <w:szCs w:val="22"/>
        </w:rPr>
        <w:t xml:space="preserve"> Adjusted R Square</w:t>
      </w:r>
      <w:r w:rsidR="00AE22AF" w:rsidRPr="00077773">
        <w:rPr>
          <w:rFonts w:ascii="Times New Roman" w:hAnsi="Times New Roman" w:cs="Times New Roman"/>
          <w:iCs/>
          <w:color w:val="auto"/>
          <w:sz w:val="22"/>
          <w:szCs w:val="22"/>
        </w:rPr>
        <w:t xml:space="preserve"> = </w:t>
      </w:r>
      <w:r w:rsidR="00D86D11" w:rsidRPr="00077773">
        <w:rPr>
          <w:rFonts w:ascii="Times New Roman" w:hAnsi="Times New Roman" w:cs="Times New Roman"/>
          <w:color w:val="auto"/>
          <w:sz w:val="22"/>
          <w:szCs w:val="22"/>
        </w:rPr>
        <w:t>0.</w:t>
      </w:r>
      <w:r w:rsidR="00AE22AF" w:rsidRPr="00077773">
        <w:rPr>
          <w:rFonts w:ascii="Times New Roman" w:hAnsi="Times New Roman" w:cs="Times New Roman"/>
          <w:color w:val="auto"/>
          <w:sz w:val="22"/>
          <w:szCs w:val="22"/>
        </w:rPr>
        <w:t xml:space="preserve">358 </w:t>
      </w:r>
      <w:r w:rsidR="00C12ED2" w:rsidRPr="00077773">
        <w:rPr>
          <w:rFonts w:ascii="Times New Roman" w:hAnsi="Times New Roman" w:cs="Times New Roman"/>
          <w:iCs/>
          <w:color w:val="auto"/>
          <w:sz w:val="22"/>
          <w:szCs w:val="22"/>
          <w:lang w:val="en-US"/>
        </w:rPr>
        <w:t xml:space="preserve">or </w:t>
      </w:r>
      <w:r w:rsidR="00D86D11" w:rsidRPr="00077773">
        <w:rPr>
          <w:rFonts w:ascii="Times New Roman" w:hAnsi="Times New Roman" w:cs="Times New Roman"/>
          <w:iCs/>
          <w:color w:val="auto"/>
          <w:sz w:val="22"/>
          <w:szCs w:val="22"/>
        </w:rPr>
        <w:t>35.</w:t>
      </w:r>
      <w:r w:rsidR="00AE22AF" w:rsidRPr="00077773">
        <w:rPr>
          <w:rFonts w:ascii="Times New Roman" w:hAnsi="Times New Roman" w:cs="Times New Roman"/>
          <w:iCs/>
          <w:color w:val="auto"/>
          <w:sz w:val="22"/>
          <w:szCs w:val="22"/>
        </w:rPr>
        <w:t>80%</w:t>
      </w:r>
      <w:r w:rsidR="00C12ED2" w:rsidRPr="00077773">
        <w:rPr>
          <w:rFonts w:ascii="Times New Roman" w:hAnsi="Times New Roman" w:cs="Times New Roman"/>
          <w:iCs/>
          <w:color w:val="auto"/>
          <w:sz w:val="22"/>
          <w:szCs w:val="22"/>
          <w:lang w:val="en-US"/>
        </w:rPr>
        <w:t xml:space="preserve">.With the inclusion of Autonomy </w:t>
      </w:r>
      <w:r w:rsidR="00AE22AF" w:rsidRPr="00077773">
        <w:rPr>
          <w:rFonts w:ascii="Times New Roman" w:hAnsi="Times New Roman" w:cs="Times New Roman"/>
          <w:color w:val="auto"/>
          <w:sz w:val="22"/>
          <w:szCs w:val="22"/>
        </w:rPr>
        <w:t>(X</w:t>
      </w:r>
      <w:r w:rsidR="00AE22AF" w:rsidRPr="00077773">
        <w:rPr>
          <w:rFonts w:ascii="Times New Roman" w:hAnsi="Times New Roman" w:cs="Times New Roman"/>
          <w:color w:val="auto"/>
          <w:sz w:val="22"/>
          <w:szCs w:val="22"/>
          <w:vertAlign w:val="subscript"/>
        </w:rPr>
        <w:t>1</w:t>
      </w:r>
      <w:r w:rsidR="00AE22AF" w:rsidRPr="00077773">
        <w:rPr>
          <w:rFonts w:ascii="Times New Roman" w:hAnsi="Times New Roman" w:cs="Times New Roman"/>
          <w:color w:val="auto"/>
          <w:sz w:val="22"/>
          <w:szCs w:val="22"/>
        </w:rPr>
        <w:t xml:space="preserve">) </w:t>
      </w:r>
      <w:r w:rsidR="00C12ED2" w:rsidRPr="00077773">
        <w:rPr>
          <w:rFonts w:ascii="Times New Roman" w:hAnsi="Times New Roman" w:cs="Times New Roman"/>
          <w:color w:val="auto"/>
          <w:sz w:val="22"/>
          <w:szCs w:val="22"/>
          <w:lang w:val="en-US"/>
        </w:rPr>
        <w:t xml:space="preserve">in the </w:t>
      </w:r>
      <w:r w:rsidR="00AE22AF" w:rsidRPr="00077773">
        <w:rPr>
          <w:rFonts w:ascii="Times New Roman" w:hAnsi="Times New Roman" w:cs="Times New Roman"/>
          <w:color w:val="auto"/>
          <w:sz w:val="22"/>
          <w:szCs w:val="22"/>
        </w:rPr>
        <w:t xml:space="preserve">model, </w:t>
      </w:r>
      <w:r w:rsidR="00C12ED2" w:rsidRPr="00077773">
        <w:rPr>
          <w:rFonts w:ascii="Times New Roman" w:hAnsi="Times New Roman" w:cs="Times New Roman"/>
          <w:color w:val="auto"/>
          <w:sz w:val="22"/>
          <w:szCs w:val="22"/>
          <w:lang w:val="en-US"/>
        </w:rPr>
        <w:t xml:space="preserve">there was an increase of </w:t>
      </w:r>
      <w:r w:rsidR="00D86D11" w:rsidRPr="00077773">
        <w:rPr>
          <w:rFonts w:ascii="Times New Roman" w:hAnsi="Times New Roman" w:cs="Times New Roman"/>
          <w:iCs/>
          <w:color w:val="auto"/>
          <w:sz w:val="22"/>
          <w:szCs w:val="22"/>
        </w:rPr>
        <w:t>11.</w:t>
      </w:r>
      <w:r w:rsidR="00AE22AF" w:rsidRPr="00077773">
        <w:rPr>
          <w:rFonts w:ascii="Times New Roman" w:hAnsi="Times New Roman" w:cs="Times New Roman"/>
          <w:iCs/>
          <w:color w:val="auto"/>
          <w:sz w:val="22"/>
          <w:szCs w:val="22"/>
        </w:rPr>
        <w:t xml:space="preserve">10%. </w:t>
      </w:r>
      <w:r w:rsidR="00C12ED2" w:rsidRPr="00077773">
        <w:rPr>
          <w:rFonts w:ascii="Times New Roman" w:hAnsi="Times New Roman" w:cs="Times New Roman"/>
          <w:iCs/>
          <w:color w:val="auto"/>
          <w:sz w:val="22"/>
          <w:szCs w:val="22"/>
          <w:lang w:val="en-US"/>
        </w:rPr>
        <w:t xml:space="preserve">Therefore, the hypothesis which says that there is a determinant for the </w:t>
      </w:r>
      <w:r w:rsidRPr="00077773">
        <w:rPr>
          <w:rFonts w:ascii="Times New Roman" w:hAnsi="Times New Roman" w:cs="Times New Roman"/>
          <w:color w:val="auto"/>
          <w:sz w:val="22"/>
          <w:szCs w:val="22"/>
        </w:rPr>
        <w:t>E</w:t>
      </w:r>
      <w:r w:rsidR="00C12ED2" w:rsidRPr="00077773">
        <w:rPr>
          <w:rFonts w:ascii="Times New Roman" w:hAnsi="Times New Roman" w:cs="Times New Roman"/>
          <w:color w:val="auto"/>
          <w:sz w:val="22"/>
          <w:szCs w:val="22"/>
          <w:lang w:val="en-US"/>
        </w:rPr>
        <w:t>f</w:t>
      </w:r>
      <w:r w:rsidR="00C12ED2" w:rsidRPr="00077773">
        <w:rPr>
          <w:rFonts w:ascii="Times New Roman" w:hAnsi="Times New Roman" w:cs="Times New Roman"/>
          <w:color w:val="auto"/>
          <w:sz w:val="22"/>
          <w:szCs w:val="22"/>
        </w:rPr>
        <w:t>fe</w:t>
      </w:r>
      <w:r w:rsidR="00C12ED2" w:rsidRPr="00077773">
        <w:rPr>
          <w:rFonts w:ascii="Times New Roman" w:hAnsi="Times New Roman" w:cs="Times New Roman"/>
          <w:color w:val="auto"/>
          <w:sz w:val="22"/>
          <w:szCs w:val="22"/>
          <w:lang w:val="en-US"/>
        </w:rPr>
        <w:t>c</w:t>
      </w:r>
      <w:r w:rsidR="00C12ED2" w:rsidRPr="00077773">
        <w:rPr>
          <w:rFonts w:ascii="Times New Roman" w:hAnsi="Times New Roman" w:cs="Times New Roman"/>
          <w:color w:val="auto"/>
          <w:sz w:val="22"/>
          <w:szCs w:val="22"/>
        </w:rPr>
        <w:t>tiv</w:t>
      </w:r>
      <w:r w:rsidR="00C12ED2" w:rsidRPr="00077773">
        <w:rPr>
          <w:rFonts w:ascii="Times New Roman" w:hAnsi="Times New Roman" w:cs="Times New Roman"/>
          <w:color w:val="auto"/>
          <w:sz w:val="22"/>
          <w:szCs w:val="22"/>
          <w:lang w:val="en-US"/>
        </w:rPr>
        <w:t>eness of</w:t>
      </w:r>
      <w:r w:rsidR="00325675" w:rsidRPr="00077773">
        <w:rPr>
          <w:rFonts w:ascii="Times New Roman" w:hAnsi="Times New Roman" w:cs="Times New Roman"/>
          <w:color w:val="auto"/>
          <w:sz w:val="22"/>
          <w:szCs w:val="22"/>
        </w:rPr>
        <w:t>PPG</w:t>
      </w:r>
      <w:r w:rsidR="00C12ED2" w:rsidRPr="00077773">
        <w:rPr>
          <w:rFonts w:ascii="Times New Roman" w:hAnsi="Times New Roman" w:cs="Times New Roman"/>
          <w:color w:val="auto"/>
          <w:sz w:val="22"/>
          <w:szCs w:val="22"/>
          <w:lang w:val="en-US"/>
        </w:rPr>
        <w:t>in increasing teacher’s</w:t>
      </w:r>
      <w:r w:rsidR="00C12ED2" w:rsidRPr="00077773">
        <w:rPr>
          <w:rFonts w:ascii="Times New Roman" w:hAnsi="Times New Roman"/>
          <w:color w:val="auto"/>
          <w:sz w:val="22"/>
          <w:szCs w:val="22"/>
        </w:rPr>
        <w:t>pro</w:t>
      </w:r>
      <w:r w:rsidR="00C12ED2" w:rsidRPr="00077773">
        <w:rPr>
          <w:rFonts w:ascii="Times New Roman" w:hAnsi="Times New Roman"/>
          <w:color w:val="auto"/>
          <w:sz w:val="22"/>
          <w:szCs w:val="22"/>
          <w:lang w:val="en-US"/>
        </w:rPr>
        <w:t>f</w:t>
      </w:r>
      <w:r w:rsidR="00C12ED2" w:rsidRPr="00077773">
        <w:rPr>
          <w:rFonts w:ascii="Times New Roman" w:hAnsi="Times New Roman"/>
          <w:color w:val="auto"/>
          <w:sz w:val="22"/>
          <w:szCs w:val="22"/>
        </w:rPr>
        <w:t>e</w:t>
      </w:r>
      <w:r w:rsidR="00C12ED2" w:rsidRPr="00077773">
        <w:rPr>
          <w:rFonts w:ascii="Times New Roman" w:hAnsi="Times New Roman"/>
          <w:color w:val="auto"/>
          <w:sz w:val="22"/>
          <w:szCs w:val="22"/>
          <w:lang w:val="en-US"/>
        </w:rPr>
        <w:t>s</w:t>
      </w:r>
      <w:r w:rsidR="00C12ED2" w:rsidRPr="00077773">
        <w:rPr>
          <w:rFonts w:ascii="Times New Roman" w:hAnsi="Times New Roman"/>
          <w:color w:val="auto"/>
          <w:sz w:val="22"/>
          <w:szCs w:val="22"/>
        </w:rPr>
        <w:t xml:space="preserve">sionalism </w:t>
      </w:r>
      <w:r w:rsidR="00C12ED2" w:rsidRPr="00077773">
        <w:rPr>
          <w:rFonts w:ascii="Times New Roman" w:hAnsi="Times New Roman"/>
          <w:color w:val="auto"/>
          <w:sz w:val="22"/>
          <w:szCs w:val="22"/>
          <w:lang w:val="en-US"/>
        </w:rPr>
        <w:t xml:space="preserve">to create Children-Friendly Schools </w:t>
      </w:r>
      <w:r w:rsidR="00C12ED2" w:rsidRPr="00077773">
        <w:rPr>
          <w:rFonts w:ascii="Times New Roman" w:hAnsi="Times New Roman" w:cs="Times New Roman"/>
          <w:color w:val="auto"/>
          <w:sz w:val="22"/>
          <w:szCs w:val="22"/>
          <w:lang w:val="en-US"/>
        </w:rPr>
        <w:t xml:space="preserve">has been supported by data. </w:t>
      </w:r>
      <w:r w:rsidR="00765EFC" w:rsidRPr="00077773">
        <w:rPr>
          <w:rFonts w:ascii="Times New Roman" w:hAnsi="Times New Roman" w:cs="Times New Roman"/>
          <w:color w:val="auto"/>
          <w:sz w:val="22"/>
          <w:szCs w:val="22"/>
          <w:lang w:val="en-US"/>
        </w:rPr>
        <w:t xml:space="preserve">In order to decide whether the model is </w:t>
      </w:r>
      <w:r w:rsidRPr="00077773">
        <w:rPr>
          <w:rFonts w:ascii="Times New Roman" w:hAnsi="Times New Roman" w:cs="Times New Roman"/>
          <w:color w:val="auto"/>
          <w:sz w:val="22"/>
          <w:szCs w:val="22"/>
        </w:rPr>
        <w:t>signifi</w:t>
      </w:r>
      <w:r w:rsidR="00765EFC" w:rsidRPr="00077773">
        <w:rPr>
          <w:rFonts w:ascii="Times New Roman" w:hAnsi="Times New Roman" w:cs="Times New Roman"/>
          <w:color w:val="auto"/>
          <w:sz w:val="22"/>
          <w:szCs w:val="22"/>
          <w:lang w:val="en-US"/>
        </w:rPr>
        <w:t>c</w:t>
      </w:r>
      <w:r w:rsidRPr="00077773">
        <w:rPr>
          <w:rFonts w:ascii="Times New Roman" w:hAnsi="Times New Roman" w:cs="Times New Roman"/>
          <w:color w:val="auto"/>
          <w:sz w:val="22"/>
          <w:szCs w:val="22"/>
        </w:rPr>
        <w:t>an</w:t>
      </w:r>
      <w:r w:rsidR="00765EFC" w:rsidRPr="00077773">
        <w:rPr>
          <w:rFonts w:ascii="Times New Roman" w:hAnsi="Times New Roman" w:cs="Times New Roman"/>
          <w:color w:val="auto"/>
          <w:sz w:val="22"/>
          <w:szCs w:val="22"/>
          <w:lang w:val="en-US"/>
        </w:rPr>
        <w:t>t</w:t>
      </w:r>
      <w:r w:rsidRPr="00077773">
        <w:rPr>
          <w:rFonts w:ascii="Times New Roman" w:hAnsi="Times New Roman" w:cs="Times New Roman"/>
          <w:color w:val="auto"/>
          <w:sz w:val="22"/>
          <w:szCs w:val="22"/>
        </w:rPr>
        <w:t xml:space="preserve">, </w:t>
      </w:r>
      <w:r w:rsidR="00765EFC" w:rsidRPr="00077773">
        <w:rPr>
          <w:rFonts w:ascii="Times New Roman" w:hAnsi="Times New Roman" w:cs="Times New Roman"/>
          <w:color w:val="auto"/>
          <w:sz w:val="22"/>
          <w:szCs w:val="22"/>
          <w:lang w:val="en-US"/>
        </w:rPr>
        <w:t xml:space="preserve">Table 4 can be examined. </w:t>
      </w:r>
    </w:p>
    <w:p w:rsidR="00D86A53" w:rsidRPr="00077773" w:rsidRDefault="00D86A53" w:rsidP="00D86A53">
      <w:pPr>
        <w:spacing w:before="120" w:line="276" w:lineRule="auto"/>
        <w:ind w:firstLine="284"/>
        <w:jc w:val="both"/>
        <w:rPr>
          <w:rFonts w:ascii="Times New Roman" w:hAnsi="Times New Roman" w:cs="Times New Roman"/>
          <w:color w:val="auto"/>
          <w:sz w:val="22"/>
          <w:szCs w:val="22"/>
        </w:rPr>
      </w:pPr>
    </w:p>
    <w:p w:rsidR="00325675" w:rsidRPr="00077773" w:rsidRDefault="00325675" w:rsidP="00D86A53">
      <w:pPr>
        <w:spacing w:before="120" w:line="276" w:lineRule="auto"/>
        <w:ind w:firstLine="284"/>
        <w:jc w:val="both"/>
        <w:rPr>
          <w:rFonts w:ascii="Times New Roman" w:hAnsi="Times New Roman" w:cs="Times New Roman"/>
          <w:color w:val="auto"/>
          <w:sz w:val="22"/>
          <w:szCs w:val="22"/>
        </w:rPr>
      </w:pPr>
    </w:p>
    <w:p w:rsidR="00325675" w:rsidRPr="00077773" w:rsidRDefault="00325675" w:rsidP="00D86A53">
      <w:pPr>
        <w:spacing w:before="120" w:line="276" w:lineRule="auto"/>
        <w:ind w:firstLine="284"/>
        <w:jc w:val="both"/>
        <w:rPr>
          <w:rFonts w:ascii="Times New Roman" w:hAnsi="Times New Roman" w:cs="Times New Roman"/>
          <w:color w:val="auto"/>
          <w:sz w:val="22"/>
          <w:szCs w:val="22"/>
        </w:rPr>
      </w:pPr>
    </w:p>
    <w:p w:rsidR="00D86A53" w:rsidRPr="00077773" w:rsidRDefault="00D86A53" w:rsidP="00D86A53">
      <w:pPr>
        <w:spacing w:before="120" w:line="276" w:lineRule="auto"/>
        <w:ind w:firstLine="284"/>
        <w:jc w:val="both"/>
        <w:rPr>
          <w:rFonts w:ascii="Times New Roman" w:hAnsi="Times New Roman" w:cs="Times New Roman"/>
          <w:color w:val="auto"/>
          <w:sz w:val="22"/>
          <w:szCs w:val="22"/>
        </w:rPr>
      </w:pPr>
    </w:p>
    <w:p w:rsidR="00D86A53" w:rsidRPr="00077773" w:rsidRDefault="00D86A53" w:rsidP="00D86A53">
      <w:pPr>
        <w:spacing w:before="120" w:line="276" w:lineRule="auto"/>
        <w:ind w:firstLine="284"/>
        <w:jc w:val="both"/>
        <w:rPr>
          <w:rFonts w:ascii="Times New Roman" w:hAnsi="Times New Roman" w:cs="Times New Roman"/>
          <w:color w:val="auto"/>
          <w:sz w:val="22"/>
          <w:szCs w:val="22"/>
        </w:rPr>
      </w:pPr>
    </w:p>
    <w:tbl>
      <w:tblPr>
        <w:tblW w:w="471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80"/>
        <w:gridCol w:w="1166"/>
        <w:gridCol w:w="786"/>
        <w:gridCol w:w="452"/>
        <w:gridCol w:w="703"/>
        <w:gridCol w:w="636"/>
        <w:gridCol w:w="512"/>
        <w:gridCol w:w="178"/>
      </w:tblGrid>
      <w:tr w:rsidR="00077773" w:rsidRPr="00077773" w:rsidTr="00D86A53">
        <w:trPr>
          <w:gridAfter w:val="1"/>
          <w:wAfter w:w="178" w:type="dxa"/>
          <w:cantSplit/>
          <w:jc w:val="center"/>
        </w:trPr>
        <w:tc>
          <w:tcPr>
            <w:tcW w:w="4535" w:type="dxa"/>
            <w:gridSpan w:val="7"/>
            <w:tcBorders>
              <w:top w:val="nil"/>
              <w:bottom w:val="single" w:sz="4" w:space="0" w:color="auto"/>
            </w:tcBorders>
            <w:shd w:val="clear" w:color="auto" w:fill="FFFFFF"/>
            <w:vAlign w:val="center"/>
          </w:tcPr>
          <w:p w:rsidR="00D86A53" w:rsidRPr="00077773" w:rsidRDefault="00D86A53" w:rsidP="00D86A53">
            <w:pPr>
              <w:ind w:left="60" w:right="60" w:firstLine="284"/>
              <w:jc w:val="center"/>
              <w:rPr>
                <w:rFonts w:ascii="Times New Roman" w:hAnsi="Times New Roman" w:cs="Times New Roman"/>
                <w:bCs/>
                <w:color w:val="auto"/>
                <w:sz w:val="22"/>
                <w:szCs w:val="22"/>
              </w:rPr>
            </w:pPr>
          </w:p>
          <w:p w:rsidR="00A7612E" w:rsidRPr="00077773" w:rsidRDefault="00A7612E" w:rsidP="00D86A53">
            <w:pPr>
              <w:ind w:left="60" w:right="60" w:firstLine="284"/>
              <w:jc w:val="center"/>
              <w:rPr>
                <w:rFonts w:ascii="Times New Roman" w:hAnsi="Times New Roman" w:cs="Times New Roman"/>
                <w:bCs/>
                <w:color w:val="auto"/>
                <w:sz w:val="22"/>
                <w:szCs w:val="22"/>
                <w:lang w:val="en-US"/>
              </w:rPr>
            </w:pPr>
            <w:r w:rsidRPr="00077773">
              <w:rPr>
                <w:rFonts w:ascii="Times New Roman" w:hAnsi="Times New Roman" w:cs="Times New Roman"/>
                <w:bCs/>
                <w:color w:val="auto"/>
                <w:sz w:val="22"/>
                <w:szCs w:val="22"/>
              </w:rPr>
              <w:t>Tabl</w:t>
            </w:r>
            <w:r w:rsidR="00765EFC" w:rsidRPr="00077773">
              <w:rPr>
                <w:rFonts w:ascii="Times New Roman" w:hAnsi="Times New Roman" w:cs="Times New Roman"/>
                <w:bCs/>
                <w:color w:val="auto"/>
                <w:sz w:val="22"/>
                <w:szCs w:val="22"/>
                <w:lang w:val="en-US"/>
              </w:rPr>
              <w:t>e</w:t>
            </w:r>
            <w:r w:rsidRPr="00077773">
              <w:rPr>
                <w:rFonts w:ascii="Times New Roman" w:hAnsi="Times New Roman" w:cs="Times New Roman"/>
                <w:bCs/>
                <w:color w:val="auto"/>
                <w:sz w:val="22"/>
                <w:szCs w:val="22"/>
              </w:rPr>
              <w:t xml:space="preserve"> 4. Anova</w:t>
            </w:r>
            <w:r w:rsidRPr="00077773">
              <w:rPr>
                <w:rFonts w:ascii="Times New Roman" w:hAnsi="Times New Roman" w:cs="Times New Roman"/>
                <w:bCs/>
                <w:color w:val="auto"/>
                <w:sz w:val="22"/>
                <w:szCs w:val="22"/>
                <w:vertAlign w:val="superscript"/>
              </w:rPr>
              <w:t>a</w:t>
            </w:r>
            <w:r w:rsidR="00765EFC" w:rsidRPr="00077773">
              <w:rPr>
                <w:rFonts w:ascii="Times New Roman" w:hAnsi="Times New Roman" w:cs="Times New Roman"/>
                <w:bCs/>
                <w:color w:val="auto"/>
                <w:sz w:val="22"/>
                <w:szCs w:val="22"/>
                <w:lang w:val="en-US"/>
              </w:rPr>
              <w:t xml:space="preserve">:The effect of </w:t>
            </w:r>
            <w:proofErr w:type="spellStart"/>
            <w:r w:rsidR="00765EFC" w:rsidRPr="00077773">
              <w:rPr>
                <w:rFonts w:ascii="Times New Roman" w:hAnsi="Times New Roman" w:cs="Times New Roman"/>
                <w:bCs/>
                <w:color w:val="auto"/>
                <w:sz w:val="22"/>
                <w:szCs w:val="22"/>
                <w:lang w:val="en-US"/>
              </w:rPr>
              <w:t>theD</w:t>
            </w:r>
            <w:proofErr w:type="spellEnd"/>
            <w:r w:rsidRPr="00077773">
              <w:rPr>
                <w:rFonts w:ascii="Times New Roman" w:hAnsi="Times New Roman" w:cs="Times New Roman"/>
                <w:bCs/>
                <w:color w:val="auto"/>
                <w:sz w:val="22"/>
                <w:szCs w:val="22"/>
              </w:rPr>
              <w:t>eterminan</w:t>
            </w:r>
            <w:proofErr w:type="spellStart"/>
            <w:r w:rsidR="00765EFC" w:rsidRPr="00077773">
              <w:rPr>
                <w:rFonts w:ascii="Times New Roman" w:hAnsi="Times New Roman" w:cs="Times New Roman"/>
                <w:bCs/>
                <w:color w:val="auto"/>
                <w:sz w:val="22"/>
                <w:szCs w:val="22"/>
                <w:lang w:val="en-US"/>
              </w:rPr>
              <w:t>ts</w:t>
            </w:r>
            <w:proofErr w:type="spellEnd"/>
            <w:r w:rsidR="00765EFC" w:rsidRPr="00077773">
              <w:rPr>
                <w:rFonts w:ascii="Times New Roman" w:hAnsi="Times New Roman" w:cs="Times New Roman"/>
                <w:bCs/>
                <w:color w:val="auto"/>
                <w:sz w:val="22"/>
                <w:szCs w:val="22"/>
                <w:lang w:val="en-US"/>
              </w:rPr>
              <w:t xml:space="preserve"> on Teachers’ </w:t>
            </w:r>
            <w:proofErr w:type="spellStart"/>
            <w:r w:rsidR="00765EFC" w:rsidRPr="00077773">
              <w:rPr>
                <w:rFonts w:ascii="Times New Roman" w:hAnsi="Times New Roman" w:cs="Times New Roman"/>
                <w:bCs/>
                <w:color w:val="auto"/>
                <w:sz w:val="22"/>
                <w:szCs w:val="22"/>
                <w:lang w:val="en-US"/>
              </w:rPr>
              <w:t>ProfessionalC</w:t>
            </w:r>
            <w:proofErr w:type="spellEnd"/>
            <w:r w:rsidRPr="00077773">
              <w:rPr>
                <w:rFonts w:ascii="Times New Roman" w:hAnsi="Times New Roman" w:cs="Times New Roman"/>
                <w:bCs/>
                <w:color w:val="auto"/>
                <w:sz w:val="22"/>
                <w:szCs w:val="22"/>
              </w:rPr>
              <w:t>ompeten</w:t>
            </w:r>
            <w:proofErr w:type="spellStart"/>
            <w:r w:rsidR="00765EFC" w:rsidRPr="00077773">
              <w:rPr>
                <w:rFonts w:ascii="Times New Roman" w:hAnsi="Times New Roman" w:cs="Times New Roman"/>
                <w:bCs/>
                <w:color w:val="auto"/>
                <w:sz w:val="22"/>
                <w:szCs w:val="22"/>
                <w:lang w:val="en-US"/>
              </w:rPr>
              <w:t>ce</w:t>
            </w:r>
            <w:proofErr w:type="spellEnd"/>
          </w:p>
          <w:p w:rsidR="00765EFC" w:rsidRPr="00077773" w:rsidRDefault="00765EFC" w:rsidP="00D86A53">
            <w:pPr>
              <w:spacing w:line="276" w:lineRule="auto"/>
              <w:ind w:left="60" w:right="60" w:firstLine="284"/>
              <w:jc w:val="center"/>
              <w:rPr>
                <w:rFonts w:ascii="Times New Roman" w:hAnsi="Times New Roman" w:cs="Times New Roman"/>
                <w:color w:val="auto"/>
                <w:sz w:val="22"/>
                <w:szCs w:val="22"/>
                <w:lang w:val="en-US"/>
              </w:rPr>
            </w:pPr>
          </w:p>
        </w:tc>
      </w:tr>
      <w:tr w:rsidR="00077773" w:rsidRPr="00077773" w:rsidTr="00D86A53">
        <w:trPr>
          <w:gridAfter w:val="1"/>
          <w:wAfter w:w="178" w:type="dxa"/>
          <w:cantSplit/>
          <w:jc w:val="center"/>
        </w:trPr>
        <w:tc>
          <w:tcPr>
            <w:tcW w:w="1446" w:type="dxa"/>
            <w:gridSpan w:val="2"/>
            <w:tcBorders>
              <w:top w:val="single" w:sz="4" w:space="0" w:color="auto"/>
              <w:bottom w:val="single" w:sz="4" w:space="0" w:color="auto"/>
            </w:tcBorders>
            <w:shd w:val="clear" w:color="auto" w:fill="FFFFFF"/>
            <w:vAlign w:val="center"/>
          </w:tcPr>
          <w:p w:rsidR="00A7612E" w:rsidRPr="00077773" w:rsidRDefault="00A7612E" w:rsidP="00D86A53">
            <w:pPr>
              <w:ind w:left="60" w:right="60" w:firstLine="284"/>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Model</w:t>
            </w:r>
          </w:p>
        </w:tc>
        <w:tc>
          <w:tcPr>
            <w:tcW w:w="786" w:type="dxa"/>
            <w:tcBorders>
              <w:top w:val="single" w:sz="4" w:space="0" w:color="auto"/>
              <w:bottom w:val="single" w:sz="4" w:space="0" w:color="auto"/>
            </w:tcBorders>
            <w:shd w:val="clear" w:color="auto" w:fill="FFFFFF"/>
            <w:vAlign w:val="center"/>
          </w:tcPr>
          <w:p w:rsidR="00A7612E" w:rsidRPr="00077773" w:rsidRDefault="00A7612E" w:rsidP="00D86A53">
            <w:pPr>
              <w:ind w:left="60" w:right="-59" w:firstLine="36"/>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Sum of Squares</w:t>
            </w:r>
          </w:p>
        </w:tc>
        <w:tc>
          <w:tcPr>
            <w:tcW w:w="452" w:type="dxa"/>
            <w:tcBorders>
              <w:top w:val="single" w:sz="4" w:space="0" w:color="auto"/>
              <w:bottom w:val="single" w:sz="4" w:space="0" w:color="auto"/>
            </w:tcBorders>
            <w:shd w:val="clear" w:color="auto" w:fill="FFFFFF"/>
            <w:vAlign w:val="center"/>
          </w:tcPr>
          <w:p w:rsidR="00A7612E" w:rsidRPr="00077773" w:rsidRDefault="00A7612E" w:rsidP="00D86A53">
            <w:pPr>
              <w:ind w:left="60" w:right="60" w:firstLine="100"/>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df</w:t>
            </w:r>
          </w:p>
        </w:tc>
        <w:tc>
          <w:tcPr>
            <w:tcW w:w="703" w:type="dxa"/>
            <w:tcBorders>
              <w:top w:val="single" w:sz="4" w:space="0" w:color="auto"/>
              <w:bottom w:val="single" w:sz="4" w:space="0" w:color="auto"/>
            </w:tcBorders>
            <w:shd w:val="clear" w:color="auto" w:fill="FFFFFF"/>
            <w:vAlign w:val="center"/>
          </w:tcPr>
          <w:p w:rsidR="00A7612E" w:rsidRPr="00077773" w:rsidRDefault="00A7612E" w:rsidP="00D86A53">
            <w:pPr>
              <w:ind w:left="60" w:right="-38" w:hanging="60"/>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Mean Square</w:t>
            </w:r>
          </w:p>
        </w:tc>
        <w:tc>
          <w:tcPr>
            <w:tcW w:w="636" w:type="dxa"/>
            <w:tcBorders>
              <w:top w:val="single" w:sz="4" w:space="0" w:color="auto"/>
              <w:bottom w:val="single" w:sz="4" w:space="0" w:color="auto"/>
            </w:tcBorders>
            <w:shd w:val="clear" w:color="auto" w:fill="FFFFFF"/>
            <w:vAlign w:val="center"/>
          </w:tcPr>
          <w:p w:rsidR="00A7612E" w:rsidRPr="00077773" w:rsidRDefault="00A7612E" w:rsidP="00D86A53">
            <w:pPr>
              <w:ind w:left="60" w:right="60" w:hanging="60"/>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F</w:t>
            </w:r>
          </w:p>
        </w:tc>
        <w:tc>
          <w:tcPr>
            <w:tcW w:w="512" w:type="dxa"/>
            <w:tcBorders>
              <w:top w:val="single" w:sz="4" w:space="0" w:color="auto"/>
              <w:bottom w:val="single" w:sz="4" w:space="0" w:color="auto"/>
            </w:tcBorders>
            <w:shd w:val="clear" w:color="auto" w:fill="FFFFFF"/>
            <w:vAlign w:val="center"/>
          </w:tcPr>
          <w:p w:rsidR="00A7612E" w:rsidRPr="00077773" w:rsidRDefault="00A7612E" w:rsidP="00D86A53">
            <w:pPr>
              <w:ind w:left="60" w:right="19" w:firstLine="10"/>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Sig.</w:t>
            </w:r>
          </w:p>
        </w:tc>
      </w:tr>
      <w:tr w:rsidR="00077773" w:rsidRPr="00077773" w:rsidTr="00D86A53">
        <w:trPr>
          <w:cantSplit/>
          <w:jc w:val="center"/>
        </w:trPr>
        <w:tc>
          <w:tcPr>
            <w:tcW w:w="280" w:type="dxa"/>
            <w:vMerge w:val="restart"/>
            <w:tcBorders>
              <w:top w:val="single" w:sz="4" w:space="0" w:color="auto"/>
            </w:tcBorders>
            <w:shd w:val="clear" w:color="auto" w:fill="auto"/>
          </w:tcPr>
          <w:p w:rsidR="00A7612E" w:rsidRPr="00077773" w:rsidRDefault="00A7612E" w:rsidP="00D86A53">
            <w:pPr>
              <w:ind w:left="60" w:right="60" w:firstLine="284"/>
              <w:rPr>
                <w:rFonts w:ascii="Times New Roman" w:hAnsi="Times New Roman" w:cs="Times New Roman"/>
                <w:color w:val="auto"/>
                <w:sz w:val="22"/>
                <w:szCs w:val="22"/>
              </w:rPr>
            </w:pPr>
            <w:r w:rsidRPr="00077773">
              <w:rPr>
                <w:rFonts w:ascii="Times New Roman" w:hAnsi="Times New Roman" w:cs="Times New Roman"/>
                <w:color w:val="auto"/>
                <w:sz w:val="22"/>
                <w:szCs w:val="22"/>
              </w:rPr>
              <w:t>1</w:t>
            </w:r>
          </w:p>
        </w:tc>
        <w:tc>
          <w:tcPr>
            <w:tcW w:w="1166" w:type="dxa"/>
            <w:tcBorders>
              <w:top w:val="single" w:sz="4" w:space="0" w:color="auto"/>
            </w:tcBorders>
            <w:shd w:val="clear" w:color="auto" w:fill="auto"/>
          </w:tcPr>
          <w:p w:rsidR="00A7612E" w:rsidRPr="00077773" w:rsidRDefault="00A7612E" w:rsidP="00D86A53">
            <w:pPr>
              <w:ind w:left="60" w:right="60" w:hanging="21"/>
              <w:rPr>
                <w:rFonts w:ascii="Times New Roman" w:hAnsi="Times New Roman" w:cs="Times New Roman"/>
                <w:color w:val="auto"/>
                <w:w w:val="90"/>
                <w:szCs w:val="22"/>
              </w:rPr>
            </w:pPr>
            <w:r w:rsidRPr="00077773">
              <w:rPr>
                <w:rFonts w:ascii="Times New Roman" w:hAnsi="Times New Roman" w:cs="Times New Roman"/>
                <w:color w:val="auto"/>
                <w:w w:val="90"/>
                <w:szCs w:val="22"/>
              </w:rPr>
              <w:t>Regression</w:t>
            </w:r>
          </w:p>
        </w:tc>
        <w:tc>
          <w:tcPr>
            <w:tcW w:w="786" w:type="dxa"/>
            <w:tcBorders>
              <w:top w:val="single" w:sz="4" w:space="0" w:color="auto"/>
            </w:tcBorders>
            <w:shd w:val="clear" w:color="auto" w:fill="FFFFFF"/>
          </w:tcPr>
          <w:p w:rsidR="00A7612E" w:rsidRPr="00077773" w:rsidRDefault="00A7612E" w:rsidP="00D86A53">
            <w:pPr>
              <w:ind w:left="60" w:right="60" w:firstLine="89"/>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1</w:t>
            </w:r>
            <w:r w:rsidR="00D86D11" w:rsidRPr="00077773">
              <w:rPr>
                <w:rFonts w:ascii="Times New Roman" w:hAnsi="Times New Roman" w:cs="Times New Roman"/>
                <w:color w:val="auto"/>
                <w:w w:val="90"/>
                <w:szCs w:val="22"/>
              </w:rPr>
              <w:t>.</w:t>
            </w:r>
            <w:r w:rsidRPr="00077773">
              <w:rPr>
                <w:rFonts w:ascii="Times New Roman" w:hAnsi="Times New Roman" w:cs="Times New Roman"/>
                <w:color w:val="auto"/>
                <w:w w:val="90"/>
                <w:szCs w:val="22"/>
              </w:rPr>
              <w:t>143</w:t>
            </w:r>
          </w:p>
        </w:tc>
        <w:tc>
          <w:tcPr>
            <w:tcW w:w="452" w:type="dxa"/>
            <w:tcBorders>
              <w:top w:val="single" w:sz="4" w:space="0" w:color="auto"/>
            </w:tcBorders>
            <w:shd w:val="clear" w:color="auto" w:fill="FFFFFF"/>
          </w:tcPr>
          <w:p w:rsidR="00A7612E" w:rsidRPr="00077773" w:rsidRDefault="00A7612E" w:rsidP="00D86A53">
            <w:pPr>
              <w:ind w:left="60" w:right="60" w:firstLine="11"/>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1</w:t>
            </w:r>
          </w:p>
        </w:tc>
        <w:tc>
          <w:tcPr>
            <w:tcW w:w="703" w:type="dxa"/>
            <w:tcBorders>
              <w:top w:val="single" w:sz="4" w:space="0" w:color="auto"/>
            </w:tcBorders>
            <w:shd w:val="clear" w:color="auto" w:fill="FFFFFF"/>
          </w:tcPr>
          <w:p w:rsidR="00A7612E" w:rsidRPr="00077773" w:rsidRDefault="00A7612E" w:rsidP="00D86A53">
            <w:pPr>
              <w:ind w:left="60" w:right="60" w:hanging="15"/>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1</w:t>
            </w:r>
            <w:r w:rsidR="00D86D11" w:rsidRPr="00077773">
              <w:rPr>
                <w:rFonts w:ascii="Times New Roman" w:hAnsi="Times New Roman" w:cs="Times New Roman"/>
                <w:color w:val="auto"/>
                <w:w w:val="90"/>
                <w:szCs w:val="22"/>
              </w:rPr>
              <w:t>.</w:t>
            </w:r>
            <w:r w:rsidRPr="00077773">
              <w:rPr>
                <w:rFonts w:ascii="Times New Roman" w:hAnsi="Times New Roman" w:cs="Times New Roman"/>
                <w:color w:val="auto"/>
                <w:w w:val="90"/>
                <w:szCs w:val="22"/>
              </w:rPr>
              <w:t>143</w:t>
            </w:r>
          </w:p>
        </w:tc>
        <w:tc>
          <w:tcPr>
            <w:tcW w:w="636" w:type="dxa"/>
            <w:tcBorders>
              <w:top w:val="single" w:sz="4" w:space="0" w:color="auto"/>
            </w:tcBorders>
            <w:shd w:val="clear" w:color="auto" w:fill="FFFFFF"/>
          </w:tcPr>
          <w:p w:rsidR="00A7612E" w:rsidRPr="00077773" w:rsidRDefault="00A7612E" w:rsidP="00D86A53">
            <w:pPr>
              <w:ind w:left="60" w:right="60" w:hanging="10"/>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10</w:t>
            </w:r>
            <w:r w:rsidR="00D86D11" w:rsidRPr="00077773">
              <w:rPr>
                <w:rFonts w:ascii="Times New Roman" w:hAnsi="Times New Roman" w:cs="Times New Roman"/>
                <w:color w:val="auto"/>
                <w:w w:val="90"/>
                <w:szCs w:val="22"/>
              </w:rPr>
              <w:t>.</w:t>
            </w:r>
            <w:r w:rsidRPr="00077773">
              <w:rPr>
                <w:rFonts w:ascii="Times New Roman" w:hAnsi="Times New Roman" w:cs="Times New Roman"/>
                <w:color w:val="auto"/>
                <w:w w:val="90"/>
                <w:szCs w:val="22"/>
              </w:rPr>
              <w:t>864</w:t>
            </w:r>
          </w:p>
        </w:tc>
        <w:tc>
          <w:tcPr>
            <w:tcW w:w="690" w:type="dxa"/>
            <w:gridSpan w:val="2"/>
            <w:tcBorders>
              <w:top w:val="single" w:sz="4" w:space="0" w:color="auto"/>
            </w:tcBorders>
            <w:shd w:val="clear" w:color="auto" w:fill="FFFFFF"/>
          </w:tcPr>
          <w:p w:rsidR="00A7612E" w:rsidRPr="00077773" w:rsidRDefault="00D86D11" w:rsidP="00D86A53">
            <w:pPr>
              <w:ind w:left="60" w:right="19" w:firstLine="63"/>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w:t>
            </w:r>
            <w:r w:rsidR="00A7612E" w:rsidRPr="00077773">
              <w:rPr>
                <w:rFonts w:ascii="Times New Roman" w:hAnsi="Times New Roman" w:cs="Times New Roman"/>
                <w:color w:val="auto"/>
                <w:w w:val="90"/>
                <w:szCs w:val="22"/>
              </w:rPr>
              <w:t>003</w:t>
            </w:r>
            <w:r w:rsidR="00A7612E" w:rsidRPr="00077773">
              <w:rPr>
                <w:rFonts w:ascii="Times New Roman" w:hAnsi="Times New Roman" w:cs="Times New Roman"/>
                <w:color w:val="auto"/>
                <w:w w:val="90"/>
                <w:szCs w:val="22"/>
                <w:vertAlign w:val="superscript"/>
              </w:rPr>
              <w:t>b</w:t>
            </w:r>
          </w:p>
        </w:tc>
      </w:tr>
      <w:tr w:rsidR="00077773" w:rsidRPr="00077773" w:rsidTr="00D86A53">
        <w:trPr>
          <w:cantSplit/>
          <w:jc w:val="center"/>
        </w:trPr>
        <w:tc>
          <w:tcPr>
            <w:tcW w:w="280" w:type="dxa"/>
            <w:vMerge/>
            <w:shd w:val="clear" w:color="auto" w:fill="auto"/>
          </w:tcPr>
          <w:p w:rsidR="00A7612E" w:rsidRPr="00077773" w:rsidRDefault="00A7612E" w:rsidP="00D86A53">
            <w:pPr>
              <w:ind w:firstLine="284"/>
              <w:rPr>
                <w:rFonts w:ascii="Times New Roman" w:hAnsi="Times New Roman" w:cs="Times New Roman"/>
                <w:color w:val="auto"/>
                <w:sz w:val="22"/>
                <w:szCs w:val="22"/>
              </w:rPr>
            </w:pPr>
          </w:p>
        </w:tc>
        <w:tc>
          <w:tcPr>
            <w:tcW w:w="1166" w:type="dxa"/>
            <w:shd w:val="clear" w:color="auto" w:fill="auto"/>
          </w:tcPr>
          <w:p w:rsidR="00A7612E" w:rsidRPr="00077773" w:rsidRDefault="00A7612E" w:rsidP="00D86A53">
            <w:pPr>
              <w:ind w:left="60" w:right="60" w:hanging="21"/>
              <w:rPr>
                <w:rFonts w:ascii="Times New Roman" w:hAnsi="Times New Roman" w:cs="Times New Roman"/>
                <w:color w:val="auto"/>
                <w:w w:val="90"/>
                <w:szCs w:val="22"/>
              </w:rPr>
            </w:pPr>
            <w:r w:rsidRPr="00077773">
              <w:rPr>
                <w:rFonts w:ascii="Times New Roman" w:hAnsi="Times New Roman" w:cs="Times New Roman"/>
                <w:color w:val="auto"/>
                <w:w w:val="90"/>
                <w:szCs w:val="22"/>
              </w:rPr>
              <w:t>Residual</w:t>
            </w:r>
          </w:p>
        </w:tc>
        <w:tc>
          <w:tcPr>
            <w:tcW w:w="786" w:type="dxa"/>
            <w:shd w:val="clear" w:color="auto" w:fill="FFFFFF"/>
          </w:tcPr>
          <w:p w:rsidR="00A7612E" w:rsidRPr="00077773" w:rsidRDefault="00A7612E" w:rsidP="00D86A53">
            <w:pPr>
              <w:ind w:left="60" w:right="60" w:firstLine="89"/>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3</w:t>
            </w:r>
            <w:r w:rsidR="00D86D11" w:rsidRPr="00077773">
              <w:rPr>
                <w:rFonts w:ascii="Times New Roman" w:hAnsi="Times New Roman" w:cs="Times New Roman"/>
                <w:color w:val="auto"/>
                <w:w w:val="90"/>
                <w:szCs w:val="22"/>
              </w:rPr>
              <w:t>.</w:t>
            </w:r>
            <w:r w:rsidRPr="00077773">
              <w:rPr>
                <w:rFonts w:ascii="Times New Roman" w:hAnsi="Times New Roman" w:cs="Times New Roman"/>
                <w:color w:val="auto"/>
                <w:w w:val="90"/>
                <w:szCs w:val="22"/>
              </w:rPr>
              <w:t>051</w:t>
            </w:r>
          </w:p>
        </w:tc>
        <w:tc>
          <w:tcPr>
            <w:tcW w:w="452" w:type="dxa"/>
            <w:shd w:val="clear" w:color="auto" w:fill="FFFFFF"/>
          </w:tcPr>
          <w:p w:rsidR="00A7612E" w:rsidRPr="00077773" w:rsidRDefault="00A7612E" w:rsidP="00D86A53">
            <w:pPr>
              <w:ind w:left="60" w:right="60" w:firstLine="11"/>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29</w:t>
            </w:r>
          </w:p>
        </w:tc>
        <w:tc>
          <w:tcPr>
            <w:tcW w:w="703" w:type="dxa"/>
            <w:shd w:val="clear" w:color="auto" w:fill="FFFFFF"/>
          </w:tcPr>
          <w:p w:rsidR="00A7612E" w:rsidRPr="00077773" w:rsidRDefault="00D86D11" w:rsidP="00D86A53">
            <w:pPr>
              <w:ind w:left="60" w:right="60" w:hanging="15"/>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w:t>
            </w:r>
            <w:r w:rsidR="00A7612E" w:rsidRPr="00077773">
              <w:rPr>
                <w:rFonts w:ascii="Times New Roman" w:hAnsi="Times New Roman" w:cs="Times New Roman"/>
                <w:color w:val="auto"/>
                <w:w w:val="90"/>
                <w:szCs w:val="22"/>
              </w:rPr>
              <w:t>105</w:t>
            </w:r>
          </w:p>
        </w:tc>
        <w:tc>
          <w:tcPr>
            <w:tcW w:w="636" w:type="dxa"/>
            <w:shd w:val="clear" w:color="auto" w:fill="FFFFFF"/>
            <w:vAlign w:val="center"/>
          </w:tcPr>
          <w:p w:rsidR="00A7612E" w:rsidRPr="00077773" w:rsidRDefault="00A7612E" w:rsidP="00D86A53">
            <w:pPr>
              <w:ind w:hanging="10"/>
              <w:jc w:val="center"/>
              <w:rPr>
                <w:rFonts w:ascii="Times New Roman" w:hAnsi="Times New Roman" w:cs="Times New Roman"/>
                <w:color w:val="auto"/>
                <w:w w:val="90"/>
                <w:szCs w:val="22"/>
              </w:rPr>
            </w:pPr>
          </w:p>
        </w:tc>
        <w:tc>
          <w:tcPr>
            <w:tcW w:w="690" w:type="dxa"/>
            <w:gridSpan w:val="2"/>
            <w:shd w:val="clear" w:color="auto" w:fill="FFFFFF"/>
            <w:vAlign w:val="center"/>
          </w:tcPr>
          <w:p w:rsidR="00A7612E" w:rsidRPr="00077773" w:rsidRDefault="00A7612E" w:rsidP="00D86A53">
            <w:pPr>
              <w:ind w:right="19" w:firstLine="63"/>
              <w:jc w:val="center"/>
              <w:rPr>
                <w:rFonts w:ascii="Times New Roman" w:hAnsi="Times New Roman" w:cs="Times New Roman"/>
                <w:color w:val="auto"/>
                <w:w w:val="90"/>
                <w:szCs w:val="22"/>
              </w:rPr>
            </w:pPr>
          </w:p>
        </w:tc>
      </w:tr>
      <w:tr w:rsidR="00077773" w:rsidRPr="00077773" w:rsidTr="00D86A53">
        <w:trPr>
          <w:cantSplit/>
          <w:jc w:val="center"/>
        </w:trPr>
        <w:tc>
          <w:tcPr>
            <w:tcW w:w="280" w:type="dxa"/>
            <w:vMerge/>
            <w:tcBorders>
              <w:bottom w:val="single" w:sz="4" w:space="0" w:color="auto"/>
            </w:tcBorders>
            <w:shd w:val="clear" w:color="auto" w:fill="auto"/>
          </w:tcPr>
          <w:p w:rsidR="00A7612E" w:rsidRPr="00077773" w:rsidRDefault="00A7612E" w:rsidP="00D86A53">
            <w:pPr>
              <w:ind w:firstLine="284"/>
              <w:rPr>
                <w:rFonts w:ascii="Times New Roman" w:hAnsi="Times New Roman" w:cs="Times New Roman"/>
                <w:color w:val="auto"/>
                <w:sz w:val="22"/>
                <w:szCs w:val="22"/>
              </w:rPr>
            </w:pPr>
          </w:p>
        </w:tc>
        <w:tc>
          <w:tcPr>
            <w:tcW w:w="1166" w:type="dxa"/>
            <w:tcBorders>
              <w:bottom w:val="single" w:sz="4" w:space="0" w:color="auto"/>
            </w:tcBorders>
            <w:shd w:val="clear" w:color="auto" w:fill="auto"/>
          </w:tcPr>
          <w:p w:rsidR="00A7612E" w:rsidRPr="00077773" w:rsidRDefault="00A7612E" w:rsidP="00D86A53">
            <w:pPr>
              <w:ind w:left="60" w:right="60" w:hanging="21"/>
              <w:rPr>
                <w:rFonts w:ascii="Times New Roman" w:hAnsi="Times New Roman" w:cs="Times New Roman"/>
                <w:color w:val="auto"/>
                <w:w w:val="90"/>
                <w:szCs w:val="22"/>
              </w:rPr>
            </w:pPr>
            <w:r w:rsidRPr="00077773">
              <w:rPr>
                <w:rFonts w:ascii="Times New Roman" w:hAnsi="Times New Roman" w:cs="Times New Roman"/>
                <w:color w:val="auto"/>
                <w:w w:val="90"/>
                <w:szCs w:val="22"/>
              </w:rPr>
              <w:t>Total</w:t>
            </w:r>
          </w:p>
        </w:tc>
        <w:tc>
          <w:tcPr>
            <w:tcW w:w="786" w:type="dxa"/>
            <w:tcBorders>
              <w:bottom w:val="single" w:sz="4" w:space="0" w:color="auto"/>
            </w:tcBorders>
            <w:shd w:val="clear" w:color="auto" w:fill="FFFFFF"/>
          </w:tcPr>
          <w:p w:rsidR="00A7612E" w:rsidRPr="00077773" w:rsidRDefault="00A7612E" w:rsidP="00D86A53">
            <w:pPr>
              <w:ind w:left="60" w:right="60" w:firstLine="89"/>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4</w:t>
            </w:r>
            <w:r w:rsidR="00D86D11" w:rsidRPr="00077773">
              <w:rPr>
                <w:rFonts w:ascii="Times New Roman" w:hAnsi="Times New Roman" w:cs="Times New Roman"/>
                <w:color w:val="auto"/>
                <w:w w:val="90"/>
                <w:szCs w:val="22"/>
              </w:rPr>
              <w:t>.</w:t>
            </w:r>
            <w:r w:rsidRPr="00077773">
              <w:rPr>
                <w:rFonts w:ascii="Times New Roman" w:hAnsi="Times New Roman" w:cs="Times New Roman"/>
                <w:color w:val="auto"/>
                <w:w w:val="90"/>
                <w:szCs w:val="22"/>
              </w:rPr>
              <w:t>194</w:t>
            </w:r>
          </w:p>
        </w:tc>
        <w:tc>
          <w:tcPr>
            <w:tcW w:w="452" w:type="dxa"/>
            <w:tcBorders>
              <w:bottom w:val="single" w:sz="4" w:space="0" w:color="auto"/>
            </w:tcBorders>
            <w:shd w:val="clear" w:color="auto" w:fill="FFFFFF"/>
          </w:tcPr>
          <w:p w:rsidR="00A7612E" w:rsidRPr="00077773" w:rsidRDefault="00A7612E" w:rsidP="00D86A53">
            <w:pPr>
              <w:ind w:left="60" w:right="60" w:firstLine="11"/>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30</w:t>
            </w:r>
          </w:p>
        </w:tc>
        <w:tc>
          <w:tcPr>
            <w:tcW w:w="703" w:type="dxa"/>
            <w:tcBorders>
              <w:bottom w:val="single" w:sz="4" w:space="0" w:color="auto"/>
            </w:tcBorders>
            <w:shd w:val="clear" w:color="auto" w:fill="FFFFFF"/>
            <w:vAlign w:val="center"/>
          </w:tcPr>
          <w:p w:rsidR="00A7612E" w:rsidRPr="00077773" w:rsidRDefault="00A7612E" w:rsidP="00D86A53">
            <w:pPr>
              <w:ind w:hanging="15"/>
              <w:jc w:val="center"/>
              <w:rPr>
                <w:rFonts w:ascii="Times New Roman" w:hAnsi="Times New Roman" w:cs="Times New Roman"/>
                <w:color w:val="auto"/>
                <w:w w:val="90"/>
                <w:szCs w:val="22"/>
              </w:rPr>
            </w:pPr>
          </w:p>
        </w:tc>
        <w:tc>
          <w:tcPr>
            <w:tcW w:w="636" w:type="dxa"/>
            <w:tcBorders>
              <w:bottom w:val="single" w:sz="4" w:space="0" w:color="auto"/>
            </w:tcBorders>
            <w:shd w:val="clear" w:color="auto" w:fill="FFFFFF"/>
            <w:vAlign w:val="center"/>
          </w:tcPr>
          <w:p w:rsidR="00A7612E" w:rsidRPr="00077773" w:rsidRDefault="00A7612E" w:rsidP="00D86A53">
            <w:pPr>
              <w:ind w:hanging="10"/>
              <w:jc w:val="center"/>
              <w:rPr>
                <w:rFonts w:ascii="Times New Roman" w:hAnsi="Times New Roman" w:cs="Times New Roman"/>
                <w:color w:val="auto"/>
                <w:w w:val="90"/>
                <w:szCs w:val="22"/>
              </w:rPr>
            </w:pPr>
          </w:p>
        </w:tc>
        <w:tc>
          <w:tcPr>
            <w:tcW w:w="690" w:type="dxa"/>
            <w:gridSpan w:val="2"/>
            <w:tcBorders>
              <w:bottom w:val="single" w:sz="4" w:space="0" w:color="auto"/>
            </w:tcBorders>
            <w:shd w:val="clear" w:color="auto" w:fill="FFFFFF"/>
            <w:vAlign w:val="center"/>
          </w:tcPr>
          <w:p w:rsidR="00A7612E" w:rsidRPr="00077773" w:rsidRDefault="00A7612E" w:rsidP="00D86A53">
            <w:pPr>
              <w:ind w:right="19" w:firstLine="63"/>
              <w:jc w:val="center"/>
              <w:rPr>
                <w:rFonts w:ascii="Times New Roman" w:hAnsi="Times New Roman" w:cs="Times New Roman"/>
                <w:color w:val="auto"/>
                <w:w w:val="90"/>
                <w:szCs w:val="22"/>
              </w:rPr>
            </w:pPr>
          </w:p>
        </w:tc>
      </w:tr>
      <w:tr w:rsidR="00077773" w:rsidRPr="00077773" w:rsidTr="00D86A53">
        <w:trPr>
          <w:cantSplit/>
          <w:jc w:val="center"/>
        </w:trPr>
        <w:tc>
          <w:tcPr>
            <w:tcW w:w="280" w:type="dxa"/>
            <w:vMerge w:val="restart"/>
            <w:tcBorders>
              <w:top w:val="single" w:sz="4" w:space="0" w:color="auto"/>
              <w:bottom w:val="nil"/>
            </w:tcBorders>
            <w:shd w:val="clear" w:color="auto" w:fill="auto"/>
          </w:tcPr>
          <w:p w:rsidR="00A7612E" w:rsidRPr="00077773" w:rsidRDefault="00A7612E" w:rsidP="00D86A53">
            <w:pPr>
              <w:ind w:left="60" w:right="60" w:firstLine="284"/>
              <w:rPr>
                <w:rFonts w:ascii="Times New Roman" w:hAnsi="Times New Roman" w:cs="Times New Roman"/>
                <w:color w:val="auto"/>
                <w:sz w:val="22"/>
                <w:szCs w:val="22"/>
              </w:rPr>
            </w:pPr>
            <w:r w:rsidRPr="00077773">
              <w:rPr>
                <w:rFonts w:ascii="Times New Roman" w:hAnsi="Times New Roman" w:cs="Times New Roman"/>
                <w:color w:val="auto"/>
                <w:sz w:val="22"/>
                <w:szCs w:val="22"/>
              </w:rPr>
              <w:t>2</w:t>
            </w:r>
          </w:p>
        </w:tc>
        <w:tc>
          <w:tcPr>
            <w:tcW w:w="1166" w:type="dxa"/>
            <w:tcBorders>
              <w:top w:val="single" w:sz="4" w:space="0" w:color="auto"/>
              <w:bottom w:val="nil"/>
            </w:tcBorders>
            <w:shd w:val="clear" w:color="auto" w:fill="auto"/>
          </w:tcPr>
          <w:p w:rsidR="00A7612E" w:rsidRPr="00077773" w:rsidRDefault="00A7612E" w:rsidP="00D86A53">
            <w:pPr>
              <w:ind w:left="60" w:right="60" w:hanging="21"/>
              <w:rPr>
                <w:rFonts w:ascii="Times New Roman" w:hAnsi="Times New Roman" w:cs="Times New Roman"/>
                <w:color w:val="auto"/>
                <w:w w:val="90"/>
                <w:szCs w:val="22"/>
              </w:rPr>
            </w:pPr>
            <w:r w:rsidRPr="00077773">
              <w:rPr>
                <w:rFonts w:ascii="Times New Roman" w:hAnsi="Times New Roman" w:cs="Times New Roman"/>
                <w:color w:val="auto"/>
                <w:w w:val="90"/>
                <w:szCs w:val="22"/>
              </w:rPr>
              <w:t>Regression</w:t>
            </w:r>
          </w:p>
        </w:tc>
        <w:tc>
          <w:tcPr>
            <w:tcW w:w="786" w:type="dxa"/>
            <w:tcBorders>
              <w:top w:val="single" w:sz="4" w:space="0" w:color="auto"/>
              <w:bottom w:val="nil"/>
            </w:tcBorders>
            <w:shd w:val="clear" w:color="auto" w:fill="FFFFFF"/>
          </w:tcPr>
          <w:p w:rsidR="00A7612E" w:rsidRPr="00077773" w:rsidRDefault="00A7612E" w:rsidP="00D86A53">
            <w:pPr>
              <w:ind w:left="60" w:right="60" w:firstLine="89"/>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1</w:t>
            </w:r>
            <w:r w:rsidR="00D86D11" w:rsidRPr="00077773">
              <w:rPr>
                <w:rFonts w:ascii="Times New Roman" w:hAnsi="Times New Roman" w:cs="Times New Roman"/>
                <w:color w:val="auto"/>
                <w:w w:val="90"/>
                <w:szCs w:val="22"/>
              </w:rPr>
              <w:t>.</w:t>
            </w:r>
            <w:r w:rsidRPr="00077773">
              <w:rPr>
                <w:rFonts w:ascii="Times New Roman" w:hAnsi="Times New Roman" w:cs="Times New Roman"/>
                <w:color w:val="auto"/>
                <w:w w:val="90"/>
                <w:szCs w:val="22"/>
              </w:rPr>
              <w:t>683</w:t>
            </w:r>
          </w:p>
        </w:tc>
        <w:tc>
          <w:tcPr>
            <w:tcW w:w="452" w:type="dxa"/>
            <w:tcBorders>
              <w:top w:val="single" w:sz="4" w:space="0" w:color="auto"/>
              <w:bottom w:val="nil"/>
            </w:tcBorders>
            <w:shd w:val="clear" w:color="auto" w:fill="FFFFFF"/>
          </w:tcPr>
          <w:p w:rsidR="00A7612E" w:rsidRPr="00077773" w:rsidRDefault="00A7612E" w:rsidP="00D86A53">
            <w:pPr>
              <w:ind w:left="60" w:right="60" w:firstLine="11"/>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2</w:t>
            </w:r>
          </w:p>
        </w:tc>
        <w:tc>
          <w:tcPr>
            <w:tcW w:w="703" w:type="dxa"/>
            <w:tcBorders>
              <w:top w:val="single" w:sz="4" w:space="0" w:color="auto"/>
              <w:bottom w:val="nil"/>
            </w:tcBorders>
            <w:shd w:val="clear" w:color="auto" w:fill="FFFFFF"/>
          </w:tcPr>
          <w:p w:rsidR="00A7612E" w:rsidRPr="00077773" w:rsidRDefault="00D86D11" w:rsidP="00D86A53">
            <w:pPr>
              <w:ind w:left="60" w:right="60" w:hanging="15"/>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w:t>
            </w:r>
            <w:r w:rsidR="00A7612E" w:rsidRPr="00077773">
              <w:rPr>
                <w:rFonts w:ascii="Times New Roman" w:hAnsi="Times New Roman" w:cs="Times New Roman"/>
                <w:color w:val="auto"/>
                <w:w w:val="90"/>
                <w:szCs w:val="22"/>
              </w:rPr>
              <w:t>841</w:t>
            </w:r>
          </w:p>
        </w:tc>
        <w:tc>
          <w:tcPr>
            <w:tcW w:w="636" w:type="dxa"/>
            <w:tcBorders>
              <w:top w:val="single" w:sz="4" w:space="0" w:color="auto"/>
              <w:bottom w:val="nil"/>
            </w:tcBorders>
            <w:shd w:val="clear" w:color="auto" w:fill="FFFFFF"/>
          </w:tcPr>
          <w:p w:rsidR="00A7612E" w:rsidRPr="00077773" w:rsidRDefault="00A7612E" w:rsidP="00D86A53">
            <w:pPr>
              <w:ind w:left="60" w:right="60" w:hanging="10"/>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9</w:t>
            </w:r>
            <w:r w:rsidR="00D86D11" w:rsidRPr="00077773">
              <w:rPr>
                <w:rFonts w:ascii="Times New Roman" w:hAnsi="Times New Roman" w:cs="Times New Roman"/>
                <w:color w:val="auto"/>
                <w:w w:val="90"/>
                <w:szCs w:val="22"/>
              </w:rPr>
              <w:t>.</w:t>
            </w:r>
            <w:r w:rsidRPr="00077773">
              <w:rPr>
                <w:rFonts w:ascii="Times New Roman" w:hAnsi="Times New Roman" w:cs="Times New Roman"/>
                <w:color w:val="auto"/>
                <w:w w:val="90"/>
                <w:szCs w:val="22"/>
              </w:rPr>
              <w:t>383</w:t>
            </w:r>
          </w:p>
        </w:tc>
        <w:tc>
          <w:tcPr>
            <w:tcW w:w="690" w:type="dxa"/>
            <w:gridSpan w:val="2"/>
            <w:tcBorders>
              <w:top w:val="single" w:sz="4" w:space="0" w:color="auto"/>
              <w:bottom w:val="nil"/>
            </w:tcBorders>
            <w:shd w:val="clear" w:color="auto" w:fill="FFFFFF"/>
          </w:tcPr>
          <w:p w:rsidR="00A7612E" w:rsidRPr="00077773" w:rsidRDefault="00D86D11" w:rsidP="00D86A53">
            <w:pPr>
              <w:ind w:left="60" w:right="19" w:firstLine="63"/>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w:t>
            </w:r>
            <w:r w:rsidR="00A7612E" w:rsidRPr="00077773">
              <w:rPr>
                <w:rFonts w:ascii="Times New Roman" w:hAnsi="Times New Roman" w:cs="Times New Roman"/>
                <w:color w:val="auto"/>
                <w:w w:val="90"/>
                <w:szCs w:val="22"/>
              </w:rPr>
              <w:t>001</w:t>
            </w:r>
            <w:r w:rsidR="00A7612E" w:rsidRPr="00077773">
              <w:rPr>
                <w:rFonts w:ascii="Times New Roman" w:hAnsi="Times New Roman" w:cs="Times New Roman"/>
                <w:color w:val="auto"/>
                <w:w w:val="90"/>
                <w:szCs w:val="22"/>
                <w:vertAlign w:val="superscript"/>
              </w:rPr>
              <w:t>c</w:t>
            </w:r>
          </w:p>
        </w:tc>
      </w:tr>
      <w:tr w:rsidR="00077773" w:rsidRPr="00077773" w:rsidTr="00D86A53">
        <w:trPr>
          <w:gridAfter w:val="1"/>
          <w:wAfter w:w="178" w:type="dxa"/>
          <w:cantSplit/>
          <w:jc w:val="center"/>
        </w:trPr>
        <w:tc>
          <w:tcPr>
            <w:tcW w:w="280" w:type="dxa"/>
            <w:vMerge/>
            <w:tcBorders>
              <w:top w:val="nil"/>
              <w:bottom w:val="nil"/>
            </w:tcBorders>
            <w:shd w:val="clear" w:color="auto" w:fill="auto"/>
          </w:tcPr>
          <w:p w:rsidR="00A7612E" w:rsidRPr="00077773" w:rsidRDefault="00A7612E" w:rsidP="00D86A53">
            <w:pPr>
              <w:ind w:firstLine="284"/>
              <w:rPr>
                <w:rFonts w:ascii="Times New Roman" w:hAnsi="Times New Roman" w:cs="Times New Roman"/>
                <w:color w:val="auto"/>
                <w:sz w:val="22"/>
                <w:szCs w:val="22"/>
              </w:rPr>
            </w:pPr>
          </w:p>
        </w:tc>
        <w:tc>
          <w:tcPr>
            <w:tcW w:w="1166" w:type="dxa"/>
            <w:tcBorders>
              <w:top w:val="nil"/>
              <w:bottom w:val="nil"/>
            </w:tcBorders>
            <w:shd w:val="clear" w:color="auto" w:fill="auto"/>
          </w:tcPr>
          <w:p w:rsidR="00A7612E" w:rsidRPr="00077773" w:rsidRDefault="00A7612E" w:rsidP="00D86A53">
            <w:pPr>
              <w:ind w:left="60" w:right="60" w:hanging="21"/>
              <w:rPr>
                <w:rFonts w:ascii="Times New Roman" w:hAnsi="Times New Roman" w:cs="Times New Roman"/>
                <w:color w:val="auto"/>
                <w:w w:val="90"/>
                <w:szCs w:val="22"/>
              </w:rPr>
            </w:pPr>
            <w:r w:rsidRPr="00077773">
              <w:rPr>
                <w:rFonts w:ascii="Times New Roman" w:hAnsi="Times New Roman" w:cs="Times New Roman"/>
                <w:color w:val="auto"/>
                <w:w w:val="90"/>
                <w:szCs w:val="22"/>
              </w:rPr>
              <w:t>Residual</w:t>
            </w:r>
          </w:p>
        </w:tc>
        <w:tc>
          <w:tcPr>
            <w:tcW w:w="786" w:type="dxa"/>
            <w:tcBorders>
              <w:top w:val="nil"/>
              <w:bottom w:val="nil"/>
            </w:tcBorders>
            <w:shd w:val="clear" w:color="auto" w:fill="FFFFFF"/>
          </w:tcPr>
          <w:p w:rsidR="00A7612E" w:rsidRPr="00077773" w:rsidRDefault="00A7612E" w:rsidP="00D86A53">
            <w:pPr>
              <w:ind w:left="60" w:right="60" w:firstLine="89"/>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2</w:t>
            </w:r>
            <w:r w:rsidR="00D86D11" w:rsidRPr="00077773">
              <w:rPr>
                <w:rFonts w:ascii="Times New Roman" w:hAnsi="Times New Roman" w:cs="Times New Roman"/>
                <w:color w:val="auto"/>
                <w:w w:val="90"/>
                <w:szCs w:val="22"/>
              </w:rPr>
              <w:t>.</w:t>
            </w:r>
            <w:r w:rsidRPr="00077773">
              <w:rPr>
                <w:rFonts w:ascii="Times New Roman" w:hAnsi="Times New Roman" w:cs="Times New Roman"/>
                <w:color w:val="auto"/>
                <w:w w:val="90"/>
                <w:szCs w:val="22"/>
              </w:rPr>
              <w:t>511</w:t>
            </w:r>
          </w:p>
        </w:tc>
        <w:tc>
          <w:tcPr>
            <w:tcW w:w="452" w:type="dxa"/>
            <w:tcBorders>
              <w:top w:val="nil"/>
              <w:bottom w:val="nil"/>
            </w:tcBorders>
            <w:shd w:val="clear" w:color="auto" w:fill="FFFFFF"/>
          </w:tcPr>
          <w:p w:rsidR="00A7612E" w:rsidRPr="00077773" w:rsidRDefault="00A7612E" w:rsidP="00D86A53">
            <w:pPr>
              <w:ind w:left="60" w:right="60" w:firstLine="11"/>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28</w:t>
            </w:r>
          </w:p>
        </w:tc>
        <w:tc>
          <w:tcPr>
            <w:tcW w:w="703" w:type="dxa"/>
            <w:tcBorders>
              <w:top w:val="nil"/>
              <w:bottom w:val="nil"/>
            </w:tcBorders>
            <w:shd w:val="clear" w:color="auto" w:fill="FFFFFF"/>
          </w:tcPr>
          <w:p w:rsidR="00A7612E" w:rsidRPr="00077773" w:rsidRDefault="00D86D11" w:rsidP="00D86A53">
            <w:pPr>
              <w:ind w:left="60" w:right="60" w:hanging="15"/>
              <w:jc w:val="center"/>
              <w:rPr>
                <w:rFonts w:ascii="Times New Roman" w:hAnsi="Times New Roman" w:cs="Times New Roman"/>
                <w:color w:val="auto"/>
                <w:w w:val="90"/>
                <w:szCs w:val="22"/>
              </w:rPr>
            </w:pPr>
            <w:r w:rsidRPr="00077773">
              <w:rPr>
                <w:rFonts w:ascii="Times New Roman" w:hAnsi="Times New Roman" w:cs="Times New Roman"/>
                <w:color w:val="auto"/>
                <w:w w:val="90"/>
                <w:szCs w:val="22"/>
              </w:rPr>
              <w:t>.</w:t>
            </w:r>
            <w:r w:rsidR="00A7612E" w:rsidRPr="00077773">
              <w:rPr>
                <w:rFonts w:ascii="Times New Roman" w:hAnsi="Times New Roman" w:cs="Times New Roman"/>
                <w:color w:val="auto"/>
                <w:w w:val="90"/>
                <w:szCs w:val="22"/>
              </w:rPr>
              <w:t>090</w:t>
            </w:r>
          </w:p>
        </w:tc>
        <w:tc>
          <w:tcPr>
            <w:tcW w:w="636" w:type="dxa"/>
            <w:tcBorders>
              <w:top w:val="nil"/>
              <w:bottom w:val="nil"/>
            </w:tcBorders>
            <w:shd w:val="clear" w:color="auto" w:fill="FFFFFF"/>
            <w:vAlign w:val="center"/>
          </w:tcPr>
          <w:p w:rsidR="00A7612E" w:rsidRPr="00077773" w:rsidRDefault="00A7612E" w:rsidP="00D86A53">
            <w:pPr>
              <w:ind w:firstLine="284"/>
              <w:jc w:val="center"/>
              <w:rPr>
                <w:rFonts w:ascii="Times New Roman" w:hAnsi="Times New Roman" w:cs="Times New Roman"/>
                <w:color w:val="auto"/>
                <w:w w:val="90"/>
                <w:szCs w:val="22"/>
              </w:rPr>
            </w:pPr>
          </w:p>
        </w:tc>
        <w:tc>
          <w:tcPr>
            <w:tcW w:w="512" w:type="dxa"/>
            <w:tcBorders>
              <w:top w:val="nil"/>
              <w:bottom w:val="nil"/>
            </w:tcBorders>
            <w:shd w:val="clear" w:color="auto" w:fill="FFFFFF"/>
            <w:vAlign w:val="center"/>
          </w:tcPr>
          <w:p w:rsidR="00A7612E" w:rsidRPr="00077773" w:rsidRDefault="00A7612E" w:rsidP="00D86A53">
            <w:pPr>
              <w:ind w:firstLine="284"/>
              <w:jc w:val="center"/>
              <w:rPr>
                <w:rFonts w:ascii="Times New Roman" w:hAnsi="Times New Roman" w:cs="Times New Roman"/>
                <w:color w:val="auto"/>
                <w:w w:val="90"/>
                <w:szCs w:val="22"/>
              </w:rPr>
            </w:pPr>
          </w:p>
        </w:tc>
      </w:tr>
      <w:tr w:rsidR="00077773" w:rsidRPr="00077773" w:rsidTr="00D86A53">
        <w:trPr>
          <w:gridAfter w:val="1"/>
          <w:wAfter w:w="178" w:type="dxa"/>
          <w:cantSplit/>
          <w:jc w:val="center"/>
        </w:trPr>
        <w:tc>
          <w:tcPr>
            <w:tcW w:w="280" w:type="dxa"/>
            <w:vMerge/>
            <w:tcBorders>
              <w:top w:val="nil"/>
              <w:bottom w:val="single" w:sz="4" w:space="0" w:color="auto"/>
            </w:tcBorders>
            <w:shd w:val="clear" w:color="auto" w:fill="auto"/>
          </w:tcPr>
          <w:p w:rsidR="00A7612E" w:rsidRPr="00077773" w:rsidRDefault="00A7612E" w:rsidP="00D86A53">
            <w:pPr>
              <w:ind w:firstLine="284"/>
              <w:rPr>
                <w:rFonts w:ascii="Times New Roman" w:hAnsi="Times New Roman" w:cs="Times New Roman"/>
                <w:color w:val="auto"/>
                <w:sz w:val="22"/>
                <w:szCs w:val="22"/>
              </w:rPr>
            </w:pPr>
          </w:p>
        </w:tc>
        <w:tc>
          <w:tcPr>
            <w:tcW w:w="1166" w:type="dxa"/>
            <w:tcBorders>
              <w:top w:val="nil"/>
              <w:bottom w:val="single" w:sz="4" w:space="0" w:color="auto"/>
            </w:tcBorders>
            <w:shd w:val="clear" w:color="auto" w:fill="auto"/>
          </w:tcPr>
          <w:p w:rsidR="00A7612E" w:rsidRPr="00077773" w:rsidRDefault="00A7612E" w:rsidP="00D86A53">
            <w:pPr>
              <w:ind w:left="60" w:right="60" w:firstLine="284"/>
              <w:rPr>
                <w:rFonts w:ascii="Times New Roman" w:hAnsi="Times New Roman" w:cs="Times New Roman"/>
                <w:color w:val="auto"/>
                <w:sz w:val="22"/>
                <w:szCs w:val="22"/>
              </w:rPr>
            </w:pPr>
            <w:r w:rsidRPr="00077773">
              <w:rPr>
                <w:rFonts w:ascii="Times New Roman" w:hAnsi="Times New Roman" w:cs="Times New Roman"/>
                <w:color w:val="auto"/>
                <w:sz w:val="22"/>
                <w:szCs w:val="22"/>
              </w:rPr>
              <w:t>Total</w:t>
            </w:r>
          </w:p>
        </w:tc>
        <w:tc>
          <w:tcPr>
            <w:tcW w:w="786" w:type="dxa"/>
            <w:tcBorders>
              <w:top w:val="nil"/>
              <w:bottom w:val="single" w:sz="4" w:space="0" w:color="auto"/>
            </w:tcBorders>
            <w:shd w:val="clear" w:color="auto" w:fill="FFFFFF"/>
          </w:tcPr>
          <w:p w:rsidR="00A7612E" w:rsidRPr="00077773" w:rsidRDefault="00A7612E" w:rsidP="00D86A53">
            <w:pPr>
              <w:ind w:left="60" w:right="60" w:firstLine="89"/>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4</w:t>
            </w:r>
            <w:r w:rsidR="00D86D11" w:rsidRPr="00077773">
              <w:rPr>
                <w:rFonts w:ascii="Times New Roman" w:hAnsi="Times New Roman" w:cs="Times New Roman"/>
                <w:color w:val="auto"/>
                <w:sz w:val="22"/>
                <w:szCs w:val="22"/>
              </w:rPr>
              <w:t>.</w:t>
            </w:r>
            <w:r w:rsidRPr="00077773">
              <w:rPr>
                <w:rFonts w:ascii="Times New Roman" w:hAnsi="Times New Roman" w:cs="Times New Roman"/>
                <w:color w:val="auto"/>
                <w:sz w:val="22"/>
                <w:szCs w:val="22"/>
              </w:rPr>
              <w:t>194</w:t>
            </w:r>
          </w:p>
        </w:tc>
        <w:tc>
          <w:tcPr>
            <w:tcW w:w="452" w:type="dxa"/>
            <w:tcBorders>
              <w:top w:val="nil"/>
              <w:bottom w:val="single" w:sz="4" w:space="0" w:color="auto"/>
            </w:tcBorders>
            <w:shd w:val="clear" w:color="auto" w:fill="FFFFFF"/>
          </w:tcPr>
          <w:p w:rsidR="00A7612E" w:rsidRPr="00077773" w:rsidRDefault="00A7612E" w:rsidP="00D86A53">
            <w:pPr>
              <w:ind w:left="60" w:right="60" w:firstLine="11"/>
              <w:jc w:val="center"/>
              <w:rPr>
                <w:rFonts w:ascii="Times New Roman" w:hAnsi="Times New Roman" w:cs="Times New Roman"/>
                <w:color w:val="auto"/>
                <w:sz w:val="22"/>
                <w:szCs w:val="22"/>
              </w:rPr>
            </w:pPr>
            <w:r w:rsidRPr="00077773">
              <w:rPr>
                <w:rFonts w:ascii="Times New Roman" w:hAnsi="Times New Roman" w:cs="Times New Roman"/>
                <w:color w:val="auto"/>
                <w:sz w:val="22"/>
                <w:szCs w:val="22"/>
              </w:rPr>
              <w:t>30</w:t>
            </w:r>
          </w:p>
        </w:tc>
        <w:tc>
          <w:tcPr>
            <w:tcW w:w="703" w:type="dxa"/>
            <w:tcBorders>
              <w:top w:val="nil"/>
              <w:bottom w:val="single" w:sz="4" w:space="0" w:color="auto"/>
            </w:tcBorders>
            <w:shd w:val="clear" w:color="auto" w:fill="FFFFFF"/>
            <w:vAlign w:val="center"/>
          </w:tcPr>
          <w:p w:rsidR="00A7612E" w:rsidRPr="00077773" w:rsidRDefault="00A7612E" w:rsidP="00D86A53">
            <w:pPr>
              <w:ind w:firstLine="284"/>
              <w:jc w:val="center"/>
              <w:rPr>
                <w:rFonts w:ascii="Times New Roman" w:hAnsi="Times New Roman" w:cs="Times New Roman"/>
                <w:color w:val="auto"/>
                <w:sz w:val="22"/>
                <w:szCs w:val="22"/>
              </w:rPr>
            </w:pPr>
          </w:p>
        </w:tc>
        <w:tc>
          <w:tcPr>
            <w:tcW w:w="636" w:type="dxa"/>
            <w:tcBorders>
              <w:top w:val="nil"/>
              <w:bottom w:val="single" w:sz="4" w:space="0" w:color="auto"/>
            </w:tcBorders>
            <w:shd w:val="clear" w:color="auto" w:fill="FFFFFF"/>
            <w:vAlign w:val="center"/>
          </w:tcPr>
          <w:p w:rsidR="00A7612E" w:rsidRPr="00077773" w:rsidRDefault="00A7612E" w:rsidP="00D86A53">
            <w:pPr>
              <w:ind w:firstLine="284"/>
              <w:jc w:val="center"/>
              <w:rPr>
                <w:rFonts w:ascii="Times New Roman" w:hAnsi="Times New Roman" w:cs="Times New Roman"/>
                <w:color w:val="auto"/>
                <w:sz w:val="22"/>
                <w:szCs w:val="22"/>
              </w:rPr>
            </w:pPr>
          </w:p>
        </w:tc>
        <w:tc>
          <w:tcPr>
            <w:tcW w:w="512" w:type="dxa"/>
            <w:tcBorders>
              <w:top w:val="nil"/>
              <w:bottom w:val="single" w:sz="4" w:space="0" w:color="auto"/>
            </w:tcBorders>
            <w:shd w:val="clear" w:color="auto" w:fill="FFFFFF"/>
            <w:vAlign w:val="center"/>
          </w:tcPr>
          <w:p w:rsidR="00A7612E" w:rsidRPr="00077773" w:rsidRDefault="00A7612E" w:rsidP="00D86A53">
            <w:pPr>
              <w:ind w:firstLine="284"/>
              <w:jc w:val="center"/>
              <w:rPr>
                <w:rFonts w:ascii="Times New Roman" w:hAnsi="Times New Roman" w:cs="Times New Roman"/>
                <w:color w:val="auto"/>
                <w:sz w:val="22"/>
                <w:szCs w:val="22"/>
              </w:rPr>
            </w:pPr>
          </w:p>
        </w:tc>
      </w:tr>
      <w:tr w:rsidR="00077773" w:rsidRPr="00077773" w:rsidTr="00D86A53">
        <w:trPr>
          <w:gridAfter w:val="1"/>
          <w:wAfter w:w="178" w:type="dxa"/>
          <w:cantSplit/>
          <w:jc w:val="center"/>
        </w:trPr>
        <w:tc>
          <w:tcPr>
            <w:tcW w:w="4535" w:type="dxa"/>
            <w:gridSpan w:val="7"/>
            <w:tcBorders>
              <w:top w:val="single" w:sz="4" w:space="0" w:color="auto"/>
              <w:bottom w:val="nil"/>
            </w:tcBorders>
            <w:shd w:val="clear" w:color="auto" w:fill="FFFFFF"/>
          </w:tcPr>
          <w:p w:rsidR="00A7612E" w:rsidRPr="00077773" w:rsidRDefault="00A7612E" w:rsidP="00D86A53">
            <w:pPr>
              <w:spacing w:before="120"/>
              <w:ind w:left="550" w:right="62" w:hanging="284"/>
              <w:rPr>
                <w:rFonts w:ascii="Times New Roman" w:hAnsi="Times New Roman" w:cs="Times New Roman"/>
                <w:color w:val="auto"/>
                <w:sz w:val="16"/>
                <w:szCs w:val="18"/>
              </w:rPr>
            </w:pPr>
            <w:r w:rsidRPr="00077773">
              <w:rPr>
                <w:rFonts w:ascii="Times New Roman" w:hAnsi="Times New Roman" w:cs="Times New Roman"/>
                <w:color w:val="auto"/>
                <w:sz w:val="16"/>
                <w:szCs w:val="18"/>
              </w:rPr>
              <w:t>a. Dependent Variable</w:t>
            </w:r>
            <w:r w:rsidR="00B44941" w:rsidRPr="00077773">
              <w:rPr>
                <w:rFonts w:ascii="Times New Roman" w:hAnsi="Times New Roman" w:cs="Times New Roman"/>
                <w:color w:val="auto"/>
                <w:sz w:val="16"/>
                <w:szCs w:val="18"/>
              </w:rPr>
              <w:t>:</w:t>
            </w:r>
            <w:r w:rsidR="00534D8E" w:rsidRPr="00077773">
              <w:rPr>
                <w:rFonts w:ascii="Times New Roman" w:hAnsi="Times New Roman" w:cs="Times New Roman"/>
                <w:color w:val="auto"/>
                <w:sz w:val="16"/>
                <w:szCs w:val="18"/>
              </w:rPr>
              <w:t>Ef</w:t>
            </w:r>
            <w:r w:rsidR="00765EFC" w:rsidRPr="00077773">
              <w:rPr>
                <w:rFonts w:ascii="Times New Roman" w:hAnsi="Times New Roman" w:cs="Times New Roman"/>
                <w:color w:val="auto"/>
                <w:sz w:val="16"/>
                <w:szCs w:val="18"/>
                <w:lang w:val="en-US"/>
              </w:rPr>
              <w:t>f</w:t>
            </w:r>
            <w:r w:rsidR="00534D8E" w:rsidRPr="00077773">
              <w:rPr>
                <w:rFonts w:ascii="Times New Roman" w:hAnsi="Times New Roman" w:cs="Times New Roman"/>
                <w:color w:val="auto"/>
                <w:sz w:val="16"/>
                <w:szCs w:val="18"/>
              </w:rPr>
              <w:t>e</w:t>
            </w:r>
            <w:r w:rsidR="00765EFC" w:rsidRPr="00077773">
              <w:rPr>
                <w:rFonts w:ascii="Times New Roman" w:hAnsi="Times New Roman" w:cs="Times New Roman"/>
                <w:color w:val="auto"/>
                <w:sz w:val="16"/>
                <w:szCs w:val="18"/>
                <w:lang w:val="en-US"/>
              </w:rPr>
              <w:t>c</w:t>
            </w:r>
            <w:r w:rsidR="00534D8E" w:rsidRPr="00077773">
              <w:rPr>
                <w:rFonts w:ascii="Times New Roman" w:hAnsi="Times New Roman" w:cs="Times New Roman"/>
                <w:color w:val="auto"/>
                <w:sz w:val="16"/>
                <w:szCs w:val="18"/>
              </w:rPr>
              <w:t>tiv</w:t>
            </w:r>
            <w:r w:rsidR="00765EFC" w:rsidRPr="00077773">
              <w:rPr>
                <w:rFonts w:ascii="Times New Roman" w:hAnsi="Times New Roman" w:cs="Times New Roman"/>
                <w:color w:val="auto"/>
                <w:sz w:val="16"/>
                <w:szCs w:val="18"/>
                <w:lang w:val="en-US"/>
              </w:rPr>
              <w:t xml:space="preserve">eness of </w:t>
            </w:r>
            <w:r w:rsidR="00325675" w:rsidRPr="00077773">
              <w:rPr>
                <w:rFonts w:ascii="Times New Roman" w:hAnsi="Times New Roman" w:cs="Times New Roman"/>
                <w:color w:val="auto"/>
                <w:sz w:val="16"/>
                <w:szCs w:val="18"/>
              </w:rPr>
              <w:t>PPG</w:t>
            </w:r>
            <w:r w:rsidR="00765EFC" w:rsidRPr="00077773">
              <w:rPr>
                <w:rFonts w:ascii="Times New Roman" w:hAnsi="Times New Roman" w:cs="Times New Roman"/>
                <w:color w:val="auto"/>
                <w:sz w:val="16"/>
                <w:szCs w:val="18"/>
                <w:lang w:val="en-US"/>
              </w:rPr>
              <w:t>in teachers’ professional development</w:t>
            </w:r>
          </w:p>
        </w:tc>
      </w:tr>
      <w:tr w:rsidR="00077773" w:rsidRPr="00077773" w:rsidTr="00D86A53">
        <w:trPr>
          <w:gridAfter w:val="1"/>
          <w:wAfter w:w="178" w:type="dxa"/>
          <w:cantSplit/>
          <w:jc w:val="center"/>
        </w:trPr>
        <w:tc>
          <w:tcPr>
            <w:tcW w:w="4535" w:type="dxa"/>
            <w:gridSpan w:val="7"/>
            <w:tcBorders>
              <w:top w:val="nil"/>
              <w:bottom w:val="nil"/>
            </w:tcBorders>
            <w:shd w:val="clear" w:color="auto" w:fill="FFFFFF"/>
          </w:tcPr>
          <w:p w:rsidR="00A7612E" w:rsidRPr="00077773" w:rsidRDefault="00A7612E" w:rsidP="00D86A53">
            <w:pPr>
              <w:ind w:left="60" w:right="60" w:firstLine="206"/>
              <w:rPr>
                <w:rFonts w:ascii="Times New Roman" w:hAnsi="Times New Roman" w:cs="Times New Roman"/>
                <w:color w:val="auto"/>
                <w:sz w:val="16"/>
                <w:szCs w:val="18"/>
                <w:lang w:val="en-US"/>
              </w:rPr>
            </w:pPr>
            <w:r w:rsidRPr="00077773">
              <w:rPr>
                <w:rFonts w:ascii="Times New Roman" w:hAnsi="Times New Roman" w:cs="Times New Roman"/>
                <w:color w:val="auto"/>
                <w:sz w:val="16"/>
                <w:szCs w:val="18"/>
              </w:rPr>
              <w:t>b. Predictors</w:t>
            </w:r>
            <w:r w:rsidR="00B44941" w:rsidRPr="00077773">
              <w:rPr>
                <w:rFonts w:ascii="Times New Roman" w:hAnsi="Times New Roman" w:cs="Times New Roman"/>
                <w:color w:val="auto"/>
                <w:sz w:val="16"/>
                <w:szCs w:val="18"/>
              </w:rPr>
              <w:t>:</w:t>
            </w:r>
            <w:r w:rsidRPr="00077773">
              <w:rPr>
                <w:rFonts w:ascii="Times New Roman" w:hAnsi="Times New Roman" w:cs="Times New Roman"/>
                <w:color w:val="auto"/>
                <w:sz w:val="16"/>
                <w:szCs w:val="18"/>
              </w:rPr>
              <w:t xml:space="preserve"> (Constant), </w:t>
            </w:r>
            <w:r w:rsidR="00765EFC" w:rsidRPr="00077773">
              <w:rPr>
                <w:rFonts w:ascii="Times New Roman" w:hAnsi="Times New Roman" w:cs="Times New Roman"/>
                <w:color w:val="auto"/>
                <w:sz w:val="16"/>
                <w:szCs w:val="18"/>
                <w:lang w:val="en-US"/>
              </w:rPr>
              <w:t>Personal Development</w:t>
            </w:r>
          </w:p>
        </w:tc>
      </w:tr>
      <w:tr w:rsidR="00077773" w:rsidRPr="00077773" w:rsidTr="00D86A53">
        <w:trPr>
          <w:gridAfter w:val="1"/>
          <w:wAfter w:w="178" w:type="dxa"/>
          <w:cantSplit/>
          <w:jc w:val="center"/>
        </w:trPr>
        <w:tc>
          <w:tcPr>
            <w:tcW w:w="4535" w:type="dxa"/>
            <w:gridSpan w:val="7"/>
            <w:tcBorders>
              <w:top w:val="nil"/>
              <w:bottom w:val="nil"/>
            </w:tcBorders>
            <w:shd w:val="clear" w:color="auto" w:fill="FFFFFF"/>
          </w:tcPr>
          <w:p w:rsidR="00A7612E" w:rsidRPr="00077773" w:rsidRDefault="00A7612E" w:rsidP="00D86A53">
            <w:pPr>
              <w:ind w:left="60" w:right="60" w:firstLine="206"/>
              <w:rPr>
                <w:rFonts w:ascii="Times New Roman" w:hAnsi="Times New Roman" w:cs="Times New Roman"/>
                <w:color w:val="auto"/>
                <w:sz w:val="16"/>
                <w:szCs w:val="18"/>
                <w:lang w:val="en-US"/>
              </w:rPr>
            </w:pPr>
            <w:r w:rsidRPr="00077773">
              <w:rPr>
                <w:rFonts w:ascii="Times New Roman" w:hAnsi="Times New Roman" w:cs="Times New Roman"/>
                <w:color w:val="auto"/>
                <w:sz w:val="16"/>
                <w:szCs w:val="18"/>
              </w:rPr>
              <w:t>c. Predictors</w:t>
            </w:r>
            <w:r w:rsidR="00B44941" w:rsidRPr="00077773">
              <w:rPr>
                <w:rFonts w:ascii="Times New Roman" w:hAnsi="Times New Roman" w:cs="Times New Roman"/>
                <w:color w:val="auto"/>
                <w:sz w:val="16"/>
                <w:szCs w:val="18"/>
              </w:rPr>
              <w:t>:</w:t>
            </w:r>
            <w:r w:rsidRPr="00077773">
              <w:rPr>
                <w:rFonts w:ascii="Times New Roman" w:hAnsi="Times New Roman" w:cs="Times New Roman"/>
                <w:color w:val="auto"/>
                <w:sz w:val="16"/>
                <w:szCs w:val="18"/>
              </w:rPr>
              <w:t xml:space="preserve"> (Constant), </w:t>
            </w:r>
            <w:r w:rsidR="00534D8E" w:rsidRPr="00077773">
              <w:rPr>
                <w:rFonts w:ascii="Times New Roman" w:hAnsi="Times New Roman" w:cs="Times New Roman"/>
                <w:color w:val="auto"/>
                <w:sz w:val="16"/>
                <w:szCs w:val="18"/>
              </w:rPr>
              <w:t>Pe</w:t>
            </w:r>
            <w:proofErr w:type="spellStart"/>
            <w:r w:rsidR="00765EFC" w:rsidRPr="00077773">
              <w:rPr>
                <w:rFonts w:ascii="Times New Roman" w:hAnsi="Times New Roman" w:cs="Times New Roman"/>
                <w:color w:val="auto"/>
                <w:sz w:val="16"/>
                <w:szCs w:val="18"/>
                <w:lang w:val="en-US"/>
              </w:rPr>
              <w:t>rsonal</w:t>
            </w:r>
            <w:proofErr w:type="spellEnd"/>
            <w:r w:rsidR="00765EFC" w:rsidRPr="00077773">
              <w:rPr>
                <w:rFonts w:ascii="Times New Roman" w:hAnsi="Times New Roman" w:cs="Times New Roman"/>
                <w:color w:val="auto"/>
                <w:sz w:val="16"/>
                <w:szCs w:val="18"/>
                <w:lang w:val="en-US"/>
              </w:rPr>
              <w:t xml:space="preserve"> Development</w:t>
            </w:r>
            <w:r w:rsidRPr="00077773">
              <w:rPr>
                <w:rFonts w:ascii="Times New Roman" w:hAnsi="Times New Roman" w:cs="Times New Roman"/>
                <w:color w:val="auto"/>
                <w:sz w:val="16"/>
                <w:szCs w:val="18"/>
              </w:rPr>
              <w:t xml:space="preserve">, </w:t>
            </w:r>
            <w:r w:rsidR="00765EFC" w:rsidRPr="00077773">
              <w:rPr>
                <w:rFonts w:ascii="Times New Roman" w:hAnsi="Times New Roman" w:cs="Times New Roman"/>
                <w:color w:val="auto"/>
                <w:sz w:val="16"/>
                <w:szCs w:val="18"/>
                <w:lang w:val="en-US"/>
              </w:rPr>
              <w:t>Autonomy</w:t>
            </w:r>
          </w:p>
        </w:tc>
      </w:tr>
    </w:tbl>
    <w:p w:rsidR="00883415" w:rsidRPr="00077773" w:rsidRDefault="00B452BD" w:rsidP="00D86A53">
      <w:pPr>
        <w:spacing w:before="120"/>
        <w:ind w:firstLine="284"/>
        <w:jc w:val="both"/>
        <w:rPr>
          <w:rFonts w:ascii="Times New Roman" w:hAnsi="Times New Roman" w:cs="Times New Roman"/>
          <w:color w:val="auto"/>
          <w:sz w:val="22"/>
          <w:szCs w:val="22"/>
        </w:rPr>
      </w:pPr>
      <w:r w:rsidRPr="00077773">
        <w:rPr>
          <w:rFonts w:ascii="Times New Roman" w:hAnsi="Times New Roman" w:cs="Times New Roman"/>
          <w:iCs/>
          <w:color w:val="auto"/>
          <w:sz w:val="22"/>
          <w:szCs w:val="22"/>
        </w:rPr>
        <w:t>B</w:t>
      </w:r>
      <w:proofErr w:type="spellStart"/>
      <w:r w:rsidR="00765EFC" w:rsidRPr="00077773">
        <w:rPr>
          <w:rFonts w:ascii="Times New Roman" w:hAnsi="Times New Roman" w:cs="Times New Roman"/>
          <w:iCs/>
          <w:color w:val="auto"/>
          <w:sz w:val="22"/>
          <w:szCs w:val="22"/>
          <w:lang w:val="en-US"/>
        </w:rPr>
        <w:t>ased</w:t>
      </w:r>
      <w:proofErr w:type="spellEnd"/>
      <w:r w:rsidR="00765EFC" w:rsidRPr="00077773">
        <w:rPr>
          <w:rFonts w:ascii="Times New Roman" w:hAnsi="Times New Roman" w:cs="Times New Roman"/>
          <w:iCs/>
          <w:color w:val="auto"/>
          <w:sz w:val="22"/>
          <w:szCs w:val="22"/>
          <w:lang w:val="en-US"/>
        </w:rPr>
        <w:t xml:space="preserve"> on Table 4 </w:t>
      </w:r>
      <w:proofErr w:type="spellStart"/>
      <w:r w:rsidR="00765EFC" w:rsidRPr="00077773">
        <w:rPr>
          <w:rFonts w:ascii="Times New Roman" w:hAnsi="Times New Roman" w:cs="Times New Roman"/>
          <w:iCs/>
          <w:color w:val="auto"/>
          <w:sz w:val="22"/>
          <w:szCs w:val="22"/>
          <w:lang w:val="en-US"/>
        </w:rPr>
        <w:t>Anova</w:t>
      </w:r>
      <w:proofErr w:type="spellEnd"/>
      <w:r w:rsidR="00765EFC" w:rsidRPr="00077773">
        <w:rPr>
          <w:rFonts w:ascii="Times New Roman" w:hAnsi="Times New Roman" w:cs="Times New Roman"/>
          <w:iCs/>
          <w:color w:val="auto"/>
          <w:sz w:val="22"/>
          <w:szCs w:val="22"/>
          <w:lang w:val="en-US"/>
        </w:rPr>
        <w:t xml:space="preserve"> above, only two models are apparently acquired:</w:t>
      </w:r>
      <w:r w:rsidRPr="00077773">
        <w:rPr>
          <w:rFonts w:ascii="Times New Roman" w:hAnsi="Times New Roman" w:cs="Times New Roman"/>
          <w:color w:val="auto"/>
          <w:sz w:val="22"/>
          <w:szCs w:val="22"/>
        </w:rPr>
        <w:t xml:space="preserve"> Model 1 </w:t>
      </w:r>
      <w:r w:rsidR="00765EFC" w:rsidRPr="00077773">
        <w:rPr>
          <w:rFonts w:ascii="Times New Roman" w:hAnsi="Times New Roman" w:cs="Times New Roman"/>
          <w:color w:val="auto"/>
          <w:sz w:val="22"/>
          <w:szCs w:val="22"/>
          <w:lang w:val="en-US"/>
        </w:rPr>
        <w:t xml:space="preserve">Teacher’s Personal Development </w:t>
      </w:r>
      <w:r w:rsidR="00AB28AE" w:rsidRPr="00077773">
        <w:rPr>
          <w:rFonts w:ascii="Times New Roman" w:hAnsi="Times New Roman" w:cs="Times New Roman"/>
          <w:color w:val="auto"/>
          <w:sz w:val="22"/>
          <w:szCs w:val="22"/>
        </w:rPr>
        <w:t>(X</w:t>
      </w:r>
      <w:r w:rsidR="00AB28AE" w:rsidRPr="00077773">
        <w:rPr>
          <w:rFonts w:ascii="Times New Roman" w:hAnsi="Times New Roman" w:cs="Times New Roman"/>
          <w:color w:val="auto"/>
          <w:sz w:val="22"/>
          <w:szCs w:val="22"/>
          <w:vertAlign w:val="subscript"/>
          <w:lang w:val="en-US"/>
        </w:rPr>
        <w:t>3</w:t>
      </w:r>
      <w:r w:rsidR="00AB28AE" w:rsidRPr="00077773">
        <w:rPr>
          <w:rFonts w:ascii="Times New Roman" w:hAnsi="Times New Roman" w:cs="Times New Roman"/>
          <w:color w:val="auto"/>
          <w:sz w:val="22"/>
          <w:szCs w:val="22"/>
        </w:rPr>
        <w:t xml:space="preserve">) </w:t>
      </w:r>
      <w:r w:rsidR="00765EFC" w:rsidRPr="00077773">
        <w:rPr>
          <w:rFonts w:ascii="Times New Roman" w:hAnsi="Times New Roman" w:cs="Times New Roman"/>
          <w:color w:val="auto"/>
          <w:sz w:val="22"/>
          <w:szCs w:val="22"/>
          <w:lang w:val="en-US"/>
        </w:rPr>
        <w:t xml:space="preserve">affected the </w:t>
      </w:r>
      <w:r w:rsidR="00AB28AE" w:rsidRPr="00077773">
        <w:rPr>
          <w:rFonts w:ascii="Times New Roman" w:hAnsi="Times New Roman" w:cs="Times New Roman"/>
          <w:color w:val="auto"/>
          <w:sz w:val="22"/>
          <w:szCs w:val="22"/>
        </w:rPr>
        <w:t>E</w:t>
      </w:r>
      <w:r w:rsidR="00765EFC" w:rsidRPr="00077773">
        <w:rPr>
          <w:rFonts w:ascii="Times New Roman" w:hAnsi="Times New Roman" w:cs="Times New Roman"/>
          <w:color w:val="auto"/>
          <w:sz w:val="22"/>
          <w:szCs w:val="22"/>
          <w:lang w:val="en-US"/>
        </w:rPr>
        <w:t>f</w:t>
      </w:r>
      <w:r w:rsidR="00765EFC" w:rsidRPr="00077773">
        <w:rPr>
          <w:rFonts w:ascii="Times New Roman" w:hAnsi="Times New Roman" w:cs="Times New Roman"/>
          <w:color w:val="auto"/>
          <w:sz w:val="22"/>
          <w:szCs w:val="22"/>
        </w:rPr>
        <w:t>fe</w:t>
      </w:r>
      <w:r w:rsidR="00765EFC" w:rsidRPr="00077773">
        <w:rPr>
          <w:rFonts w:ascii="Times New Roman" w:hAnsi="Times New Roman" w:cs="Times New Roman"/>
          <w:color w:val="auto"/>
          <w:sz w:val="22"/>
          <w:szCs w:val="22"/>
          <w:lang w:val="en-US"/>
        </w:rPr>
        <w:t>c</w:t>
      </w:r>
      <w:r w:rsidR="00765EFC" w:rsidRPr="00077773">
        <w:rPr>
          <w:rFonts w:ascii="Times New Roman" w:hAnsi="Times New Roman" w:cs="Times New Roman"/>
          <w:color w:val="auto"/>
          <w:sz w:val="22"/>
          <w:szCs w:val="22"/>
        </w:rPr>
        <w:t>tiv</w:t>
      </w:r>
      <w:proofErr w:type="spellStart"/>
      <w:r w:rsidR="00765EFC" w:rsidRPr="00077773">
        <w:rPr>
          <w:rFonts w:ascii="Times New Roman" w:hAnsi="Times New Roman" w:cs="Times New Roman"/>
          <w:color w:val="auto"/>
          <w:sz w:val="22"/>
          <w:szCs w:val="22"/>
          <w:lang w:val="en-US"/>
        </w:rPr>
        <w:t>eness</w:t>
      </w:r>
      <w:proofErr w:type="spellEnd"/>
      <w:r w:rsidR="00765EFC" w:rsidRPr="00077773">
        <w:rPr>
          <w:rFonts w:ascii="Times New Roman" w:hAnsi="Times New Roman" w:cs="Times New Roman"/>
          <w:color w:val="auto"/>
          <w:sz w:val="22"/>
          <w:szCs w:val="22"/>
          <w:lang w:val="en-US"/>
        </w:rPr>
        <w:t xml:space="preserve"> of </w:t>
      </w:r>
      <w:r w:rsidR="00325675" w:rsidRPr="00077773">
        <w:rPr>
          <w:rFonts w:ascii="Times New Roman" w:hAnsi="Times New Roman" w:cs="Times New Roman"/>
          <w:color w:val="auto"/>
          <w:sz w:val="22"/>
          <w:szCs w:val="22"/>
        </w:rPr>
        <w:t>PPG</w:t>
      </w:r>
      <w:r w:rsidR="00A01FAF">
        <w:rPr>
          <w:rFonts w:ascii="Times New Roman" w:hAnsi="Times New Roman" w:cs="Times New Roman"/>
          <w:color w:val="auto"/>
          <w:sz w:val="22"/>
          <w:szCs w:val="22"/>
          <w:lang w:val="en-US"/>
        </w:rPr>
        <w:t xml:space="preserve"> </w:t>
      </w:r>
      <w:r w:rsidR="00A9454D" w:rsidRPr="00077773">
        <w:rPr>
          <w:rFonts w:ascii="Times New Roman" w:hAnsi="Times New Roman" w:cs="Times New Roman"/>
          <w:color w:val="auto"/>
          <w:sz w:val="22"/>
          <w:szCs w:val="22"/>
          <w:lang w:val="en-US"/>
        </w:rPr>
        <w:t>in increasing teacher’s</w:t>
      </w:r>
      <w:r w:rsidR="00A9454D" w:rsidRPr="00077773">
        <w:rPr>
          <w:rFonts w:ascii="Times New Roman" w:hAnsi="Times New Roman" w:cs="Times New Roman"/>
          <w:color w:val="auto"/>
          <w:sz w:val="22"/>
          <w:szCs w:val="22"/>
        </w:rPr>
        <w:t xml:space="preserve"> pro</w:t>
      </w:r>
      <w:r w:rsidR="00A9454D" w:rsidRPr="00077773">
        <w:rPr>
          <w:rFonts w:ascii="Times New Roman" w:hAnsi="Times New Roman" w:cs="Times New Roman"/>
          <w:color w:val="auto"/>
          <w:sz w:val="22"/>
          <w:szCs w:val="22"/>
          <w:lang w:val="en-US"/>
        </w:rPr>
        <w:t>f</w:t>
      </w:r>
      <w:r w:rsidR="00A9454D" w:rsidRPr="00077773">
        <w:rPr>
          <w:rFonts w:ascii="Times New Roman" w:hAnsi="Times New Roman" w:cs="Times New Roman"/>
          <w:color w:val="auto"/>
          <w:sz w:val="22"/>
          <w:szCs w:val="22"/>
        </w:rPr>
        <w:t>e</w:t>
      </w:r>
      <w:r w:rsidR="00A9454D" w:rsidRPr="00077773">
        <w:rPr>
          <w:rFonts w:ascii="Times New Roman" w:hAnsi="Times New Roman" w:cs="Times New Roman"/>
          <w:color w:val="auto"/>
          <w:sz w:val="22"/>
          <w:szCs w:val="22"/>
          <w:lang w:val="en-US"/>
        </w:rPr>
        <w:t>s</w:t>
      </w:r>
      <w:r w:rsidR="00A9454D" w:rsidRPr="00077773">
        <w:rPr>
          <w:rFonts w:ascii="Times New Roman" w:hAnsi="Times New Roman" w:cs="Times New Roman"/>
          <w:color w:val="auto"/>
          <w:sz w:val="22"/>
          <w:szCs w:val="22"/>
        </w:rPr>
        <w:t xml:space="preserve">sionalism </w:t>
      </w:r>
      <w:r w:rsidR="00A9454D" w:rsidRPr="00077773">
        <w:rPr>
          <w:rFonts w:ascii="Times New Roman" w:hAnsi="Times New Roman" w:cs="Times New Roman"/>
          <w:color w:val="auto"/>
          <w:sz w:val="22"/>
          <w:szCs w:val="22"/>
          <w:lang w:val="en-US"/>
        </w:rPr>
        <w:t>to create Children-Friendly Schools</w:t>
      </w:r>
      <w:r w:rsidR="00AB28AE" w:rsidRPr="00077773">
        <w:rPr>
          <w:rFonts w:ascii="Times New Roman" w:hAnsi="Times New Roman" w:cs="Times New Roman"/>
          <w:iCs/>
          <w:color w:val="auto"/>
          <w:sz w:val="22"/>
          <w:szCs w:val="22"/>
        </w:rPr>
        <w:t>(Y)</w:t>
      </w:r>
      <w:r w:rsidR="00B44941" w:rsidRPr="00077773">
        <w:rPr>
          <w:rFonts w:ascii="Times New Roman" w:hAnsi="Times New Roman" w:cs="Times New Roman"/>
          <w:color w:val="auto"/>
          <w:sz w:val="22"/>
          <w:szCs w:val="22"/>
        </w:rPr>
        <w:t>:</w:t>
      </w:r>
      <w:r w:rsidR="00AB28AE" w:rsidRPr="00077773">
        <w:rPr>
          <w:rFonts w:ascii="Times New Roman" w:hAnsi="Times New Roman" w:cs="Times New Roman"/>
          <w:color w:val="auto"/>
          <w:sz w:val="22"/>
          <w:szCs w:val="22"/>
        </w:rPr>
        <w:t xml:space="preserve"> F </w:t>
      </w:r>
      <w:r w:rsidR="000A5F84" w:rsidRPr="00077773">
        <w:rPr>
          <w:rFonts w:ascii="Times New Roman" w:hAnsi="Times New Roman" w:cs="Times New Roman"/>
          <w:color w:val="auto"/>
          <w:sz w:val="22"/>
          <w:szCs w:val="22"/>
          <w:lang w:val="en-US"/>
        </w:rPr>
        <w:t>obtained</w:t>
      </w:r>
      <w:r w:rsidR="00AB28AE" w:rsidRPr="00077773">
        <w:rPr>
          <w:rFonts w:ascii="Times New Roman" w:hAnsi="Times New Roman" w:cs="Times New Roman"/>
          <w:color w:val="auto"/>
          <w:sz w:val="22"/>
          <w:szCs w:val="22"/>
        </w:rPr>
        <w:t xml:space="preserve">= </w:t>
      </w:r>
      <w:r w:rsidR="00AA1ECB" w:rsidRPr="00077773">
        <w:rPr>
          <w:rFonts w:ascii="Times New Roman" w:hAnsi="Times New Roman" w:cs="Times New Roman"/>
          <w:color w:val="auto"/>
          <w:sz w:val="22"/>
          <w:szCs w:val="22"/>
        </w:rPr>
        <w:t>10.</w:t>
      </w:r>
      <w:r w:rsidR="00AB28AE" w:rsidRPr="00077773">
        <w:rPr>
          <w:rFonts w:ascii="Times New Roman" w:hAnsi="Times New Roman" w:cs="Times New Roman"/>
          <w:color w:val="auto"/>
          <w:sz w:val="22"/>
          <w:szCs w:val="22"/>
        </w:rPr>
        <w:t xml:space="preserve">864 </w:t>
      </w:r>
      <w:r w:rsidR="00A9454D" w:rsidRPr="00077773">
        <w:rPr>
          <w:rFonts w:ascii="Times New Roman" w:hAnsi="Times New Roman" w:cs="Times New Roman"/>
          <w:color w:val="auto"/>
          <w:sz w:val="22"/>
          <w:szCs w:val="22"/>
          <w:lang w:val="en-US"/>
        </w:rPr>
        <w:t xml:space="preserve">with the significance level </w:t>
      </w:r>
      <w:r w:rsidR="00AA1ECB" w:rsidRPr="00077773">
        <w:rPr>
          <w:rFonts w:ascii="Times New Roman" w:hAnsi="Times New Roman" w:cs="Times New Roman"/>
          <w:color w:val="auto"/>
          <w:sz w:val="22"/>
          <w:szCs w:val="22"/>
        </w:rPr>
        <w:t>= 0.</w:t>
      </w:r>
      <w:r w:rsidR="00AB28AE" w:rsidRPr="00077773">
        <w:rPr>
          <w:rFonts w:ascii="Times New Roman" w:hAnsi="Times New Roman" w:cs="Times New Roman"/>
          <w:color w:val="auto"/>
          <w:sz w:val="22"/>
          <w:szCs w:val="22"/>
        </w:rPr>
        <w:t xml:space="preserve">003. Model 2 </w:t>
      </w:r>
      <w:r w:rsidR="00A9454D" w:rsidRPr="00077773">
        <w:rPr>
          <w:rFonts w:ascii="Times New Roman" w:hAnsi="Times New Roman" w:cs="Times New Roman"/>
          <w:color w:val="auto"/>
          <w:sz w:val="22"/>
          <w:szCs w:val="22"/>
          <w:lang w:val="en-US"/>
        </w:rPr>
        <w:t>Personal Development</w:t>
      </w:r>
      <w:r w:rsidR="00AB28AE" w:rsidRPr="00077773">
        <w:rPr>
          <w:rFonts w:ascii="Times New Roman" w:hAnsi="Times New Roman" w:cs="Times New Roman"/>
          <w:color w:val="auto"/>
          <w:sz w:val="22"/>
          <w:szCs w:val="22"/>
        </w:rPr>
        <w:t xml:space="preserve"> (X</w:t>
      </w:r>
      <w:r w:rsidR="00AB28AE" w:rsidRPr="00077773">
        <w:rPr>
          <w:rFonts w:ascii="Times New Roman" w:hAnsi="Times New Roman" w:cs="Times New Roman"/>
          <w:color w:val="auto"/>
          <w:sz w:val="22"/>
          <w:szCs w:val="22"/>
          <w:vertAlign w:val="subscript"/>
          <w:lang w:val="en-US"/>
        </w:rPr>
        <w:t>3</w:t>
      </w:r>
      <w:r w:rsidR="00AB28AE" w:rsidRPr="00077773">
        <w:rPr>
          <w:rFonts w:ascii="Times New Roman" w:hAnsi="Times New Roman" w:cs="Times New Roman"/>
          <w:color w:val="auto"/>
          <w:sz w:val="22"/>
          <w:szCs w:val="22"/>
        </w:rPr>
        <w:t>) an</w:t>
      </w:r>
      <w:r w:rsidR="00A9454D" w:rsidRPr="00077773">
        <w:rPr>
          <w:rFonts w:ascii="Times New Roman" w:hAnsi="Times New Roman" w:cs="Times New Roman"/>
          <w:color w:val="auto"/>
          <w:sz w:val="22"/>
          <w:szCs w:val="22"/>
          <w:lang w:val="en-US"/>
        </w:rPr>
        <w:t xml:space="preserve">d Teacher’s Autonomy </w:t>
      </w:r>
      <w:r w:rsidR="00AB28AE" w:rsidRPr="00077773">
        <w:rPr>
          <w:rFonts w:ascii="Times New Roman" w:hAnsi="Times New Roman" w:cs="Times New Roman"/>
          <w:color w:val="auto"/>
          <w:sz w:val="22"/>
          <w:szCs w:val="22"/>
        </w:rPr>
        <w:t>(X</w:t>
      </w:r>
      <w:r w:rsidR="00AB28AE" w:rsidRPr="00077773">
        <w:rPr>
          <w:rFonts w:ascii="Times New Roman" w:hAnsi="Times New Roman" w:cs="Times New Roman"/>
          <w:color w:val="auto"/>
          <w:sz w:val="22"/>
          <w:szCs w:val="22"/>
          <w:vertAlign w:val="subscript"/>
        </w:rPr>
        <w:t>1</w:t>
      </w:r>
      <w:r w:rsidR="00AB28AE" w:rsidRPr="00077773">
        <w:rPr>
          <w:rFonts w:ascii="Times New Roman" w:hAnsi="Times New Roman" w:cs="Times New Roman"/>
          <w:color w:val="auto"/>
          <w:sz w:val="22"/>
          <w:szCs w:val="22"/>
        </w:rPr>
        <w:t xml:space="preserve">) </w:t>
      </w:r>
      <w:r w:rsidR="00A9454D" w:rsidRPr="00077773">
        <w:rPr>
          <w:rFonts w:ascii="Times New Roman" w:hAnsi="Times New Roman" w:cs="Times New Roman"/>
          <w:color w:val="auto"/>
          <w:sz w:val="22"/>
          <w:szCs w:val="22"/>
          <w:lang w:val="en-US"/>
        </w:rPr>
        <w:t xml:space="preserve">affected the </w:t>
      </w:r>
      <w:r w:rsidR="00AB28AE" w:rsidRPr="00077773">
        <w:rPr>
          <w:rFonts w:ascii="Times New Roman" w:hAnsi="Times New Roman" w:cs="Times New Roman"/>
          <w:color w:val="auto"/>
          <w:sz w:val="22"/>
          <w:szCs w:val="22"/>
        </w:rPr>
        <w:t>E</w:t>
      </w:r>
      <w:r w:rsidR="00A9454D" w:rsidRPr="00077773">
        <w:rPr>
          <w:rFonts w:ascii="Times New Roman" w:hAnsi="Times New Roman" w:cs="Times New Roman"/>
          <w:color w:val="auto"/>
          <w:sz w:val="22"/>
          <w:szCs w:val="22"/>
          <w:lang w:val="en-US"/>
        </w:rPr>
        <w:t>f</w:t>
      </w:r>
      <w:r w:rsidR="00AB28AE" w:rsidRPr="00077773">
        <w:rPr>
          <w:rFonts w:ascii="Times New Roman" w:hAnsi="Times New Roman" w:cs="Times New Roman"/>
          <w:color w:val="auto"/>
          <w:sz w:val="22"/>
          <w:szCs w:val="22"/>
        </w:rPr>
        <w:t>fe</w:t>
      </w:r>
      <w:r w:rsidR="00A9454D" w:rsidRPr="00077773">
        <w:rPr>
          <w:rFonts w:ascii="Times New Roman" w:hAnsi="Times New Roman" w:cs="Times New Roman"/>
          <w:color w:val="auto"/>
          <w:sz w:val="22"/>
          <w:szCs w:val="22"/>
          <w:lang w:val="en-US"/>
        </w:rPr>
        <w:t>c</w:t>
      </w:r>
      <w:r w:rsidR="00A9454D" w:rsidRPr="00077773">
        <w:rPr>
          <w:rFonts w:ascii="Times New Roman" w:hAnsi="Times New Roman" w:cs="Times New Roman"/>
          <w:color w:val="auto"/>
          <w:sz w:val="22"/>
          <w:szCs w:val="22"/>
        </w:rPr>
        <w:t>tiveness of</w:t>
      </w:r>
      <w:r w:rsidR="00325675" w:rsidRPr="00077773">
        <w:rPr>
          <w:rFonts w:ascii="Times New Roman" w:hAnsi="Times New Roman" w:cs="Times New Roman"/>
          <w:color w:val="auto"/>
          <w:sz w:val="22"/>
          <w:szCs w:val="22"/>
        </w:rPr>
        <w:t>PPG</w:t>
      </w:r>
      <w:r w:rsidR="00A9454D" w:rsidRPr="00077773">
        <w:rPr>
          <w:rFonts w:ascii="Times New Roman" w:hAnsi="Times New Roman" w:cs="Times New Roman"/>
          <w:color w:val="auto"/>
          <w:sz w:val="22"/>
          <w:szCs w:val="22"/>
          <w:lang w:val="en-US"/>
        </w:rPr>
        <w:t>in increasing teacher’s</w:t>
      </w:r>
      <w:r w:rsidR="00A9454D" w:rsidRPr="00077773">
        <w:rPr>
          <w:rFonts w:ascii="Times New Roman" w:hAnsi="Times New Roman" w:cs="Times New Roman"/>
          <w:color w:val="auto"/>
          <w:sz w:val="22"/>
          <w:szCs w:val="22"/>
        </w:rPr>
        <w:t xml:space="preserve"> pro</w:t>
      </w:r>
      <w:r w:rsidR="00A9454D" w:rsidRPr="00077773">
        <w:rPr>
          <w:rFonts w:ascii="Times New Roman" w:hAnsi="Times New Roman" w:cs="Times New Roman"/>
          <w:color w:val="auto"/>
          <w:sz w:val="22"/>
          <w:szCs w:val="22"/>
          <w:lang w:val="en-US"/>
        </w:rPr>
        <w:t>f</w:t>
      </w:r>
      <w:r w:rsidR="00A9454D" w:rsidRPr="00077773">
        <w:rPr>
          <w:rFonts w:ascii="Times New Roman" w:hAnsi="Times New Roman" w:cs="Times New Roman"/>
          <w:color w:val="auto"/>
          <w:sz w:val="22"/>
          <w:szCs w:val="22"/>
        </w:rPr>
        <w:t>e</w:t>
      </w:r>
      <w:r w:rsidR="00A9454D" w:rsidRPr="00077773">
        <w:rPr>
          <w:rFonts w:ascii="Times New Roman" w:hAnsi="Times New Roman" w:cs="Times New Roman"/>
          <w:color w:val="auto"/>
          <w:sz w:val="22"/>
          <w:szCs w:val="22"/>
          <w:lang w:val="en-US"/>
        </w:rPr>
        <w:t>s</w:t>
      </w:r>
      <w:r w:rsidR="00A9454D" w:rsidRPr="00077773">
        <w:rPr>
          <w:rFonts w:ascii="Times New Roman" w:hAnsi="Times New Roman" w:cs="Times New Roman"/>
          <w:color w:val="auto"/>
          <w:sz w:val="22"/>
          <w:szCs w:val="22"/>
        </w:rPr>
        <w:t xml:space="preserve">sionalism </w:t>
      </w:r>
      <w:r w:rsidR="00A9454D" w:rsidRPr="00077773">
        <w:rPr>
          <w:rFonts w:ascii="Times New Roman" w:hAnsi="Times New Roman" w:cs="Times New Roman"/>
          <w:color w:val="auto"/>
          <w:sz w:val="22"/>
          <w:szCs w:val="22"/>
          <w:lang w:val="en-US"/>
        </w:rPr>
        <w:t>to create Children-Friendly Schools</w:t>
      </w:r>
      <w:r w:rsidR="00AB28AE" w:rsidRPr="00077773">
        <w:rPr>
          <w:rFonts w:ascii="Times New Roman" w:hAnsi="Times New Roman" w:cs="Times New Roman"/>
          <w:iCs/>
          <w:color w:val="auto"/>
          <w:sz w:val="22"/>
          <w:szCs w:val="22"/>
        </w:rPr>
        <w:t>(Y)</w:t>
      </w:r>
      <w:r w:rsidR="00B44941" w:rsidRPr="00077773">
        <w:rPr>
          <w:rFonts w:ascii="Times New Roman" w:hAnsi="Times New Roman" w:cs="Times New Roman"/>
          <w:color w:val="auto"/>
          <w:sz w:val="22"/>
          <w:szCs w:val="22"/>
        </w:rPr>
        <w:t>:</w:t>
      </w:r>
      <w:r w:rsidR="00A9454D" w:rsidRPr="00077773">
        <w:rPr>
          <w:rFonts w:ascii="Times New Roman" w:hAnsi="Times New Roman" w:cs="Times New Roman"/>
          <w:color w:val="auto"/>
          <w:sz w:val="22"/>
          <w:szCs w:val="22"/>
          <w:lang w:val="en-US"/>
        </w:rPr>
        <w:t xml:space="preserve"> F</w:t>
      </w:r>
      <w:r w:rsidR="000A5F84" w:rsidRPr="00077773">
        <w:rPr>
          <w:rFonts w:ascii="Times New Roman" w:hAnsi="Times New Roman" w:cs="Times New Roman"/>
          <w:color w:val="auto"/>
          <w:sz w:val="22"/>
          <w:szCs w:val="22"/>
          <w:lang w:val="en-US"/>
        </w:rPr>
        <w:t xml:space="preserve"> obtained</w:t>
      </w:r>
      <w:r w:rsidR="00AB28AE" w:rsidRPr="00077773">
        <w:rPr>
          <w:rFonts w:ascii="Times New Roman" w:hAnsi="Times New Roman" w:cs="Times New Roman"/>
          <w:color w:val="auto"/>
          <w:sz w:val="22"/>
          <w:szCs w:val="22"/>
        </w:rPr>
        <w:t xml:space="preserve"> = </w:t>
      </w:r>
      <w:r w:rsidR="00AA1ECB" w:rsidRPr="00077773">
        <w:rPr>
          <w:rFonts w:ascii="Times New Roman" w:hAnsi="Times New Roman" w:cs="Times New Roman"/>
          <w:color w:val="auto"/>
          <w:sz w:val="22"/>
          <w:szCs w:val="22"/>
        </w:rPr>
        <w:t>9.</w:t>
      </w:r>
      <w:r w:rsidR="00AB28AE" w:rsidRPr="00077773">
        <w:rPr>
          <w:rFonts w:ascii="Times New Roman" w:hAnsi="Times New Roman" w:cs="Times New Roman"/>
          <w:color w:val="auto"/>
          <w:sz w:val="22"/>
          <w:szCs w:val="22"/>
        </w:rPr>
        <w:t xml:space="preserve">383 </w:t>
      </w:r>
      <w:r w:rsidR="00A9454D" w:rsidRPr="00077773">
        <w:rPr>
          <w:rFonts w:ascii="Times New Roman" w:hAnsi="Times New Roman" w:cs="Times New Roman"/>
          <w:color w:val="auto"/>
          <w:sz w:val="22"/>
          <w:szCs w:val="22"/>
          <w:lang w:val="en-US"/>
        </w:rPr>
        <w:t xml:space="preserve">with </w:t>
      </w:r>
      <w:r w:rsidR="002B114F" w:rsidRPr="00077773">
        <w:rPr>
          <w:rFonts w:ascii="Times New Roman" w:hAnsi="Times New Roman" w:cs="Times New Roman"/>
          <w:color w:val="auto"/>
          <w:sz w:val="22"/>
          <w:szCs w:val="22"/>
          <w:lang w:val="en-US"/>
        </w:rPr>
        <w:t>the significance</w:t>
      </w:r>
      <w:r w:rsidR="00A9454D" w:rsidRPr="00077773">
        <w:rPr>
          <w:rFonts w:ascii="Times New Roman" w:hAnsi="Times New Roman" w:cs="Times New Roman"/>
          <w:color w:val="auto"/>
          <w:sz w:val="22"/>
          <w:szCs w:val="22"/>
          <w:lang w:val="en-US"/>
        </w:rPr>
        <w:t xml:space="preserve"> level</w:t>
      </w:r>
      <w:r w:rsidR="00AA1ECB" w:rsidRPr="00077773">
        <w:rPr>
          <w:rFonts w:ascii="Times New Roman" w:hAnsi="Times New Roman" w:cs="Times New Roman"/>
          <w:color w:val="auto"/>
          <w:sz w:val="22"/>
          <w:szCs w:val="22"/>
        </w:rPr>
        <w:t xml:space="preserve"> = 0.</w:t>
      </w:r>
      <w:r w:rsidR="00AB28AE" w:rsidRPr="00077773">
        <w:rPr>
          <w:rFonts w:ascii="Times New Roman" w:hAnsi="Times New Roman" w:cs="Times New Roman"/>
          <w:color w:val="auto"/>
          <w:sz w:val="22"/>
          <w:szCs w:val="22"/>
        </w:rPr>
        <w:t>001</w:t>
      </w:r>
      <w:r w:rsidR="00AB28AE" w:rsidRPr="00077773">
        <w:rPr>
          <w:rFonts w:ascii="Times New Roman" w:hAnsi="Times New Roman" w:cs="Times New Roman"/>
          <w:iCs/>
          <w:color w:val="auto"/>
          <w:sz w:val="22"/>
          <w:szCs w:val="22"/>
        </w:rPr>
        <w:t>.</w:t>
      </w:r>
      <w:r w:rsidR="00A9454D" w:rsidRPr="00077773">
        <w:rPr>
          <w:rFonts w:ascii="Times New Roman" w:hAnsi="Times New Roman" w:cs="Times New Roman"/>
          <w:color w:val="auto"/>
          <w:sz w:val="22"/>
          <w:szCs w:val="22"/>
          <w:lang w:val="en-US"/>
        </w:rPr>
        <w:t xml:space="preserve">To sum up, </w:t>
      </w:r>
      <w:r w:rsidR="000A5F84" w:rsidRPr="00077773">
        <w:rPr>
          <w:rFonts w:ascii="Times New Roman" w:hAnsi="Times New Roman" w:cs="Times New Roman"/>
          <w:color w:val="auto"/>
          <w:sz w:val="22"/>
          <w:szCs w:val="22"/>
          <w:lang w:val="en-US"/>
        </w:rPr>
        <w:t>the</w:t>
      </w:r>
      <w:r w:rsidR="00883415" w:rsidRPr="00077773">
        <w:rPr>
          <w:rFonts w:ascii="Times New Roman" w:hAnsi="Times New Roman" w:cs="Times New Roman"/>
          <w:color w:val="auto"/>
          <w:sz w:val="22"/>
          <w:szCs w:val="22"/>
        </w:rPr>
        <w:t xml:space="preserve"> h</w:t>
      </w:r>
      <w:r w:rsidR="000A5F84" w:rsidRPr="00077773">
        <w:rPr>
          <w:rFonts w:ascii="Times New Roman" w:hAnsi="Times New Roman" w:cs="Times New Roman"/>
          <w:color w:val="auto"/>
          <w:sz w:val="22"/>
          <w:szCs w:val="22"/>
          <w:lang w:val="en-US"/>
        </w:rPr>
        <w:t>y</w:t>
      </w:r>
      <w:r w:rsidR="00883415" w:rsidRPr="00077773">
        <w:rPr>
          <w:rFonts w:ascii="Times New Roman" w:hAnsi="Times New Roman" w:cs="Times New Roman"/>
          <w:color w:val="auto"/>
          <w:sz w:val="22"/>
          <w:szCs w:val="22"/>
        </w:rPr>
        <w:t>pot</w:t>
      </w:r>
      <w:r w:rsidR="000A5F84" w:rsidRPr="00077773">
        <w:rPr>
          <w:rFonts w:ascii="Times New Roman" w:hAnsi="Times New Roman" w:cs="Times New Roman"/>
          <w:color w:val="auto"/>
          <w:sz w:val="22"/>
          <w:szCs w:val="22"/>
          <w:lang w:val="en-US"/>
        </w:rPr>
        <w:t>h</w:t>
      </w:r>
      <w:r w:rsidR="00883415" w:rsidRPr="00077773">
        <w:rPr>
          <w:rFonts w:ascii="Times New Roman" w:hAnsi="Times New Roman" w:cs="Times New Roman"/>
          <w:color w:val="auto"/>
          <w:sz w:val="22"/>
          <w:szCs w:val="22"/>
        </w:rPr>
        <w:t>esis</w:t>
      </w:r>
      <w:r w:rsidR="000A5F84" w:rsidRPr="00077773">
        <w:rPr>
          <w:rFonts w:ascii="Times New Roman" w:hAnsi="Times New Roman" w:cs="Times New Roman"/>
          <w:color w:val="auto"/>
          <w:sz w:val="22"/>
          <w:szCs w:val="22"/>
          <w:lang w:val="en-US"/>
        </w:rPr>
        <w:t xml:space="preserve"> which states that there is an effect of the determinant on the effectiveness of </w:t>
      </w:r>
      <w:r w:rsidR="00325675" w:rsidRPr="00077773">
        <w:rPr>
          <w:rFonts w:ascii="Times New Roman" w:hAnsi="Times New Roman" w:cs="Times New Roman"/>
          <w:color w:val="auto"/>
          <w:sz w:val="22"/>
          <w:szCs w:val="22"/>
        </w:rPr>
        <w:t>PPG</w:t>
      </w:r>
      <w:r w:rsidR="000A5F84" w:rsidRPr="00077773">
        <w:rPr>
          <w:rFonts w:ascii="Times New Roman" w:hAnsi="Times New Roman" w:cs="Times New Roman"/>
          <w:color w:val="auto"/>
          <w:sz w:val="22"/>
          <w:szCs w:val="22"/>
          <w:lang w:val="en-US"/>
        </w:rPr>
        <w:t>in increasing teacher’s</w:t>
      </w:r>
      <w:r w:rsidR="000A5F84" w:rsidRPr="00077773">
        <w:rPr>
          <w:rFonts w:ascii="Times New Roman" w:hAnsi="Times New Roman" w:cs="Times New Roman"/>
          <w:color w:val="auto"/>
          <w:sz w:val="22"/>
          <w:szCs w:val="22"/>
        </w:rPr>
        <w:t xml:space="preserve"> pro</w:t>
      </w:r>
      <w:r w:rsidR="000A5F84" w:rsidRPr="00077773">
        <w:rPr>
          <w:rFonts w:ascii="Times New Roman" w:hAnsi="Times New Roman" w:cs="Times New Roman"/>
          <w:color w:val="auto"/>
          <w:sz w:val="22"/>
          <w:szCs w:val="22"/>
          <w:lang w:val="en-US"/>
        </w:rPr>
        <w:t>f</w:t>
      </w:r>
      <w:r w:rsidR="000A5F84" w:rsidRPr="00077773">
        <w:rPr>
          <w:rFonts w:ascii="Times New Roman" w:hAnsi="Times New Roman" w:cs="Times New Roman"/>
          <w:color w:val="auto"/>
          <w:sz w:val="22"/>
          <w:szCs w:val="22"/>
        </w:rPr>
        <w:t>e</w:t>
      </w:r>
      <w:r w:rsidR="000A5F84" w:rsidRPr="00077773">
        <w:rPr>
          <w:rFonts w:ascii="Times New Roman" w:hAnsi="Times New Roman" w:cs="Times New Roman"/>
          <w:color w:val="auto"/>
          <w:sz w:val="22"/>
          <w:szCs w:val="22"/>
          <w:lang w:val="en-US"/>
        </w:rPr>
        <w:t>s</w:t>
      </w:r>
      <w:r w:rsidR="000A5F84" w:rsidRPr="00077773">
        <w:rPr>
          <w:rFonts w:ascii="Times New Roman" w:hAnsi="Times New Roman" w:cs="Times New Roman"/>
          <w:color w:val="auto"/>
          <w:sz w:val="22"/>
          <w:szCs w:val="22"/>
        </w:rPr>
        <w:t xml:space="preserve">sionalism </w:t>
      </w:r>
      <w:r w:rsidR="000A5F84" w:rsidRPr="00077773">
        <w:rPr>
          <w:rFonts w:ascii="Times New Roman" w:hAnsi="Times New Roman" w:cs="Times New Roman"/>
          <w:color w:val="auto"/>
          <w:sz w:val="22"/>
          <w:szCs w:val="22"/>
          <w:lang w:val="en-US"/>
        </w:rPr>
        <w:t xml:space="preserve">to create Children-Friendly </w:t>
      </w:r>
      <w:proofErr w:type="spellStart"/>
      <w:r w:rsidR="000A5F84" w:rsidRPr="00077773">
        <w:rPr>
          <w:rFonts w:ascii="Times New Roman" w:hAnsi="Times New Roman" w:cs="Times New Roman"/>
          <w:color w:val="auto"/>
          <w:sz w:val="22"/>
          <w:szCs w:val="22"/>
          <w:lang w:val="en-US"/>
        </w:rPr>
        <w:t>Schoolswas</w:t>
      </w:r>
      <w:proofErr w:type="spellEnd"/>
      <w:r w:rsidR="000A5F84" w:rsidRPr="00077773">
        <w:rPr>
          <w:rFonts w:ascii="Times New Roman" w:hAnsi="Times New Roman" w:cs="Times New Roman"/>
          <w:color w:val="auto"/>
          <w:sz w:val="22"/>
          <w:szCs w:val="22"/>
          <w:lang w:val="en-US"/>
        </w:rPr>
        <w:t xml:space="preserve"> supported by data</w:t>
      </w:r>
      <w:r w:rsidR="00B44941" w:rsidRPr="00077773">
        <w:rPr>
          <w:rFonts w:ascii="Times New Roman" w:hAnsi="Times New Roman" w:cs="Times New Roman"/>
          <w:color w:val="auto"/>
          <w:sz w:val="22"/>
          <w:szCs w:val="22"/>
        </w:rPr>
        <w:t>:</w:t>
      </w:r>
      <w:r w:rsidR="002B114F" w:rsidRPr="00077773">
        <w:rPr>
          <w:rFonts w:ascii="Times New Roman" w:hAnsi="Times New Roman" w:cs="Times New Roman"/>
          <w:color w:val="auto"/>
          <w:sz w:val="22"/>
          <w:szCs w:val="22"/>
          <w:lang w:val="en-US"/>
        </w:rPr>
        <w:t>there two models:</w:t>
      </w:r>
      <w:r w:rsidR="000A5F84" w:rsidRPr="00077773">
        <w:rPr>
          <w:rFonts w:ascii="Times New Roman" w:hAnsi="Times New Roman" w:cs="Times New Roman"/>
          <w:color w:val="auto"/>
          <w:sz w:val="22"/>
          <w:szCs w:val="22"/>
          <w:lang w:val="en-US"/>
        </w:rPr>
        <w:t xml:space="preserve"> M</w:t>
      </w:r>
      <w:r w:rsidR="00883415" w:rsidRPr="00077773">
        <w:rPr>
          <w:rFonts w:ascii="Times New Roman" w:hAnsi="Times New Roman" w:cs="Times New Roman"/>
          <w:color w:val="auto"/>
          <w:sz w:val="22"/>
          <w:szCs w:val="22"/>
        </w:rPr>
        <w:t xml:space="preserve">odel 1 </w:t>
      </w:r>
      <w:r w:rsidR="002B114F" w:rsidRPr="00077773">
        <w:rPr>
          <w:rFonts w:ascii="Times New Roman" w:hAnsi="Times New Roman" w:cs="Times New Roman"/>
          <w:color w:val="auto"/>
          <w:sz w:val="22"/>
          <w:szCs w:val="22"/>
          <w:lang w:val="en-US"/>
        </w:rPr>
        <w:t xml:space="preserve">Techer’s Personal Development </w:t>
      </w:r>
      <w:r w:rsidR="00883415" w:rsidRPr="00077773">
        <w:rPr>
          <w:rFonts w:ascii="Times New Roman" w:hAnsi="Times New Roman" w:cs="Times New Roman"/>
          <w:color w:val="auto"/>
          <w:sz w:val="22"/>
          <w:szCs w:val="22"/>
        </w:rPr>
        <w:t>(X</w:t>
      </w:r>
      <w:r w:rsidR="00883415" w:rsidRPr="00077773">
        <w:rPr>
          <w:rFonts w:ascii="Times New Roman" w:hAnsi="Times New Roman" w:cs="Times New Roman"/>
          <w:color w:val="auto"/>
          <w:sz w:val="22"/>
          <w:szCs w:val="22"/>
          <w:vertAlign w:val="subscript"/>
          <w:lang w:val="en-US"/>
        </w:rPr>
        <w:t>3</w:t>
      </w:r>
      <w:r w:rsidR="00883415" w:rsidRPr="00077773">
        <w:rPr>
          <w:rFonts w:ascii="Times New Roman" w:hAnsi="Times New Roman" w:cs="Times New Roman"/>
          <w:color w:val="auto"/>
          <w:sz w:val="22"/>
          <w:szCs w:val="22"/>
        </w:rPr>
        <w:t xml:space="preserve">) </w:t>
      </w:r>
      <w:r w:rsidR="002B114F" w:rsidRPr="00077773">
        <w:rPr>
          <w:rFonts w:ascii="Times New Roman" w:hAnsi="Times New Roman" w:cs="Times New Roman"/>
          <w:color w:val="auto"/>
          <w:sz w:val="22"/>
          <w:szCs w:val="22"/>
          <w:lang w:val="en-US"/>
        </w:rPr>
        <w:t xml:space="preserve">affected the </w:t>
      </w:r>
      <w:r w:rsidR="00883415" w:rsidRPr="00077773">
        <w:rPr>
          <w:rFonts w:ascii="Times New Roman" w:hAnsi="Times New Roman" w:cs="Times New Roman"/>
          <w:color w:val="auto"/>
          <w:sz w:val="22"/>
          <w:szCs w:val="22"/>
        </w:rPr>
        <w:t>E</w:t>
      </w:r>
      <w:r w:rsidR="002B114F" w:rsidRPr="00077773">
        <w:rPr>
          <w:rFonts w:ascii="Times New Roman" w:hAnsi="Times New Roman" w:cs="Times New Roman"/>
          <w:color w:val="auto"/>
          <w:sz w:val="22"/>
          <w:szCs w:val="22"/>
          <w:lang w:val="en-US"/>
        </w:rPr>
        <w:t>f</w:t>
      </w:r>
      <w:r w:rsidR="002B114F" w:rsidRPr="00077773">
        <w:rPr>
          <w:rFonts w:ascii="Times New Roman" w:hAnsi="Times New Roman" w:cs="Times New Roman"/>
          <w:color w:val="auto"/>
          <w:sz w:val="22"/>
          <w:szCs w:val="22"/>
        </w:rPr>
        <w:t>fe</w:t>
      </w:r>
      <w:r w:rsidR="002B114F" w:rsidRPr="00077773">
        <w:rPr>
          <w:rFonts w:ascii="Times New Roman" w:hAnsi="Times New Roman" w:cs="Times New Roman"/>
          <w:color w:val="auto"/>
          <w:sz w:val="22"/>
          <w:szCs w:val="22"/>
          <w:lang w:val="en-US"/>
        </w:rPr>
        <w:t>c</w:t>
      </w:r>
      <w:r w:rsidR="00883415" w:rsidRPr="00077773">
        <w:rPr>
          <w:rFonts w:ascii="Times New Roman" w:hAnsi="Times New Roman" w:cs="Times New Roman"/>
          <w:color w:val="auto"/>
          <w:sz w:val="22"/>
          <w:szCs w:val="22"/>
        </w:rPr>
        <w:t>tivi</w:t>
      </w:r>
      <w:proofErr w:type="spellStart"/>
      <w:r w:rsidR="002B114F" w:rsidRPr="00077773">
        <w:rPr>
          <w:rFonts w:ascii="Times New Roman" w:hAnsi="Times New Roman" w:cs="Times New Roman"/>
          <w:color w:val="auto"/>
          <w:sz w:val="22"/>
          <w:szCs w:val="22"/>
          <w:lang w:val="en-US"/>
        </w:rPr>
        <w:t>eness</w:t>
      </w:r>
      <w:proofErr w:type="spellEnd"/>
      <w:r w:rsidR="002B114F" w:rsidRPr="00077773">
        <w:rPr>
          <w:rFonts w:ascii="Times New Roman" w:hAnsi="Times New Roman" w:cs="Times New Roman"/>
          <w:color w:val="auto"/>
          <w:sz w:val="22"/>
          <w:szCs w:val="22"/>
          <w:lang w:val="en-US"/>
        </w:rPr>
        <w:t xml:space="preserve"> of</w:t>
      </w:r>
      <w:r w:rsidR="00C02800">
        <w:rPr>
          <w:rFonts w:ascii="Times New Roman" w:hAnsi="Times New Roman" w:cs="Times New Roman"/>
          <w:color w:val="auto"/>
          <w:sz w:val="22"/>
          <w:szCs w:val="22"/>
          <w:lang w:val="en-US"/>
        </w:rPr>
        <w:t xml:space="preserve"> </w:t>
      </w:r>
      <w:r w:rsidR="00325675" w:rsidRPr="00077773">
        <w:rPr>
          <w:rFonts w:ascii="Times New Roman" w:hAnsi="Times New Roman" w:cs="Times New Roman"/>
          <w:color w:val="auto"/>
          <w:sz w:val="22"/>
          <w:szCs w:val="22"/>
        </w:rPr>
        <w:t>PPG</w:t>
      </w:r>
      <w:r w:rsidR="00C02800">
        <w:rPr>
          <w:rFonts w:ascii="Times New Roman" w:hAnsi="Times New Roman" w:cs="Times New Roman"/>
          <w:color w:val="auto"/>
          <w:sz w:val="22"/>
          <w:szCs w:val="22"/>
          <w:lang w:val="en-US"/>
        </w:rPr>
        <w:t xml:space="preserve"> </w:t>
      </w:r>
      <w:r w:rsidR="002B114F" w:rsidRPr="00077773">
        <w:rPr>
          <w:rFonts w:ascii="Times New Roman" w:hAnsi="Times New Roman" w:cs="Times New Roman"/>
          <w:color w:val="auto"/>
          <w:sz w:val="22"/>
          <w:szCs w:val="22"/>
          <w:lang w:val="en-US"/>
        </w:rPr>
        <w:t>in increasing teacher’s</w:t>
      </w:r>
      <w:r w:rsidR="002B114F" w:rsidRPr="00077773">
        <w:rPr>
          <w:rFonts w:ascii="Times New Roman" w:hAnsi="Times New Roman" w:cs="Times New Roman"/>
          <w:color w:val="auto"/>
          <w:sz w:val="22"/>
          <w:szCs w:val="22"/>
        </w:rPr>
        <w:t xml:space="preserve"> pro</w:t>
      </w:r>
      <w:r w:rsidR="002B114F" w:rsidRPr="00077773">
        <w:rPr>
          <w:rFonts w:ascii="Times New Roman" w:hAnsi="Times New Roman" w:cs="Times New Roman"/>
          <w:color w:val="auto"/>
          <w:sz w:val="22"/>
          <w:szCs w:val="22"/>
          <w:lang w:val="en-US"/>
        </w:rPr>
        <w:t>f</w:t>
      </w:r>
      <w:r w:rsidR="002B114F" w:rsidRPr="00077773">
        <w:rPr>
          <w:rFonts w:ascii="Times New Roman" w:hAnsi="Times New Roman" w:cs="Times New Roman"/>
          <w:color w:val="auto"/>
          <w:sz w:val="22"/>
          <w:szCs w:val="22"/>
        </w:rPr>
        <w:t>e</w:t>
      </w:r>
      <w:r w:rsidR="002B114F" w:rsidRPr="00077773">
        <w:rPr>
          <w:rFonts w:ascii="Times New Roman" w:hAnsi="Times New Roman" w:cs="Times New Roman"/>
          <w:color w:val="auto"/>
          <w:sz w:val="22"/>
          <w:szCs w:val="22"/>
          <w:lang w:val="en-US"/>
        </w:rPr>
        <w:t>s</w:t>
      </w:r>
      <w:r w:rsidR="002B114F" w:rsidRPr="00077773">
        <w:rPr>
          <w:rFonts w:ascii="Times New Roman" w:hAnsi="Times New Roman" w:cs="Times New Roman"/>
          <w:color w:val="auto"/>
          <w:sz w:val="22"/>
          <w:szCs w:val="22"/>
        </w:rPr>
        <w:t xml:space="preserve">sionalism </w:t>
      </w:r>
      <w:r w:rsidR="002B114F" w:rsidRPr="00077773">
        <w:rPr>
          <w:rFonts w:ascii="Times New Roman" w:hAnsi="Times New Roman" w:cs="Times New Roman"/>
          <w:color w:val="auto"/>
          <w:sz w:val="22"/>
          <w:szCs w:val="22"/>
          <w:lang w:val="en-US"/>
        </w:rPr>
        <w:t>to create Children-Friendly Schools</w:t>
      </w:r>
      <w:r w:rsidR="00AA1ECB" w:rsidRPr="00077773">
        <w:rPr>
          <w:rFonts w:ascii="Times New Roman" w:hAnsi="Times New Roman" w:cs="Times New Roman"/>
          <w:iCs/>
          <w:color w:val="auto"/>
          <w:sz w:val="22"/>
          <w:szCs w:val="22"/>
        </w:rPr>
        <w:t xml:space="preserve">(Y) </w:t>
      </w:r>
      <w:r w:rsidR="002B114F" w:rsidRPr="00077773">
        <w:rPr>
          <w:rFonts w:ascii="Times New Roman" w:hAnsi="Times New Roman" w:cs="Times New Roman"/>
          <w:iCs/>
          <w:color w:val="auto"/>
          <w:sz w:val="22"/>
          <w:szCs w:val="22"/>
          <w:lang w:val="en-US"/>
        </w:rPr>
        <w:t xml:space="preserve">as much as </w:t>
      </w:r>
      <w:r w:rsidR="00AA1ECB" w:rsidRPr="00077773">
        <w:rPr>
          <w:rFonts w:ascii="Times New Roman" w:hAnsi="Times New Roman" w:cs="Times New Roman"/>
          <w:iCs/>
          <w:color w:val="auto"/>
          <w:sz w:val="22"/>
          <w:szCs w:val="22"/>
        </w:rPr>
        <w:t>24.</w:t>
      </w:r>
      <w:r w:rsidR="00883415" w:rsidRPr="00077773">
        <w:rPr>
          <w:rFonts w:ascii="Times New Roman" w:hAnsi="Times New Roman" w:cs="Times New Roman"/>
          <w:iCs/>
          <w:color w:val="auto"/>
          <w:sz w:val="22"/>
          <w:szCs w:val="22"/>
        </w:rPr>
        <w:t xml:space="preserve">70%. </w:t>
      </w:r>
      <w:r w:rsidR="00883415" w:rsidRPr="00077773">
        <w:rPr>
          <w:rFonts w:ascii="Times New Roman" w:hAnsi="Times New Roman" w:cs="Times New Roman"/>
          <w:color w:val="auto"/>
          <w:sz w:val="22"/>
          <w:szCs w:val="22"/>
        </w:rPr>
        <w:t xml:space="preserve">Model 2 </w:t>
      </w:r>
      <w:r w:rsidR="002B114F" w:rsidRPr="00077773">
        <w:rPr>
          <w:rFonts w:ascii="Times New Roman" w:hAnsi="Times New Roman" w:cs="Times New Roman"/>
          <w:color w:val="auto"/>
          <w:sz w:val="22"/>
          <w:szCs w:val="22"/>
          <w:lang w:val="en-US"/>
        </w:rPr>
        <w:t xml:space="preserve">Teacher’s Personal Development </w:t>
      </w:r>
      <w:r w:rsidR="00883415" w:rsidRPr="00077773">
        <w:rPr>
          <w:rFonts w:ascii="Times New Roman" w:hAnsi="Times New Roman" w:cs="Times New Roman"/>
          <w:color w:val="auto"/>
          <w:sz w:val="22"/>
          <w:szCs w:val="22"/>
        </w:rPr>
        <w:t>(X</w:t>
      </w:r>
      <w:r w:rsidR="00883415" w:rsidRPr="00077773">
        <w:rPr>
          <w:rFonts w:ascii="Times New Roman" w:hAnsi="Times New Roman" w:cs="Times New Roman"/>
          <w:color w:val="auto"/>
          <w:sz w:val="22"/>
          <w:szCs w:val="22"/>
          <w:vertAlign w:val="subscript"/>
          <w:lang w:val="en-US"/>
        </w:rPr>
        <w:t>3</w:t>
      </w:r>
      <w:r w:rsidR="00883415" w:rsidRPr="00077773">
        <w:rPr>
          <w:rFonts w:ascii="Times New Roman" w:hAnsi="Times New Roman" w:cs="Times New Roman"/>
          <w:color w:val="auto"/>
          <w:sz w:val="22"/>
          <w:szCs w:val="22"/>
        </w:rPr>
        <w:t xml:space="preserve">) </w:t>
      </w:r>
      <w:r w:rsidR="002B114F" w:rsidRPr="00077773">
        <w:rPr>
          <w:rFonts w:ascii="Times New Roman" w:hAnsi="Times New Roman" w:cs="Times New Roman"/>
          <w:color w:val="auto"/>
          <w:sz w:val="22"/>
          <w:szCs w:val="22"/>
          <w:lang w:val="en-US"/>
        </w:rPr>
        <w:t>and Autonomy</w:t>
      </w:r>
      <w:r w:rsidR="00883415" w:rsidRPr="00077773">
        <w:rPr>
          <w:rFonts w:ascii="Times New Roman" w:hAnsi="Times New Roman" w:cs="Times New Roman"/>
          <w:color w:val="auto"/>
          <w:sz w:val="22"/>
          <w:szCs w:val="22"/>
        </w:rPr>
        <w:t xml:space="preserve"> (X</w:t>
      </w:r>
      <w:r w:rsidR="00883415" w:rsidRPr="00077773">
        <w:rPr>
          <w:rFonts w:ascii="Times New Roman" w:hAnsi="Times New Roman" w:cs="Times New Roman"/>
          <w:color w:val="auto"/>
          <w:sz w:val="22"/>
          <w:szCs w:val="22"/>
          <w:vertAlign w:val="subscript"/>
        </w:rPr>
        <w:t>1</w:t>
      </w:r>
      <w:r w:rsidR="00883415" w:rsidRPr="00077773">
        <w:rPr>
          <w:rFonts w:ascii="Times New Roman" w:hAnsi="Times New Roman" w:cs="Times New Roman"/>
          <w:color w:val="auto"/>
          <w:sz w:val="22"/>
          <w:szCs w:val="22"/>
        </w:rPr>
        <w:t xml:space="preserve">) </w:t>
      </w:r>
      <w:r w:rsidR="002B114F" w:rsidRPr="00077773">
        <w:rPr>
          <w:rFonts w:ascii="Times New Roman" w:hAnsi="Times New Roman" w:cs="Times New Roman"/>
          <w:color w:val="auto"/>
          <w:sz w:val="22"/>
          <w:szCs w:val="22"/>
          <w:lang w:val="en-US"/>
        </w:rPr>
        <w:t xml:space="preserve">affected the </w:t>
      </w:r>
      <w:r w:rsidR="00883415" w:rsidRPr="00077773">
        <w:rPr>
          <w:rFonts w:ascii="Times New Roman" w:hAnsi="Times New Roman" w:cs="Times New Roman"/>
          <w:color w:val="auto"/>
          <w:sz w:val="22"/>
          <w:szCs w:val="22"/>
        </w:rPr>
        <w:t>E</w:t>
      </w:r>
      <w:r w:rsidR="002B114F" w:rsidRPr="00077773">
        <w:rPr>
          <w:rFonts w:ascii="Times New Roman" w:hAnsi="Times New Roman" w:cs="Times New Roman"/>
          <w:color w:val="auto"/>
          <w:sz w:val="22"/>
          <w:szCs w:val="22"/>
          <w:lang w:val="en-US"/>
        </w:rPr>
        <w:t>f</w:t>
      </w:r>
      <w:r w:rsidR="00883415" w:rsidRPr="00077773">
        <w:rPr>
          <w:rFonts w:ascii="Times New Roman" w:hAnsi="Times New Roman" w:cs="Times New Roman"/>
          <w:color w:val="auto"/>
          <w:sz w:val="22"/>
          <w:szCs w:val="22"/>
        </w:rPr>
        <w:t>fe</w:t>
      </w:r>
      <w:r w:rsidR="002B114F" w:rsidRPr="00077773">
        <w:rPr>
          <w:rFonts w:ascii="Times New Roman" w:hAnsi="Times New Roman" w:cs="Times New Roman"/>
          <w:color w:val="auto"/>
          <w:sz w:val="22"/>
          <w:szCs w:val="22"/>
          <w:lang w:val="en-US"/>
        </w:rPr>
        <w:t>c</w:t>
      </w:r>
      <w:r w:rsidR="00883415" w:rsidRPr="00077773">
        <w:rPr>
          <w:rFonts w:ascii="Times New Roman" w:hAnsi="Times New Roman" w:cs="Times New Roman"/>
          <w:color w:val="auto"/>
          <w:sz w:val="22"/>
          <w:szCs w:val="22"/>
        </w:rPr>
        <w:t>tiv</w:t>
      </w:r>
      <w:proofErr w:type="spellStart"/>
      <w:r w:rsidR="002B114F" w:rsidRPr="00077773">
        <w:rPr>
          <w:rFonts w:ascii="Times New Roman" w:hAnsi="Times New Roman" w:cs="Times New Roman"/>
          <w:color w:val="auto"/>
          <w:sz w:val="22"/>
          <w:szCs w:val="22"/>
          <w:lang w:val="en-US"/>
        </w:rPr>
        <w:t>eness</w:t>
      </w:r>
      <w:proofErr w:type="spellEnd"/>
      <w:r w:rsidR="002B114F" w:rsidRPr="00077773">
        <w:rPr>
          <w:rFonts w:ascii="Times New Roman" w:hAnsi="Times New Roman" w:cs="Times New Roman"/>
          <w:color w:val="auto"/>
          <w:sz w:val="22"/>
          <w:szCs w:val="22"/>
          <w:lang w:val="en-US"/>
        </w:rPr>
        <w:t xml:space="preserve"> of</w:t>
      </w:r>
      <w:r w:rsidR="00A01FAF">
        <w:rPr>
          <w:rFonts w:ascii="Times New Roman" w:hAnsi="Times New Roman" w:cs="Times New Roman"/>
          <w:color w:val="auto"/>
          <w:sz w:val="22"/>
          <w:szCs w:val="22"/>
          <w:lang w:val="en-US"/>
        </w:rPr>
        <w:t xml:space="preserve"> </w:t>
      </w:r>
      <w:r w:rsidR="00325675" w:rsidRPr="00077773">
        <w:rPr>
          <w:rFonts w:ascii="Times New Roman" w:hAnsi="Times New Roman" w:cs="Times New Roman"/>
          <w:color w:val="auto"/>
          <w:sz w:val="22"/>
          <w:szCs w:val="22"/>
        </w:rPr>
        <w:t>PPG</w:t>
      </w:r>
      <w:r w:rsidR="00A01FAF">
        <w:rPr>
          <w:rFonts w:ascii="Times New Roman" w:hAnsi="Times New Roman" w:cs="Times New Roman"/>
          <w:color w:val="auto"/>
          <w:sz w:val="22"/>
          <w:szCs w:val="22"/>
          <w:lang w:val="en-US"/>
        </w:rPr>
        <w:t xml:space="preserve"> i</w:t>
      </w:r>
      <w:r w:rsidR="002B114F" w:rsidRPr="00077773">
        <w:rPr>
          <w:rFonts w:ascii="Times New Roman" w:hAnsi="Times New Roman" w:cs="Times New Roman"/>
          <w:color w:val="auto"/>
          <w:sz w:val="22"/>
          <w:szCs w:val="22"/>
          <w:lang w:val="en-US"/>
        </w:rPr>
        <w:t>n increasing teacher’s</w:t>
      </w:r>
      <w:r w:rsidR="002B114F" w:rsidRPr="00077773">
        <w:rPr>
          <w:rFonts w:ascii="Times New Roman" w:hAnsi="Times New Roman" w:cs="Times New Roman"/>
          <w:color w:val="auto"/>
          <w:sz w:val="22"/>
          <w:szCs w:val="22"/>
        </w:rPr>
        <w:t xml:space="preserve"> pro</w:t>
      </w:r>
      <w:r w:rsidR="002B114F" w:rsidRPr="00077773">
        <w:rPr>
          <w:rFonts w:ascii="Times New Roman" w:hAnsi="Times New Roman" w:cs="Times New Roman"/>
          <w:color w:val="auto"/>
          <w:sz w:val="22"/>
          <w:szCs w:val="22"/>
          <w:lang w:val="en-US"/>
        </w:rPr>
        <w:t>f</w:t>
      </w:r>
      <w:r w:rsidR="002B114F" w:rsidRPr="00077773">
        <w:rPr>
          <w:rFonts w:ascii="Times New Roman" w:hAnsi="Times New Roman" w:cs="Times New Roman"/>
          <w:color w:val="auto"/>
          <w:sz w:val="22"/>
          <w:szCs w:val="22"/>
        </w:rPr>
        <w:t>e</w:t>
      </w:r>
      <w:r w:rsidR="002B114F" w:rsidRPr="00077773">
        <w:rPr>
          <w:rFonts w:ascii="Times New Roman" w:hAnsi="Times New Roman" w:cs="Times New Roman"/>
          <w:color w:val="auto"/>
          <w:sz w:val="22"/>
          <w:szCs w:val="22"/>
          <w:lang w:val="en-US"/>
        </w:rPr>
        <w:t>s</w:t>
      </w:r>
      <w:r w:rsidR="002B114F" w:rsidRPr="00077773">
        <w:rPr>
          <w:rFonts w:ascii="Times New Roman" w:hAnsi="Times New Roman" w:cs="Times New Roman"/>
          <w:color w:val="auto"/>
          <w:sz w:val="22"/>
          <w:szCs w:val="22"/>
        </w:rPr>
        <w:t xml:space="preserve">sionalism </w:t>
      </w:r>
      <w:r w:rsidR="002B114F" w:rsidRPr="00077773">
        <w:rPr>
          <w:rFonts w:ascii="Times New Roman" w:hAnsi="Times New Roman" w:cs="Times New Roman"/>
          <w:color w:val="auto"/>
          <w:sz w:val="22"/>
          <w:szCs w:val="22"/>
          <w:lang w:val="en-US"/>
        </w:rPr>
        <w:t xml:space="preserve">to create Children-Friendly </w:t>
      </w:r>
      <w:proofErr w:type="spellStart"/>
      <w:r w:rsidR="002B114F" w:rsidRPr="00077773">
        <w:rPr>
          <w:rFonts w:ascii="Times New Roman" w:hAnsi="Times New Roman" w:cs="Times New Roman"/>
          <w:color w:val="auto"/>
          <w:sz w:val="22"/>
          <w:szCs w:val="22"/>
          <w:lang w:val="en-US"/>
        </w:rPr>
        <w:t>Schoolsas</w:t>
      </w:r>
      <w:proofErr w:type="spellEnd"/>
      <w:r w:rsidR="002B114F" w:rsidRPr="00077773">
        <w:rPr>
          <w:rFonts w:ascii="Times New Roman" w:hAnsi="Times New Roman" w:cs="Times New Roman"/>
          <w:color w:val="auto"/>
          <w:sz w:val="22"/>
          <w:szCs w:val="22"/>
          <w:lang w:val="en-US"/>
        </w:rPr>
        <w:t xml:space="preserve"> much as</w:t>
      </w:r>
      <w:r w:rsidR="00AA1ECB" w:rsidRPr="00077773">
        <w:rPr>
          <w:rFonts w:ascii="Times New Roman" w:hAnsi="Times New Roman" w:cs="Times New Roman"/>
          <w:iCs/>
          <w:color w:val="auto"/>
          <w:sz w:val="22"/>
          <w:szCs w:val="22"/>
        </w:rPr>
        <w:t xml:space="preserve"> 35.</w:t>
      </w:r>
      <w:r w:rsidR="00876424" w:rsidRPr="00077773">
        <w:rPr>
          <w:rFonts w:ascii="Times New Roman" w:hAnsi="Times New Roman" w:cs="Times New Roman"/>
          <w:iCs/>
          <w:color w:val="auto"/>
          <w:sz w:val="22"/>
          <w:szCs w:val="22"/>
        </w:rPr>
        <w:t>80%.</w:t>
      </w:r>
      <w:r w:rsidR="002B114F" w:rsidRPr="00077773">
        <w:rPr>
          <w:rFonts w:ascii="Times New Roman" w:hAnsi="Times New Roman" w:cs="Times New Roman"/>
          <w:iCs/>
          <w:color w:val="auto"/>
          <w:sz w:val="22"/>
          <w:szCs w:val="22"/>
          <w:lang w:val="en-US"/>
        </w:rPr>
        <w:t>T</w:t>
      </w:r>
      <w:r w:rsidR="002B114F" w:rsidRPr="00077773">
        <w:rPr>
          <w:rFonts w:ascii="Times New Roman" w:hAnsi="Times New Roman" w:cs="Times New Roman"/>
          <w:color w:val="auto"/>
          <w:sz w:val="22"/>
          <w:szCs w:val="22"/>
          <w:lang w:val="en-US"/>
        </w:rPr>
        <w:t xml:space="preserve">he </w:t>
      </w:r>
      <w:r w:rsidR="00876424" w:rsidRPr="00077773">
        <w:rPr>
          <w:rFonts w:ascii="Times New Roman" w:hAnsi="Times New Roman" w:cs="Times New Roman"/>
          <w:color w:val="auto"/>
          <w:sz w:val="22"/>
          <w:szCs w:val="22"/>
          <w:lang w:val="en-US"/>
        </w:rPr>
        <w:t>c</w:t>
      </w:r>
      <w:r w:rsidR="002B114F" w:rsidRPr="00077773">
        <w:rPr>
          <w:rFonts w:ascii="Times New Roman" w:hAnsi="Times New Roman" w:cs="Times New Roman"/>
          <w:color w:val="auto"/>
          <w:sz w:val="22"/>
          <w:szCs w:val="22"/>
          <w:lang w:val="en-US"/>
        </w:rPr>
        <w:t xml:space="preserve">ommitment </w:t>
      </w:r>
      <w:r w:rsidR="00876424" w:rsidRPr="00077773">
        <w:rPr>
          <w:rFonts w:ascii="Times New Roman" w:hAnsi="Times New Roman" w:cs="Times New Roman"/>
          <w:color w:val="auto"/>
          <w:sz w:val="22"/>
          <w:szCs w:val="22"/>
          <w:lang w:val="en-US"/>
        </w:rPr>
        <w:t xml:space="preserve">variable </w:t>
      </w:r>
      <w:r w:rsidR="002B114F" w:rsidRPr="00077773">
        <w:rPr>
          <w:rFonts w:ascii="Times New Roman" w:hAnsi="Times New Roman" w:cs="Times New Roman"/>
          <w:color w:val="auto"/>
          <w:sz w:val="22"/>
          <w:szCs w:val="22"/>
          <w:lang w:val="en-US"/>
        </w:rPr>
        <w:t xml:space="preserve">was excluded </w:t>
      </w:r>
      <w:proofErr w:type="spellStart"/>
      <w:r w:rsidR="002B114F" w:rsidRPr="00077773">
        <w:rPr>
          <w:rFonts w:ascii="Times New Roman" w:hAnsi="Times New Roman" w:cs="Times New Roman"/>
          <w:color w:val="auto"/>
          <w:sz w:val="22"/>
          <w:szCs w:val="22"/>
          <w:lang w:val="en-US"/>
        </w:rPr>
        <w:t>form</w:t>
      </w:r>
      <w:proofErr w:type="spellEnd"/>
      <w:r w:rsidR="002B114F" w:rsidRPr="00077773">
        <w:rPr>
          <w:rFonts w:ascii="Times New Roman" w:hAnsi="Times New Roman" w:cs="Times New Roman"/>
          <w:color w:val="auto"/>
          <w:sz w:val="22"/>
          <w:szCs w:val="22"/>
          <w:lang w:val="en-US"/>
        </w:rPr>
        <w:t xml:space="preserve"> the model, because it was not affecting the </w:t>
      </w:r>
      <w:r w:rsidR="00883415" w:rsidRPr="00077773">
        <w:rPr>
          <w:rFonts w:ascii="Times New Roman" w:hAnsi="Times New Roman" w:cs="Times New Roman"/>
          <w:color w:val="auto"/>
          <w:sz w:val="22"/>
          <w:szCs w:val="22"/>
        </w:rPr>
        <w:t xml:space="preserve"> E</w:t>
      </w:r>
      <w:r w:rsidR="00876424" w:rsidRPr="00077773">
        <w:rPr>
          <w:rFonts w:ascii="Times New Roman" w:hAnsi="Times New Roman" w:cs="Times New Roman"/>
          <w:color w:val="auto"/>
          <w:sz w:val="22"/>
          <w:szCs w:val="22"/>
          <w:lang w:val="en-US"/>
        </w:rPr>
        <w:t>f</w:t>
      </w:r>
      <w:r w:rsidR="00883415" w:rsidRPr="00077773">
        <w:rPr>
          <w:rFonts w:ascii="Times New Roman" w:hAnsi="Times New Roman" w:cs="Times New Roman"/>
          <w:color w:val="auto"/>
          <w:sz w:val="22"/>
          <w:szCs w:val="22"/>
        </w:rPr>
        <w:t>fe</w:t>
      </w:r>
      <w:r w:rsidR="00876424" w:rsidRPr="00077773">
        <w:rPr>
          <w:rFonts w:ascii="Times New Roman" w:hAnsi="Times New Roman" w:cs="Times New Roman"/>
          <w:color w:val="auto"/>
          <w:sz w:val="22"/>
          <w:szCs w:val="22"/>
          <w:lang w:val="en-US"/>
        </w:rPr>
        <w:t>c</w:t>
      </w:r>
      <w:r w:rsidR="00883415" w:rsidRPr="00077773">
        <w:rPr>
          <w:rFonts w:ascii="Times New Roman" w:hAnsi="Times New Roman" w:cs="Times New Roman"/>
          <w:color w:val="auto"/>
          <w:sz w:val="22"/>
          <w:szCs w:val="22"/>
        </w:rPr>
        <w:t>tiv</w:t>
      </w:r>
      <w:proofErr w:type="spellStart"/>
      <w:r w:rsidR="00876424" w:rsidRPr="00077773">
        <w:rPr>
          <w:rFonts w:ascii="Times New Roman" w:hAnsi="Times New Roman" w:cs="Times New Roman"/>
          <w:color w:val="auto"/>
          <w:sz w:val="22"/>
          <w:szCs w:val="22"/>
          <w:lang w:val="en-US"/>
        </w:rPr>
        <w:t>eness</w:t>
      </w:r>
      <w:proofErr w:type="spellEnd"/>
      <w:r w:rsidR="00876424" w:rsidRPr="00077773">
        <w:rPr>
          <w:rFonts w:ascii="Times New Roman" w:hAnsi="Times New Roman" w:cs="Times New Roman"/>
          <w:color w:val="auto"/>
          <w:sz w:val="22"/>
          <w:szCs w:val="22"/>
          <w:lang w:val="en-US"/>
        </w:rPr>
        <w:t xml:space="preserve"> of </w:t>
      </w:r>
      <w:r w:rsidR="00325675" w:rsidRPr="00077773">
        <w:rPr>
          <w:rFonts w:ascii="Times New Roman" w:hAnsi="Times New Roman" w:cs="Times New Roman"/>
          <w:color w:val="auto"/>
          <w:sz w:val="22"/>
          <w:szCs w:val="22"/>
        </w:rPr>
        <w:t>PPG</w:t>
      </w:r>
      <w:r w:rsidR="00876424" w:rsidRPr="00077773">
        <w:rPr>
          <w:rFonts w:ascii="Times New Roman" w:hAnsi="Times New Roman" w:cs="Times New Roman"/>
          <w:color w:val="auto"/>
          <w:sz w:val="22"/>
          <w:szCs w:val="22"/>
          <w:lang w:val="en-US"/>
        </w:rPr>
        <w:t>in increasing teacher’s</w:t>
      </w:r>
      <w:r w:rsidR="00876424" w:rsidRPr="00077773">
        <w:rPr>
          <w:rFonts w:ascii="Times New Roman" w:hAnsi="Times New Roman" w:cs="Times New Roman"/>
          <w:color w:val="auto"/>
          <w:sz w:val="22"/>
          <w:szCs w:val="22"/>
        </w:rPr>
        <w:t xml:space="preserve"> pro</w:t>
      </w:r>
      <w:r w:rsidR="00876424" w:rsidRPr="00077773">
        <w:rPr>
          <w:rFonts w:ascii="Times New Roman" w:hAnsi="Times New Roman" w:cs="Times New Roman"/>
          <w:color w:val="auto"/>
          <w:sz w:val="22"/>
          <w:szCs w:val="22"/>
          <w:lang w:val="en-US"/>
        </w:rPr>
        <w:t>f</w:t>
      </w:r>
      <w:r w:rsidR="00876424" w:rsidRPr="00077773">
        <w:rPr>
          <w:rFonts w:ascii="Times New Roman" w:hAnsi="Times New Roman" w:cs="Times New Roman"/>
          <w:color w:val="auto"/>
          <w:sz w:val="22"/>
          <w:szCs w:val="22"/>
        </w:rPr>
        <w:t>e</w:t>
      </w:r>
      <w:r w:rsidR="00876424" w:rsidRPr="00077773">
        <w:rPr>
          <w:rFonts w:ascii="Times New Roman" w:hAnsi="Times New Roman" w:cs="Times New Roman"/>
          <w:color w:val="auto"/>
          <w:sz w:val="22"/>
          <w:szCs w:val="22"/>
          <w:lang w:val="en-US"/>
        </w:rPr>
        <w:t>s</w:t>
      </w:r>
      <w:r w:rsidR="00876424" w:rsidRPr="00077773">
        <w:rPr>
          <w:rFonts w:ascii="Times New Roman" w:hAnsi="Times New Roman" w:cs="Times New Roman"/>
          <w:color w:val="auto"/>
          <w:sz w:val="22"/>
          <w:szCs w:val="22"/>
        </w:rPr>
        <w:t xml:space="preserve">sionalism </w:t>
      </w:r>
      <w:r w:rsidR="00876424" w:rsidRPr="00077773">
        <w:rPr>
          <w:rFonts w:ascii="Times New Roman" w:hAnsi="Times New Roman" w:cs="Times New Roman"/>
          <w:color w:val="auto"/>
          <w:sz w:val="22"/>
          <w:szCs w:val="22"/>
          <w:lang w:val="en-US"/>
        </w:rPr>
        <w:t>to create Children-Friendly Schools</w:t>
      </w:r>
      <w:r w:rsidR="00883415" w:rsidRPr="00077773">
        <w:rPr>
          <w:rFonts w:ascii="Times New Roman" w:hAnsi="Times New Roman" w:cs="Times New Roman"/>
          <w:iCs/>
          <w:color w:val="auto"/>
          <w:sz w:val="22"/>
          <w:szCs w:val="22"/>
        </w:rPr>
        <w:t xml:space="preserve">(Y) </w:t>
      </w:r>
      <w:r w:rsidR="00876424" w:rsidRPr="00077773">
        <w:rPr>
          <w:rFonts w:ascii="Times New Roman" w:hAnsi="Times New Roman" w:cs="Times New Roman"/>
          <w:iCs/>
          <w:color w:val="auto"/>
          <w:sz w:val="22"/>
          <w:szCs w:val="22"/>
          <w:lang w:val="en-US"/>
        </w:rPr>
        <w:t>is supported by data</w:t>
      </w:r>
      <w:r w:rsidR="00883415" w:rsidRPr="00077773">
        <w:rPr>
          <w:rFonts w:ascii="Times New Roman" w:hAnsi="Times New Roman" w:cs="Times New Roman"/>
          <w:iCs/>
          <w:color w:val="auto"/>
          <w:sz w:val="22"/>
          <w:szCs w:val="22"/>
        </w:rPr>
        <w:t>.</w:t>
      </w:r>
    </w:p>
    <w:p w:rsidR="00B452BD" w:rsidRPr="00077773" w:rsidRDefault="00B452BD" w:rsidP="00F40AAF">
      <w:pPr>
        <w:ind w:firstLine="284"/>
        <w:rPr>
          <w:rFonts w:ascii="Times New Roman" w:hAnsi="Times New Roman" w:cs="Times New Roman"/>
          <w:b/>
          <w:i/>
          <w:color w:val="auto"/>
          <w:sz w:val="22"/>
          <w:szCs w:val="22"/>
        </w:rPr>
      </w:pPr>
    </w:p>
    <w:p w:rsidR="00B452BD" w:rsidRPr="00077773" w:rsidRDefault="00876424" w:rsidP="00D86A53">
      <w:pPr>
        <w:rPr>
          <w:rFonts w:ascii="Times New Roman" w:hAnsi="Times New Roman" w:cs="Times New Roman"/>
          <w:b/>
          <w:i/>
          <w:color w:val="auto"/>
          <w:sz w:val="22"/>
          <w:szCs w:val="22"/>
          <w:lang w:val="en-US"/>
        </w:rPr>
      </w:pPr>
      <w:r w:rsidRPr="00077773">
        <w:rPr>
          <w:rFonts w:ascii="Times New Roman" w:hAnsi="Times New Roman" w:cs="Times New Roman"/>
          <w:b/>
          <w:i/>
          <w:color w:val="auto"/>
          <w:sz w:val="22"/>
          <w:szCs w:val="22"/>
          <w:lang w:val="en-US"/>
        </w:rPr>
        <w:t xml:space="preserve">Discussion </w:t>
      </w:r>
    </w:p>
    <w:p w:rsidR="00C0773E" w:rsidRDefault="00876424" w:rsidP="00D86A53">
      <w:pPr>
        <w:ind w:firstLine="284"/>
        <w:jc w:val="both"/>
        <w:rPr>
          <w:rFonts w:ascii="Times New Roman" w:hAnsi="Times New Roman" w:cs="Times New Roman"/>
          <w:color w:val="auto"/>
          <w:sz w:val="22"/>
          <w:szCs w:val="22"/>
          <w:lang w:val="en-US"/>
        </w:rPr>
      </w:pPr>
      <w:r w:rsidRPr="00077773">
        <w:rPr>
          <w:rFonts w:ascii="Times New Roman" w:hAnsi="Times New Roman" w:cs="Times New Roman"/>
          <w:color w:val="auto"/>
          <w:sz w:val="22"/>
          <w:szCs w:val="22"/>
          <w:lang w:val="en-US"/>
        </w:rPr>
        <w:t>Co</w:t>
      </w:r>
      <w:r w:rsidR="00D348A6" w:rsidRPr="00077773">
        <w:rPr>
          <w:rFonts w:ascii="Times New Roman" w:hAnsi="Times New Roman" w:cs="Times New Roman"/>
          <w:color w:val="auto"/>
          <w:sz w:val="22"/>
          <w:szCs w:val="22"/>
        </w:rPr>
        <w:t>m</w:t>
      </w:r>
      <w:r w:rsidRPr="00077773">
        <w:rPr>
          <w:rFonts w:ascii="Times New Roman" w:hAnsi="Times New Roman" w:cs="Times New Roman"/>
          <w:color w:val="auto"/>
          <w:sz w:val="22"/>
          <w:szCs w:val="22"/>
          <w:lang w:val="en-US"/>
        </w:rPr>
        <w:t>m</w:t>
      </w:r>
      <w:r w:rsidR="00D348A6" w:rsidRPr="00077773">
        <w:rPr>
          <w:rFonts w:ascii="Times New Roman" w:hAnsi="Times New Roman" w:cs="Times New Roman"/>
          <w:color w:val="auto"/>
          <w:sz w:val="22"/>
          <w:szCs w:val="22"/>
        </w:rPr>
        <w:t>itmen</w:t>
      </w:r>
      <w:r w:rsidRPr="00077773">
        <w:rPr>
          <w:rFonts w:ascii="Times New Roman" w:hAnsi="Times New Roman" w:cs="Times New Roman"/>
          <w:color w:val="auto"/>
          <w:sz w:val="22"/>
          <w:szCs w:val="22"/>
          <w:lang w:val="en-US"/>
        </w:rPr>
        <w:t>t is a strong relationship between individuals and institutions which is identified by their participation in the businesses or organizations</w:t>
      </w:r>
      <w:r w:rsidR="00D348A6" w:rsidRPr="00077773">
        <w:rPr>
          <w:rFonts w:ascii="Times New Roman" w:hAnsi="Times New Roman" w:cs="Times New Roman"/>
          <w:color w:val="auto"/>
          <w:sz w:val="22"/>
          <w:szCs w:val="22"/>
        </w:rPr>
        <w:t xml:space="preserve"> </w:t>
      </w:r>
      <w:r w:rsidR="00A01FAF">
        <w:rPr>
          <w:rFonts w:ascii="Times New Roman" w:hAnsi="Times New Roman" w:cs="Times New Roman"/>
          <w:color w:val="auto"/>
          <w:sz w:val="22"/>
          <w:szCs w:val="22"/>
          <w:lang w:val="en-US"/>
        </w:rPr>
        <w:t>[6]</w:t>
      </w:r>
      <w:r w:rsidR="00D348A6" w:rsidRPr="00077773">
        <w:rPr>
          <w:rFonts w:ascii="Times New Roman" w:hAnsi="Times New Roman" w:cs="Times New Roman"/>
          <w:color w:val="auto"/>
          <w:sz w:val="22"/>
          <w:szCs w:val="22"/>
        </w:rPr>
        <w:t xml:space="preserve">. </w:t>
      </w:r>
      <w:r w:rsidRPr="00077773">
        <w:rPr>
          <w:rFonts w:ascii="Times New Roman" w:hAnsi="Times New Roman" w:cs="Times New Roman"/>
          <w:color w:val="auto"/>
          <w:sz w:val="22"/>
          <w:szCs w:val="22"/>
          <w:lang w:val="en-US"/>
        </w:rPr>
        <w:t xml:space="preserve">Commitment as a sense of belonging and is part of </w:t>
      </w:r>
      <w:r w:rsidR="00280CD0" w:rsidRPr="00077773">
        <w:rPr>
          <w:rFonts w:ascii="Times New Roman" w:hAnsi="Times New Roman" w:cs="Times New Roman"/>
          <w:color w:val="auto"/>
          <w:sz w:val="22"/>
          <w:szCs w:val="22"/>
          <w:lang w:val="en-US"/>
        </w:rPr>
        <w:t xml:space="preserve">organizations, which already have relation with personal characteristics, personal structure, and work experiences. A high </w:t>
      </w:r>
      <w:r w:rsidR="00280CD0" w:rsidRPr="00077773">
        <w:rPr>
          <w:rFonts w:ascii="Times New Roman" w:hAnsi="Times New Roman" w:cs="Times New Roman"/>
          <w:color w:val="auto"/>
          <w:sz w:val="22"/>
          <w:szCs w:val="22"/>
          <w:lang w:val="en-US"/>
        </w:rPr>
        <w:lastRenderedPageBreak/>
        <w:t>commitment of each individual can be identified from his or her involvement in the organization and the comfortable feeling as a member of the organization</w:t>
      </w:r>
      <w:r w:rsidR="00D348A6" w:rsidRPr="00077773">
        <w:rPr>
          <w:rFonts w:ascii="Times New Roman" w:hAnsi="Times New Roman" w:cs="Times New Roman"/>
          <w:color w:val="auto"/>
          <w:sz w:val="22"/>
          <w:szCs w:val="22"/>
        </w:rPr>
        <w:t xml:space="preserve"> </w:t>
      </w:r>
      <w:r w:rsidR="00A01FAF">
        <w:rPr>
          <w:rFonts w:ascii="Times New Roman" w:hAnsi="Times New Roman" w:cs="Times New Roman"/>
          <w:color w:val="auto"/>
          <w:sz w:val="22"/>
          <w:szCs w:val="22"/>
          <w:lang w:val="en-US"/>
        </w:rPr>
        <w:t>[7</w:t>
      </w:r>
      <w:r w:rsidR="00123B67">
        <w:rPr>
          <w:rFonts w:ascii="Times New Roman" w:hAnsi="Times New Roman" w:cs="Times New Roman"/>
          <w:color w:val="auto"/>
          <w:sz w:val="22"/>
          <w:szCs w:val="22"/>
          <w:lang w:val="en-US"/>
        </w:rPr>
        <w:t>].</w:t>
      </w:r>
      <w:r w:rsidR="00D348A6" w:rsidRPr="00077773">
        <w:rPr>
          <w:rFonts w:ascii="Times New Roman" w:hAnsi="Times New Roman" w:cs="Times New Roman"/>
          <w:color w:val="auto"/>
          <w:sz w:val="22"/>
          <w:szCs w:val="22"/>
        </w:rPr>
        <w:t xml:space="preserve"> </w:t>
      </w:r>
      <w:r w:rsidR="00280CD0" w:rsidRPr="00077773">
        <w:rPr>
          <w:rFonts w:ascii="Times New Roman" w:hAnsi="Times New Roman" w:cs="Times New Roman"/>
          <w:color w:val="auto"/>
          <w:sz w:val="22"/>
          <w:szCs w:val="22"/>
          <w:lang w:val="en-US"/>
        </w:rPr>
        <w:t xml:space="preserve">In education, the teacher’s commitment is seen in the teacher’s psychological bond with the organization or school. </w:t>
      </w:r>
      <w:r w:rsidR="005D5EAA" w:rsidRPr="00077773">
        <w:rPr>
          <w:rFonts w:ascii="Times New Roman" w:hAnsi="Times New Roman" w:cs="Times New Roman"/>
          <w:color w:val="auto"/>
          <w:sz w:val="22"/>
          <w:szCs w:val="22"/>
          <w:lang w:val="en-US"/>
        </w:rPr>
        <w:t xml:space="preserve">Based on the result of the descriptive analysis as presented in Table 1, most of the respondents </w:t>
      </w:r>
      <w:r w:rsidR="00417AF8" w:rsidRPr="00077773">
        <w:rPr>
          <w:rFonts w:ascii="Times New Roman" w:hAnsi="Times New Roman" w:cs="Times New Roman"/>
          <w:color w:val="auto"/>
          <w:sz w:val="22"/>
          <w:szCs w:val="22"/>
        </w:rPr>
        <w:t>(alumni/</w:t>
      </w:r>
      <w:r w:rsidR="005D5EAA" w:rsidRPr="00077773">
        <w:rPr>
          <w:rFonts w:ascii="Times New Roman" w:hAnsi="Times New Roman" w:cs="Times New Roman"/>
          <w:color w:val="auto"/>
          <w:sz w:val="22"/>
          <w:szCs w:val="22"/>
          <w:lang w:val="en-US"/>
        </w:rPr>
        <w:t xml:space="preserve">teacher participants of </w:t>
      </w:r>
      <w:r w:rsidR="00325675" w:rsidRPr="00077773">
        <w:rPr>
          <w:rFonts w:ascii="Times New Roman" w:hAnsi="Times New Roman" w:cs="Times New Roman"/>
          <w:color w:val="auto"/>
          <w:sz w:val="22"/>
          <w:szCs w:val="22"/>
        </w:rPr>
        <w:t>PPG</w:t>
      </w:r>
      <w:r w:rsidR="00417AF8" w:rsidRPr="00077773">
        <w:rPr>
          <w:rFonts w:ascii="Times New Roman" w:hAnsi="Times New Roman" w:cs="Times New Roman"/>
          <w:color w:val="auto"/>
          <w:sz w:val="22"/>
          <w:szCs w:val="22"/>
        </w:rPr>
        <w:t xml:space="preserve">) </w:t>
      </w:r>
      <w:r w:rsidR="005D5EAA" w:rsidRPr="00077773">
        <w:rPr>
          <w:rFonts w:ascii="Times New Roman" w:hAnsi="Times New Roman" w:cs="Times New Roman"/>
          <w:color w:val="auto"/>
          <w:sz w:val="22"/>
          <w:szCs w:val="22"/>
          <w:lang w:val="en-US"/>
        </w:rPr>
        <w:t xml:space="preserve">gave a high score on their commitment </w:t>
      </w:r>
      <w:r w:rsidR="00417AF8" w:rsidRPr="00077773">
        <w:rPr>
          <w:rFonts w:ascii="Times New Roman" w:hAnsi="Times New Roman" w:cs="Times New Roman"/>
          <w:color w:val="auto"/>
          <w:sz w:val="22"/>
          <w:szCs w:val="22"/>
        </w:rPr>
        <w:t>(X</w:t>
      </w:r>
      <w:r w:rsidR="00417AF8" w:rsidRPr="00077773">
        <w:rPr>
          <w:rFonts w:ascii="Times New Roman" w:hAnsi="Times New Roman" w:cs="Times New Roman"/>
          <w:color w:val="auto"/>
          <w:sz w:val="22"/>
          <w:szCs w:val="22"/>
          <w:vertAlign w:val="subscript"/>
        </w:rPr>
        <w:t>1</w:t>
      </w:r>
      <w:r w:rsidR="00417AF8" w:rsidRPr="00077773">
        <w:rPr>
          <w:rFonts w:ascii="Times New Roman" w:hAnsi="Times New Roman" w:cs="Times New Roman"/>
          <w:color w:val="auto"/>
          <w:sz w:val="22"/>
          <w:szCs w:val="22"/>
        </w:rPr>
        <w:t>)</w:t>
      </w:r>
      <w:r w:rsidR="005D5EAA" w:rsidRPr="00077773">
        <w:rPr>
          <w:rFonts w:ascii="Times New Roman" w:hAnsi="Times New Roman" w:cs="Times New Roman"/>
          <w:color w:val="auto"/>
          <w:sz w:val="22"/>
          <w:szCs w:val="22"/>
          <w:lang w:val="en-US"/>
        </w:rPr>
        <w:t xml:space="preserve">, so that those teachers who were highly committed  </w:t>
      </w:r>
      <w:r w:rsidR="00300B9E" w:rsidRPr="00077773">
        <w:rPr>
          <w:rFonts w:ascii="Times New Roman" w:hAnsi="Times New Roman" w:cs="Times New Roman"/>
          <w:color w:val="auto"/>
          <w:sz w:val="22"/>
          <w:szCs w:val="22"/>
          <w:lang w:val="en-US"/>
        </w:rPr>
        <w:t xml:space="preserve">to their schools would involve themselves deeply in the educational activities in their schools and enjoyed the activities in the schools. The teachers’ involvement in the objectives and values of the schools was based on their psychological ties between the teachers and the school values </w:t>
      </w:r>
      <w:r w:rsidR="00D348A6" w:rsidRPr="00077773">
        <w:rPr>
          <w:rFonts w:ascii="Times New Roman" w:hAnsi="Times New Roman" w:cs="Times New Roman"/>
          <w:color w:val="auto"/>
          <w:sz w:val="22"/>
          <w:szCs w:val="22"/>
        </w:rPr>
        <w:t>(</w:t>
      </w:r>
      <w:r w:rsidR="00300B9E" w:rsidRPr="00077773">
        <w:rPr>
          <w:rFonts w:ascii="Times New Roman" w:hAnsi="Times New Roman" w:cs="Times New Roman"/>
          <w:color w:val="auto"/>
          <w:sz w:val="22"/>
          <w:szCs w:val="22"/>
          <w:lang w:val="en-US"/>
        </w:rPr>
        <w:t xml:space="preserve">sense of belonging and being part of it). The strong connection between the teachers and their schools was identified by their participation in the school activities. </w:t>
      </w:r>
      <w:r w:rsidR="0077125B" w:rsidRPr="00077773">
        <w:rPr>
          <w:rFonts w:ascii="Times New Roman" w:hAnsi="Times New Roman" w:cs="Times New Roman"/>
          <w:color w:val="auto"/>
          <w:sz w:val="22"/>
          <w:szCs w:val="22"/>
          <w:lang w:val="en-US"/>
        </w:rPr>
        <w:t xml:space="preserve">The teachers’ mind was focused on their duties and efforts by trying continuously to achieve maximum results. A teacher who has a high commitment is one who is faithful or keeping his or her promises to make progresses in the school under his or her leadership;  their mind is always tied to the school; they always use efficient resources and always try to get optimal results using minimal amount of resources. The organizational commitment is a condition </w:t>
      </w:r>
      <w:r w:rsidR="00623171" w:rsidRPr="00077773">
        <w:rPr>
          <w:rFonts w:ascii="Times New Roman" w:hAnsi="Times New Roman" w:cs="Times New Roman"/>
          <w:color w:val="auto"/>
          <w:sz w:val="22"/>
          <w:szCs w:val="22"/>
          <w:lang w:val="en-US"/>
        </w:rPr>
        <w:t>which is felt by employees which can create positive and strong behaviorstowards their work organization to whom they belong</w:t>
      </w:r>
      <w:r w:rsidR="00D348A6" w:rsidRPr="00077773">
        <w:rPr>
          <w:rFonts w:ascii="Times New Roman" w:hAnsi="Times New Roman" w:cs="Times New Roman"/>
          <w:color w:val="auto"/>
          <w:sz w:val="22"/>
          <w:szCs w:val="22"/>
        </w:rPr>
        <w:t xml:space="preserve">. Williams, </w:t>
      </w:r>
      <w:r w:rsidR="00623171" w:rsidRPr="00077773">
        <w:rPr>
          <w:rFonts w:ascii="Times New Roman" w:hAnsi="Times New Roman" w:cs="Times New Roman"/>
          <w:color w:val="auto"/>
          <w:sz w:val="22"/>
          <w:szCs w:val="22"/>
          <w:lang w:val="en-US"/>
        </w:rPr>
        <w:t>et</w:t>
      </w:r>
      <w:r w:rsidR="00D348A6" w:rsidRPr="00077773">
        <w:rPr>
          <w:rFonts w:ascii="Times New Roman" w:hAnsi="Times New Roman" w:cs="Times New Roman"/>
          <w:color w:val="auto"/>
          <w:sz w:val="22"/>
          <w:szCs w:val="22"/>
        </w:rPr>
        <w:t>.</w:t>
      </w:r>
      <w:r w:rsidR="00623171" w:rsidRPr="00077773">
        <w:rPr>
          <w:rFonts w:ascii="Times New Roman" w:hAnsi="Times New Roman" w:cs="Times New Roman"/>
          <w:color w:val="auto"/>
          <w:sz w:val="22"/>
          <w:szCs w:val="22"/>
          <w:lang w:val="en-US"/>
        </w:rPr>
        <w:t>al.</w:t>
      </w:r>
      <w:r w:rsidR="00D348A6" w:rsidRPr="00077773">
        <w:rPr>
          <w:rFonts w:ascii="Times New Roman" w:hAnsi="Times New Roman" w:cs="Times New Roman"/>
          <w:color w:val="auto"/>
          <w:sz w:val="22"/>
          <w:szCs w:val="22"/>
        </w:rPr>
        <w:t xml:space="preserve"> </w:t>
      </w:r>
      <w:r w:rsidR="00A01FAF">
        <w:rPr>
          <w:rFonts w:ascii="Times New Roman" w:hAnsi="Times New Roman" w:cs="Times New Roman"/>
          <w:color w:val="auto"/>
          <w:sz w:val="22"/>
          <w:szCs w:val="22"/>
          <w:lang w:val="en-US"/>
        </w:rPr>
        <w:t>[8</w:t>
      </w:r>
      <w:r w:rsidR="00C0773E">
        <w:rPr>
          <w:rFonts w:ascii="Times New Roman" w:hAnsi="Times New Roman" w:cs="Times New Roman"/>
          <w:color w:val="auto"/>
          <w:sz w:val="22"/>
          <w:szCs w:val="22"/>
          <w:lang w:val="en-US"/>
        </w:rPr>
        <w:t xml:space="preserve">] </w:t>
      </w:r>
      <w:proofErr w:type="gramStart"/>
      <w:r w:rsidR="00623171" w:rsidRPr="00077773">
        <w:rPr>
          <w:rFonts w:ascii="Times New Roman" w:hAnsi="Times New Roman" w:cs="Times New Roman"/>
          <w:color w:val="auto"/>
          <w:sz w:val="22"/>
          <w:szCs w:val="22"/>
          <w:lang w:val="en-US"/>
        </w:rPr>
        <w:t>argued</w:t>
      </w:r>
      <w:proofErr w:type="gramEnd"/>
      <w:r w:rsidR="00623171" w:rsidRPr="00077773">
        <w:rPr>
          <w:rFonts w:ascii="Times New Roman" w:hAnsi="Times New Roman" w:cs="Times New Roman"/>
          <w:color w:val="auto"/>
          <w:sz w:val="22"/>
          <w:szCs w:val="22"/>
          <w:lang w:val="en-US"/>
        </w:rPr>
        <w:t xml:space="preserve"> that the </w:t>
      </w:r>
      <w:r w:rsidR="00D348A6" w:rsidRPr="00077773">
        <w:rPr>
          <w:rFonts w:ascii="Times New Roman" w:hAnsi="Times New Roman" w:cs="Times New Roman"/>
          <w:color w:val="auto"/>
          <w:sz w:val="22"/>
          <w:szCs w:val="22"/>
        </w:rPr>
        <w:t>organi</w:t>
      </w:r>
      <w:proofErr w:type="spellStart"/>
      <w:r w:rsidR="00623171" w:rsidRPr="00077773">
        <w:rPr>
          <w:rFonts w:ascii="Times New Roman" w:hAnsi="Times New Roman" w:cs="Times New Roman"/>
          <w:color w:val="auto"/>
          <w:sz w:val="22"/>
          <w:szCs w:val="22"/>
          <w:lang w:val="en-US"/>
        </w:rPr>
        <w:t>zational</w:t>
      </w:r>
      <w:proofErr w:type="spellEnd"/>
      <w:r w:rsidR="00623171" w:rsidRPr="00077773">
        <w:rPr>
          <w:rFonts w:ascii="Times New Roman" w:hAnsi="Times New Roman" w:cs="Times New Roman"/>
          <w:color w:val="auto"/>
          <w:sz w:val="22"/>
          <w:szCs w:val="22"/>
          <w:lang w:val="en-US"/>
        </w:rPr>
        <w:t xml:space="preserve"> commitment is seen in one’s high frequency of appearances and the individual bond to the organization he or she is in. The</w:t>
      </w:r>
      <w:r w:rsidR="00505C6B" w:rsidRPr="00077773">
        <w:rPr>
          <w:rFonts w:ascii="Times New Roman" w:hAnsi="Times New Roman" w:cs="Times New Roman"/>
          <w:color w:val="auto"/>
          <w:sz w:val="22"/>
          <w:szCs w:val="22"/>
          <w:lang w:val="en-US"/>
        </w:rPr>
        <w:t xml:space="preserve"> characteristics of the organizational commitment among others are: </w:t>
      </w:r>
      <w:r w:rsidR="00D348A6" w:rsidRPr="00077773">
        <w:rPr>
          <w:rFonts w:ascii="Times New Roman" w:hAnsi="Times New Roman" w:cs="Times New Roman"/>
          <w:color w:val="auto"/>
          <w:sz w:val="22"/>
          <w:szCs w:val="22"/>
        </w:rPr>
        <w:t>loyalt</w:t>
      </w:r>
      <w:r w:rsidR="00505C6B" w:rsidRPr="00077773">
        <w:rPr>
          <w:rFonts w:ascii="Times New Roman" w:hAnsi="Times New Roman" w:cs="Times New Roman"/>
          <w:color w:val="auto"/>
          <w:sz w:val="22"/>
          <w:szCs w:val="22"/>
          <w:lang w:val="en-US"/>
        </w:rPr>
        <w:t xml:space="preserve">y to organization, willingness to use efforts on behalf of the </w:t>
      </w:r>
      <w:r w:rsidR="00D348A6" w:rsidRPr="00077773">
        <w:rPr>
          <w:rFonts w:ascii="Times New Roman" w:hAnsi="Times New Roman" w:cs="Times New Roman"/>
          <w:color w:val="auto"/>
          <w:sz w:val="22"/>
          <w:szCs w:val="22"/>
        </w:rPr>
        <w:t>organi</w:t>
      </w:r>
      <w:r w:rsidR="00505C6B" w:rsidRPr="00077773">
        <w:rPr>
          <w:rFonts w:ascii="Times New Roman" w:hAnsi="Times New Roman" w:cs="Times New Roman"/>
          <w:color w:val="auto"/>
          <w:sz w:val="22"/>
          <w:szCs w:val="22"/>
          <w:lang w:val="en-US"/>
        </w:rPr>
        <w:t>z</w:t>
      </w:r>
      <w:r w:rsidR="00D348A6" w:rsidRPr="00077773">
        <w:rPr>
          <w:rFonts w:ascii="Times New Roman" w:hAnsi="Times New Roman" w:cs="Times New Roman"/>
          <w:color w:val="auto"/>
          <w:sz w:val="22"/>
          <w:szCs w:val="22"/>
        </w:rPr>
        <w:t>a</w:t>
      </w:r>
      <w:r w:rsidR="00505C6B" w:rsidRPr="00077773">
        <w:rPr>
          <w:rFonts w:ascii="Times New Roman" w:hAnsi="Times New Roman" w:cs="Times New Roman"/>
          <w:color w:val="auto"/>
          <w:sz w:val="22"/>
          <w:szCs w:val="22"/>
          <w:lang w:val="en-US"/>
        </w:rPr>
        <w:t>t</w:t>
      </w:r>
      <w:r w:rsidR="00D348A6" w:rsidRPr="00077773">
        <w:rPr>
          <w:rFonts w:ascii="Times New Roman" w:hAnsi="Times New Roman" w:cs="Times New Roman"/>
          <w:color w:val="auto"/>
          <w:sz w:val="22"/>
          <w:szCs w:val="22"/>
        </w:rPr>
        <w:t>i</w:t>
      </w:r>
      <w:r w:rsidR="00505C6B" w:rsidRPr="00077773">
        <w:rPr>
          <w:rFonts w:ascii="Times New Roman" w:hAnsi="Times New Roman" w:cs="Times New Roman"/>
          <w:color w:val="auto"/>
          <w:sz w:val="22"/>
          <w:szCs w:val="22"/>
          <w:lang w:val="en-US"/>
        </w:rPr>
        <w:t>on</w:t>
      </w:r>
      <w:r w:rsidR="00D348A6" w:rsidRPr="00077773">
        <w:rPr>
          <w:rFonts w:ascii="Times New Roman" w:hAnsi="Times New Roman" w:cs="Times New Roman"/>
          <w:color w:val="auto"/>
          <w:sz w:val="22"/>
          <w:szCs w:val="22"/>
        </w:rPr>
        <w:t xml:space="preserve">, </w:t>
      </w:r>
      <w:r w:rsidR="00505C6B" w:rsidRPr="00077773">
        <w:rPr>
          <w:rFonts w:ascii="Times New Roman" w:hAnsi="Times New Roman" w:cs="Times New Roman"/>
          <w:color w:val="auto"/>
          <w:sz w:val="22"/>
          <w:szCs w:val="22"/>
          <w:lang w:val="en-US"/>
        </w:rPr>
        <w:t xml:space="preserve">fitness between one’s objective and organizational objective, and </w:t>
      </w:r>
      <w:r w:rsidR="0019574B" w:rsidRPr="00077773">
        <w:rPr>
          <w:rFonts w:ascii="Times New Roman" w:hAnsi="Times New Roman" w:cs="Times New Roman"/>
          <w:color w:val="auto"/>
          <w:sz w:val="22"/>
          <w:szCs w:val="22"/>
          <w:lang w:val="en-US"/>
        </w:rPr>
        <w:t xml:space="preserve">a desire to become a member of </w:t>
      </w:r>
      <w:proofErr w:type="spellStart"/>
      <w:r w:rsidR="0019574B" w:rsidRPr="00077773">
        <w:rPr>
          <w:rFonts w:ascii="Times New Roman" w:hAnsi="Times New Roman" w:cs="Times New Roman"/>
          <w:color w:val="auto"/>
          <w:sz w:val="22"/>
          <w:szCs w:val="22"/>
          <w:lang w:val="en-US"/>
        </w:rPr>
        <w:t>otganization</w:t>
      </w:r>
      <w:proofErr w:type="spellEnd"/>
      <w:r w:rsidR="0019574B" w:rsidRPr="00077773">
        <w:rPr>
          <w:rFonts w:ascii="Times New Roman" w:hAnsi="Times New Roman" w:cs="Times New Roman"/>
          <w:color w:val="auto"/>
          <w:sz w:val="22"/>
          <w:szCs w:val="22"/>
          <w:lang w:val="en-US"/>
        </w:rPr>
        <w:t xml:space="preserve">. </w:t>
      </w:r>
      <w:r w:rsidR="00C0773E">
        <w:rPr>
          <w:rFonts w:ascii="Times New Roman" w:hAnsi="Times New Roman" w:cs="Times New Roman"/>
          <w:color w:val="auto"/>
          <w:sz w:val="22"/>
          <w:szCs w:val="22"/>
          <w:lang w:val="en-US"/>
        </w:rPr>
        <w:t xml:space="preserve">According to </w:t>
      </w:r>
      <w:r w:rsidR="00C0773E" w:rsidRPr="00077773">
        <w:rPr>
          <w:rFonts w:ascii="Times New Roman" w:hAnsi="Times New Roman" w:cs="Times New Roman"/>
          <w:color w:val="auto"/>
          <w:sz w:val="22"/>
          <w:szCs w:val="22"/>
        </w:rPr>
        <w:t>Charles O’Reilly</w:t>
      </w:r>
      <w:r w:rsidR="00C0773E" w:rsidRPr="00077773">
        <w:rPr>
          <w:rFonts w:ascii="Times New Roman" w:hAnsi="Times New Roman" w:cs="Times New Roman"/>
          <w:color w:val="auto"/>
          <w:sz w:val="22"/>
          <w:szCs w:val="22"/>
          <w:lang w:val="en-US"/>
        </w:rPr>
        <w:t xml:space="preserve"> </w:t>
      </w:r>
      <w:r w:rsidR="00A01FAF">
        <w:rPr>
          <w:rFonts w:ascii="Times New Roman" w:hAnsi="Times New Roman" w:cs="Times New Roman"/>
          <w:color w:val="auto"/>
          <w:sz w:val="22"/>
          <w:szCs w:val="22"/>
          <w:lang w:val="en-US"/>
        </w:rPr>
        <w:t>[9</w:t>
      </w:r>
      <w:r w:rsidR="00C0773E">
        <w:rPr>
          <w:rFonts w:ascii="Times New Roman" w:hAnsi="Times New Roman" w:cs="Times New Roman"/>
          <w:color w:val="auto"/>
          <w:sz w:val="22"/>
          <w:szCs w:val="22"/>
          <w:lang w:val="en-US"/>
        </w:rPr>
        <w:t xml:space="preserve">] </w:t>
      </w:r>
      <w:r w:rsidR="0019574B" w:rsidRPr="00077773">
        <w:rPr>
          <w:rFonts w:ascii="Times New Roman" w:hAnsi="Times New Roman" w:cs="Times New Roman"/>
          <w:color w:val="auto"/>
          <w:sz w:val="22"/>
          <w:szCs w:val="22"/>
          <w:lang w:val="en-US"/>
        </w:rPr>
        <w:t>Organizational commitment is generally understood as an individual’s psychological tie to the organization including work involvement, faithfulness, and trust on the organizational values</w:t>
      </w:r>
      <w:r w:rsidR="00C0773E">
        <w:rPr>
          <w:rFonts w:ascii="Times New Roman" w:hAnsi="Times New Roman" w:cs="Times New Roman"/>
          <w:color w:val="auto"/>
          <w:sz w:val="22"/>
          <w:szCs w:val="22"/>
          <w:lang w:val="en-US"/>
        </w:rPr>
        <w:t xml:space="preserve">. </w:t>
      </w:r>
    </w:p>
    <w:p w:rsidR="00D348A6" w:rsidRPr="00077773" w:rsidRDefault="00B44941" w:rsidP="00D86A53">
      <w:pPr>
        <w:ind w:firstLine="284"/>
        <w:jc w:val="both"/>
        <w:rPr>
          <w:rFonts w:ascii="Times New Roman" w:hAnsi="Times New Roman" w:cs="Times New Roman"/>
          <w:color w:val="auto"/>
          <w:sz w:val="22"/>
          <w:szCs w:val="22"/>
        </w:rPr>
      </w:pPr>
      <w:r w:rsidRPr="00077773">
        <w:rPr>
          <w:rFonts w:ascii="Times New Roman" w:hAnsi="Times New Roman" w:cs="Times New Roman"/>
          <w:color w:val="auto"/>
          <w:sz w:val="22"/>
          <w:szCs w:val="22"/>
          <w:shd w:val="clear" w:color="auto" w:fill="FFFFFF" w:themeFill="background1"/>
        </w:rPr>
        <w:t>Teacher</w:t>
      </w:r>
      <w:r w:rsidR="0019574B" w:rsidRPr="00077773">
        <w:rPr>
          <w:rFonts w:ascii="Times New Roman" w:hAnsi="Times New Roman" w:cs="Times New Roman"/>
          <w:color w:val="auto"/>
          <w:sz w:val="22"/>
          <w:szCs w:val="22"/>
          <w:shd w:val="clear" w:color="auto" w:fill="FFFFFF" w:themeFill="background1"/>
          <w:lang w:val="en-US"/>
        </w:rPr>
        <w:t>’s</w:t>
      </w:r>
      <w:r w:rsidRPr="00077773">
        <w:rPr>
          <w:rFonts w:ascii="Times New Roman" w:hAnsi="Times New Roman" w:cs="Times New Roman"/>
          <w:color w:val="auto"/>
          <w:sz w:val="22"/>
          <w:szCs w:val="22"/>
          <w:shd w:val="clear" w:color="auto" w:fill="FFFFFF" w:themeFill="background1"/>
        </w:rPr>
        <w:t xml:space="preserve"> autonomy may be defined as the extent to which a teacher makes independent educational decisions </w:t>
      </w:r>
      <w:r w:rsidR="00A01FAF">
        <w:rPr>
          <w:rFonts w:ascii="Times New Roman" w:hAnsi="Times New Roman" w:cs="Times New Roman"/>
          <w:color w:val="auto"/>
          <w:sz w:val="22"/>
          <w:szCs w:val="22"/>
          <w:shd w:val="clear" w:color="auto" w:fill="FFFFFF" w:themeFill="background1"/>
          <w:lang w:val="en-US"/>
        </w:rPr>
        <w:t>[10</w:t>
      </w:r>
      <w:r w:rsidR="006F7FA8" w:rsidRPr="006F7FA8">
        <w:rPr>
          <w:rFonts w:ascii="Times New Roman" w:hAnsi="Times New Roman" w:cs="Times New Roman"/>
          <w:color w:val="auto"/>
          <w:sz w:val="22"/>
          <w:szCs w:val="22"/>
          <w:shd w:val="clear" w:color="auto" w:fill="FFFFFF" w:themeFill="background1"/>
          <w:lang w:val="en-US"/>
        </w:rPr>
        <w:t>]</w:t>
      </w:r>
      <w:r w:rsidRPr="00077773">
        <w:rPr>
          <w:rFonts w:ascii="Times New Roman" w:hAnsi="Times New Roman" w:cs="Times New Roman"/>
          <w:color w:val="auto"/>
          <w:sz w:val="22"/>
          <w:szCs w:val="22"/>
          <w:shd w:val="clear" w:color="auto" w:fill="FFFFFF" w:themeFill="background1"/>
        </w:rPr>
        <w:t>.</w:t>
      </w:r>
      <w:r w:rsidRPr="00077773">
        <w:rPr>
          <w:rFonts w:ascii="Times New Roman" w:hAnsi="Times New Roman" w:cs="Times New Roman"/>
          <w:color w:val="auto"/>
          <w:sz w:val="22"/>
          <w:szCs w:val="22"/>
          <w:shd w:val="clear" w:color="auto" w:fill="FFFFFF"/>
        </w:rPr>
        <w:t xml:space="preserve"> Teacher autonomy was defined as consisting of general autonomy (e.g., classroom standards of behavior and on-the-job decision making) and curriculum autonomy (e.g., planning and implem</w:t>
      </w:r>
      <w:r w:rsidR="006F7FA8">
        <w:rPr>
          <w:rFonts w:ascii="Times New Roman" w:hAnsi="Times New Roman" w:cs="Times New Roman"/>
          <w:color w:val="auto"/>
          <w:sz w:val="22"/>
          <w:szCs w:val="22"/>
          <w:shd w:val="clear" w:color="auto" w:fill="FFFFFF"/>
        </w:rPr>
        <w:t>enting curriculum)</w:t>
      </w:r>
      <w:r w:rsidR="00A01FAF">
        <w:rPr>
          <w:rFonts w:ascii="Times New Roman" w:hAnsi="Times New Roman" w:cs="Times New Roman"/>
          <w:color w:val="auto"/>
          <w:sz w:val="22"/>
          <w:szCs w:val="22"/>
          <w:shd w:val="clear" w:color="auto" w:fill="FFFFFF"/>
          <w:lang w:val="en-US"/>
        </w:rPr>
        <w:t xml:space="preserve"> [11</w:t>
      </w:r>
      <w:r w:rsidR="006F7FA8">
        <w:rPr>
          <w:rFonts w:ascii="Times New Roman" w:hAnsi="Times New Roman" w:cs="Times New Roman"/>
          <w:color w:val="auto"/>
          <w:sz w:val="22"/>
          <w:szCs w:val="22"/>
          <w:shd w:val="clear" w:color="auto" w:fill="FFFFFF"/>
          <w:lang w:val="en-US"/>
        </w:rPr>
        <w:t>]</w:t>
      </w:r>
      <w:r w:rsidRPr="00077773">
        <w:rPr>
          <w:rFonts w:ascii="Times New Roman" w:hAnsi="Times New Roman" w:cs="Times New Roman"/>
          <w:color w:val="auto"/>
          <w:sz w:val="22"/>
          <w:szCs w:val="22"/>
          <w:shd w:val="clear" w:color="auto" w:fill="FFFFFF"/>
        </w:rPr>
        <w:t>.  In Montgomery</w:t>
      </w:r>
      <w:r w:rsidR="006F7FA8">
        <w:rPr>
          <w:rFonts w:ascii="Times New Roman" w:hAnsi="Times New Roman" w:cs="Times New Roman"/>
          <w:color w:val="auto"/>
          <w:sz w:val="22"/>
          <w:szCs w:val="22"/>
          <w:shd w:val="clear" w:color="auto" w:fill="FFFFFF"/>
          <w:lang w:val="en-US"/>
        </w:rPr>
        <w:t xml:space="preserve"> and </w:t>
      </w:r>
      <w:r w:rsidRPr="00077773">
        <w:rPr>
          <w:rFonts w:ascii="Times New Roman" w:hAnsi="Times New Roman" w:cs="Times New Roman"/>
          <w:color w:val="auto"/>
          <w:sz w:val="22"/>
          <w:szCs w:val="22"/>
          <w:shd w:val="clear" w:color="auto" w:fill="FFFFFF"/>
        </w:rPr>
        <w:t>Prawitz</w:t>
      </w:r>
      <w:r w:rsidR="006F7FA8">
        <w:rPr>
          <w:rFonts w:ascii="Times New Roman" w:hAnsi="Times New Roman" w:cs="Times New Roman"/>
          <w:color w:val="auto"/>
          <w:sz w:val="22"/>
          <w:szCs w:val="22"/>
          <w:shd w:val="clear" w:color="auto" w:fill="FFFFFF"/>
          <w:lang w:val="en-US"/>
        </w:rPr>
        <w:t xml:space="preserve"> </w:t>
      </w:r>
      <w:r w:rsidRPr="00077773">
        <w:rPr>
          <w:rFonts w:ascii="Times New Roman" w:hAnsi="Times New Roman" w:cs="Times New Roman"/>
          <w:color w:val="auto"/>
          <w:sz w:val="22"/>
          <w:szCs w:val="22"/>
          <w:shd w:val="clear" w:color="auto" w:fill="FFFFFF"/>
        </w:rPr>
        <w:t>study</w:t>
      </w:r>
      <w:r w:rsidR="00A01FAF">
        <w:rPr>
          <w:rFonts w:ascii="Times New Roman" w:hAnsi="Times New Roman" w:cs="Times New Roman"/>
          <w:color w:val="auto"/>
          <w:sz w:val="22"/>
          <w:szCs w:val="22"/>
          <w:shd w:val="clear" w:color="auto" w:fill="FFFFFF"/>
          <w:lang w:val="en-US"/>
        </w:rPr>
        <w:t xml:space="preserve"> [12</w:t>
      </w:r>
      <w:r w:rsidR="006F7FA8">
        <w:rPr>
          <w:rFonts w:ascii="Times New Roman" w:hAnsi="Times New Roman" w:cs="Times New Roman"/>
          <w:color w:val="auto"/>
          <w:sz w:val="22"/>
          <w:szCs w:val="22"/>
          <w:shd w:val="clear" w:color="auto" w:fill="FFFFFF"/>
          <w:lang w:val="en-US"/>
        </w:rPr>
        <w:t>]</w:t>
      </w:r>
      <w:r w:rsidRPr="00077773">
        <w:rPr>
          <w:rFonts w:ascii="Times New Roman" w:hAnsi="Times New Roman" w:cs="Times New Roman"/>
          <w:color w:val="auto"/>
          <w:sz w:val="22"/>
          <w:szCs w:val="22"/>
          <w:shd w:val="clear" w:color="auto" w:fill="FFFFFF"/>
        </w:rPr>
        <w:t xml:space="preserve">, teachers perceived themselves to be engaged in autonomous decision making, a finding that </w:t>
      </w:r>
      <w:r w:rsidRPr="00077773">
        <w:rPr>
          <w:rFonts w:ascii="Times New Roman" w:hAnsi="Times New Roman" w:cs="Times New Roman"/>
          <w:color w:val="auto"/>
          <w:sz w:val="22"/>
          <w:szCs w:val="22"/>
          <w:shd w:val="clear" w:color="auto" w:fill="FFFFFF"/>
        </w:rPr>
        <w:lastRenderedPageBreak/>
        <w:t xml:space="preserve">suggests that teachers view themselves as professionals. Teachers who hold some degree of independent decision making (i.e., autonomy) are believed to be professionals who make justifiable and meaningful </w:t>
      </w:r>
      <w:r w:rsidR="0019574B" w:rsidRPr="00077773">
        <w:rPr>
          <w:rFonts w:ascii="Times New Roman" w:hAnsi="Times New Roman" w:cs="Times New Roman"/>
          <w:color w:val="auto"/>
          <w:sz w:val="22"/>
          <w:szCs w:val="22"/>
          <w:shd w:val="clear" w:color="auto" w:fill="FFFFFF"/>
        </w:rPr>
        <w:t>educational decisions</w:t>
      </w:r>
      <w:r w:rsidR="0019574B" w:rsidRPr="00077773">
        <w:rPr>
          <w:rFonts w:ascii="Times New Roman" w:hAnsi="Times New Roman" w:cs="Times New Roman"/>
          <w:color w:val="auto"/>
          <w:sz w:val="22"/>
          <w:szCs w:val="22"/>
          <w:shd w:val="clear" w:color="auto" w:fill="FFFFFF"/>
          <w:lang w:val="en-US"/>
        </w:rPr>
        <w:t>.</w:t>
      </w:r>
      <w:r w:rsidRPr="00077773">
        <w:rPr>
          <w:rFonts w:ascii="Times New Roman" w:hAnsi="Times New Roman" w:cs="Times New Roman"/>
          <w:color w:val="auto"/>
          <w:sz w:val="22"/>
          <w:szCs w:val="22"/>
          <w:shd w:val="clear" w:color="auto" w:fill="FFFFFF"/>
        </w:rPr>
        <w:t xml:space="preserve">  Autonomy is an essential component to the profession of teaching </w:t>
      </w:r>
      <w:r w:rsidR="00A01FAF">
        <w:rPr>
          <w:rFonts w:ascii="Times New Roman" w:hAnsi="Times New Roman" w:cs="Times New Roman"/>
          <w:color w:val="auto"/>
          <w:sz w:val="22"/>
          <w:szCs w:val="22"/>
          <w:shd w:val="clear" w:color="auto" w:fill="FFFFFF"/>
          <w:lang w:val="en-US"/>
        </w:rPr>
        <w:t>[13</w:t>
      </w:r>
      <w:r w:rsidR="006F7FA8">
        <w:rPr>
          <w:rFonts w:ascii="Times New Roman" w:hAnsi="Times New Roman" w:cs="Times New Roman"/>
          <w:color w:val="auto"/>
          <w:sz w:val="22"/>
          <w:szCs w:val="22"/>
          <w:shd w:val="clear" w:color="auto" w:fill="FFFFFF"/>
          <w:lang w:val="en-US"/>
        </w:rPr>
        <w:t>]</w:t>
      </w:r>
      <w:r w:rsidRPr="00077773">
        <w:rPr>
          <w:rFonts w:ascii="Times New Roman" w:hAnsi="Times New Roman" w:cs="Times New Roman"/>
          <w:color w:val="auto"/>
          <w:sz w:val="22"/>
          <w:szCs w:val="22"/>
          <w:shd w:val="clear" w:color="auto" w:fill="FFFFFF"/>
        </w:rPr>
        <w:t xml:space="preserve">. </w:t>
      </w:r>
      <w:r w:rsidRPr="00077773">
        <w:rPr>
          <w:rFonts w:ascii="Times New Roman" w:hAnsi="Times New Roman" w:cs="Times New Roman"/>
          <w:color w:val="auto"/>
          <w:sz w:val="22"/>
          <w:szCs w:val="22"/>
        </w:rPr>
        <w:t>Some researchers have sought to determine how autonomy is incorporated into professionalism</w:t>
      </w:r>
      <w:r w:rsidR="00C02800">
        <w:rPr>
          <w:rFonts w:ascii="Times New Roman" w:hAnsi="Times New Roman" w:cs="Times New Roman"/>
          <w:color w:val="auto"/>
          <w:sz w:val="22"/>
          <w:szCs w:val="22"/>
          <w:lang w:val="en-US"/>
        </w:rPr>
        <w:t xml:space="preserve"> [11</w:t>
      </w:r>
      <w:r w:rsidR="006F7FA8">
        <w:rPr>
          <w:rFonts w:ascii="Times New Roman" w:hAnsi="Times New Roman" w:cs="Times New Roman"/>
          <w:color w:val="auto"/>
          <w:sz w:val="22"/>
          <w:szCs w:val="22"/>
          <w:lang w:val="en-US"/>
        </w:rPr>
        <w:t>]</w:t>
      </w:r>
      <w:r w:rsidRPr="00077773">
        <w:rPr>
          <w:rFonts w:ascii="Times New Roman" w:hAnsi="Times New Roman" w:cs="Times New Roman"/>
          <w:color w:val="auto"/>
          <w:sz w:val="22"/>
          <w:szCs w:val="22"/>
        </w:rPr>
        <w:t>.  B</w:t>
      </w:r>
      <w:proofErr w:type="spellStart"/>
      <w:r w:rsidR="0019574B" w:rsidRPr="00077773">
        <w:rPr>
          <w:rFonts w:ascii="Times New Roman" w:hAnsi="Times New Roman" w:cs="Times New Roman"/>
          <w:color w:val="auto"/>
          <w:sz w:val="22"/>
          <w:szCs w:val="22"/>
          <w:lang w:val="en-US"/>
        </w:rPr>
        <w:t>ased</w:t>
      </w:r>
      <w:proofErr w:type="spellEnd"/>
      <w:r w:rsidR="0019574B" w:rsidRPr="00077773">
        <w:rPr>
          <w:rFonts w:ascii="Times New Roman" w:hAnsi="Times New Roman" w:cs="Times New Roman"/>
          <w:color w:val="auto"/>
          <w:sz w:val="22"/>
          <w:szCs w:val="22"/>
          <w:lang w:val="en-US"/>
        </w:rPr>
        <w:t xml:space="preserve"> on the result of the descriptive analysis as shown in Table 1, most of the respondents </w:t>
      </w:r>
      <w:r w:rsidRPr="00077773">
        <w:rPr>
          <w:rFonts w:ascii="Times New Roman" w:hAnsi="Times New Roman" w:cs="Times New Roman"/>
          <w:color w:val="auto"/>
          <w:sz w:val="22"/>
          <w:szCs w:val="22"/>
        </w:rPr>
        <w:t>(alumni/</w:t>
      </w:r>
      <w:r w:rsidR="0019574B" w:rsidRPr="00077773">
        <w:rPr>
          <w:rFonts w:ascii="Times New Roman" w:hAnsi="Times New Roman" w:cs="Times New Roman"/>
          <w:color w:val="auto"/>
          <w:sz w:val="22"/>
          <w:szCs w:val="22"/>
          <w:lang w:val="en-US"/>
        </w:rPr>
        <w:t xml:space="preserve">teacher participants of </w:t>
      </w:r>
      <w:r w:rsidR="00325675" w:rsidRPr="00077773">
        <w:rPr>
          <w:rFonts w:ascii="Times New Roman" w:hAnsi="Times New Roman" w:cs="Times New Roman"/>
          <w:color w:val="auto"/>
          <w:sz w:val="22"/>
          <w:szCs w:val="22"/>
        </w:rPr>
        <w:t>PPG</w:t>
      </w:r>
      <w:r w:rsidRPr="00077773">
        <w:rPr>
          <w:rFonts w:ascii="Times New Roman" w:hAnsi="Times New Roman" w:cs="Times New Roman"/>
          <w:color w:val="auto"/>
          <w:sz w:val="22"/>
          <w:szCs w:val="22"/>
        </w:rPr>
        <w:t xml:space="preserve">) </w:t>
      </w:r>
      <w:r w:rsidR="0019574B" w:rsidRPr="00077773">
        <w:rPr>
          <w:rFonts w:ascii="Times New Roman" w:hAnsi="Times New Roman" w:cs="Times New Roman"/>
          <w:color w:val="auto"/>
          <w:sz w:val="22"/>
          <w:szCs w:val="22"/>
          <w:lang w:val="en-US"/>
        </w:rPr>
        <w:t xml:space="preserve">gave a high </w:t>
      </w:r>
      <w:r w:rsidR="007C79E2" w:rsidRPr="00077773">
        <w:rPr>
          <w:rFonts w:ascii="Times New Roman" w:hAnsi="Times New Roman" w:cs="Times New Roman"/>
          <w:color w:val="auto"/>
          <w:sz w:val="22"/>
          <w:szCs w:val="22"/>
          <w:lang w:val="en-US"/>
        </w:rPr>
        <w:t>and even very</w:t>
      </w:r>
      <w:r w:rsidR="00A01FAF">
        <w:rPr>
          <w:rFonts w:ascii="Times New Roman" w:hAnsi="Times New Roman" w:cs="Times New Roman"/>
          <w:color w:val="auto"/>
          <w:sz w:val="22"/>
          <w:szCs w:val="22"/>
          <w:lang w:val="en-US"/>
        </w:rPr>
        <w:t xml:space="preserve"> </w:t>
      </w:r>
      <w:r w:rsidR="007C79E2" w:rsidRPr="00077773">
        <w:rPr>
          <w:rFonts w:ascii="Times New Roman" w:hAnsi="Times New Roman" w:cs="Times New Roman"/>
          <w:color w:val="auto"/>
          <w:sz w:val="22"/>
          <w:szCs w:val="22"/>
          <w:lang w:val="en-US"/>
        </w:rPr>
        <w:t xml:space="preserve">high </w:t>
      </w:r>
      <w:r w:rsidR="0019574B" w:rsidRPr="00077773">
        <w:rPr>
          <w:rFonts w:ascii="Times New Roman" w:hAnsi="Times New Roman" w:cs="Times New Roman"/>
          <w:color w:val="auto"/>
          <w:sz w:val="22"/>
          <w:szCs w:val="22"/>
          <w:lang w:val="en-US"/>
        </w:rPr>
        <w:t xml:space="preserve">assessment on autonomy </w:t>
      </w:r>
      <w:r w:rsidRPr="00077773">
        <w:rPr>
          <w:rFonts w:ascii="Times New Roman" w:hAnsi="Times New Roman" w:cs="Times New Roman"/>
          <w:color w:val="auto"/>
          <w:sz w:val="22"/>
          <w:szCs w:val="22"/>
        </w:rPr>
        <w:t>(X</w:t>
      </w:r>
      <w:r w:rsidRPr="00077773">
        <w:rPr>
          <w:rFonts w:ascii="Times New Roman" w:hAnsi="Times New Roman" w:cs="Times New Roman"/>
          <w:color w:val="auto"/>
          <w:sz w:val="22"/>
          <w:szCs w:val="22"/>
          <w:vertAlign w:val="subscript"/>
        </w:rPr>
        <w:t>2</w:t>
      </w:r>
      <w:r w:rsidRPr="00077773">
        <w:rPr>
          <w:rFonts w:ascii="Times New Roman" w:hAnsi="Times New Roman" w:cs="Times New Roman"/>
          <w:color w:val="auto"/>
          <w:sz w:val="22"/>
          <w:szCs w:val="22"/>
        </w:rPr>
        <w:t>)</w:t>
      </w:r>
      <w:r w:rsidR="007C79E2" w:rsidRPr="00077773">
        <w:rPr>
          <w:rFonts w:ascii="Times New Roman" w:eastAsia="Times New Roman" w:hAnsi="Times New Roman" w:cs="Times New Roman"/>
          <w:color w:val="auto"/>
          <w:sz w:val="22"/>
          <w:szCs w:val="22"/>
          <w:lang w:val="en-US" w:eastAsia="id-ID"/>
        </w:rPr>
        <w:t xml:space="preserve">. </w:t>
      </w:r>
    </w:p>
    <w:p w:rsidR="004F79EF" w:rsidRPr="00077773" w:rsidRDefault="007C79E2" w:rsidP="00D86A53">
      <w:pPr>
        <w:ind w:firstLine="284"/>
        <w:jc w:val="both"/>
        <w:rPr>
          <w:rFonts w:ascii="Times New Roman" w:eastAsia="Times New Roman" w:hAnsi="Times New Roman" w:cs="Times New Roman"/>
          <w:color w:val="auto"/>
          <w:sz w:val="22"/>
          <w:szCs w:val="22"/>
          <w:bdr w:val="none" w:sz="0" w:space="0" w:color="auto" w:frame="1"/>
          <w:lang w:val="en-US" w:eastAsia="id-ID"/>
        </w:rPr>
      </w:pPr>
      <w:r w:rsidRPr="00077773">
        <w:rPr>
          <w:rFonts w:ascii="Times New Roman" w:eastAsia="Times New Roman" w:hAnsi="Times New Roman" w:cs="Times New Roman"/>
          <w:color w:val="auto"/>
          <w:sz w:val="22"/>
          <w:szCs w:val="22"/>
          <w:bdr w:val="none" w:sz="0" w:space="0" w:color="auto" w:frame="1"/>
          <w:lang w:val="en-US" w:eastAsia="id-ID"/>
        </w:rPr>
        <w:t>Teacher’s personal development is an effort to upgrade professionalism in order to possess appropriate competencies in harmony with the regulations and laws</w:t>
      </w:r>
      <w:r w:rsidR="006950D1" w:rsidRPr="00077773">
        <w:rPr>
          <w:rFonts w:ascii="Times New Roman" w:eastAsia="Times New Roman" w:hAnsi="Times New Roman" w:cs="Times New Roman"/>
          <w:color w:val="auto"/>
          <w:sz w:val="22"/>
          <w:szCs w:val="22"/>
          <w:bdr w:val="none" w:sz="0" w:space="0" w:color="auto" w:frame="1"/>
          <w:lang w:val="en-US" w:eastAsia="id-ID"/>
        </w:rPr>
        <w:t>, in such that teachers may perform their main duties in teaching and guiding, including additional duties, relevant to the school functions</w:t>
      </w:r>
      <w:r w:rsidR="00940D9A">
        <w:rPr>
          <w:rFonts w:ascii="Times New Roman" w:eastAsia="Times New Roman" w:hAnsi="Times New Roman" w:cs="Times New Roman"/>
          <w:color w:val="auto"/>
          <w:sz w:val="22"/>
          <w:szCs w:val="22"/>
          <w:bdr w:val="none" w:sz="0" w:space="0" w:color="auto" w:frame="1"/>
          <w:lang w:val="en-US" w:eastAsia="id-ID"/>
        </w:rPr>
        <w:t xml:space="preserve"> [14</w:t>
      </w:r>
      <w:r w:rsidR="006F7FA8">
        <w:rPr>
          <w:rFonts w:ascii="Times New Roman" w:eastAsia="Times New Roman" w:hAnsi="Times New Roman" w:cs="Times New Roman"/>
          <w:color w:val="auto"/>
          <w:sz w:val="22"/>
          <w:szCs w:val="22"/>
          <w:bdr w:val="none" w:sz="0" w:space="0" w:color="auto" w:frame="1"/>
          <w:lang w:val="en-US" w:eastAsia="id-ID"/>
        </w:rPr>
        <w:t>]</w:t>
      </w:r>
      <w:r w:rsidR="00D348A6" w:rsidRPr="00077773">
        <w:rPr>
          <w:rFonts w:ascii="Times New Roman" w:eastAsia="Times New Roman" w:hAnsi="Times New Roman" w:cs="Times New Roman"/>
          <w:color w:val="auto"/>
          <w:sz w:val="22"/>
          <w:szCs w:val="22"/>
          <w:bdr w:val="none" w:sz="0" w:space="0" w:color="auto" w:frame="1"/>
          <w:lang w:eastAsia="id-ID"/>
        </w:rPr>
        <w:t xml:space="preserve">. </w:t>
      </w:r>
      <w:r w:rsidR="006950D1" w:rsidRPr="00077773">
        <w:rPr>
          <w:rFonts w:ascii="Times New Roman" w:eastAsia="Times New Roman" w:hAnsi="Times New Roman" w:cs="Times New Roman"/>
          <w:color w:val="auto"/>
          <w:sz w:val="22"/>
          <w:szCs w:val="22"/>
          <w:bdr w:val="none" w:sz="0" w:space="0" w:color="auto" w:frame="1"/>
          <w:lang w:val="en-US" w:eastAsia="id-ID"/>
        </w:rPr>
        <w:t xml:space="preserve">The </w:t>
      </w:r>
      <w:proofErr w:type="spellStart"/>
      <w:r w:rsidR="006950D1" w:rsidRPr="00077773">
        <w:rPr>
          <w:rFonts w:ascii="Times New Roman" w:eastAsia="Times New Roman" w:hAnsi="Times New Roman" w:cs="Times New Roman"/>
          <w:color w:val="auto"/>
          <w:sz w:val="22"/>
          <w:szCs w:val="22"/>
          <w:bdr w:val="none" w:sz="0" w:space="0" w:color="auto" w:frame="1"/>
          <w:lang w:val="en-US" w:eastAsia="id-ID"/>
        </w:rPr>
        <w:t>activites</w:t>
      </w:r>
      <w:proofErr w:type="spellEnd"/>
      <w:r w:rsidR="006950D1" w:rsidRPr="00077773">
        <w:rPr>
          <w:rFonts w:ascii="Times New Roman" w:eastAsia="Times New Roman" w:hAnsi="Times New Roman" w:cs="Times New Roman"/>
          <w:color w:val="auto"/>
          <w:sz w:val="22"/>
          <w:szCs w:val="22"/>
          <w:bdr w:val="none" w:sz="0" w:space="0" w:color="auto" w:frame="1"/>
          <w:lang w:val="en-US" w:eastAsia="id-ID"/>
        </w:rPr>
        <w:t xml:space="preserve"> in the personal development comprise the education and training and </w:t>
      </w:r>
      <w:proofErr w:type="spellStart"/>
      <w:r w:rsidR="006950D1" w:rsidRPr="00077773">
        <w:rPr>
          <w:rFonts w:ascii="Times New Roman" w:eastAsia="Times New Roman" w:hAnsi="Times New Roman" w:cs="Times New Roman"/>
          <w:color w:val="auto"/>
          <w:sz w:val="22"/>
          <w:szCs w:val="22"/>
          <w:bdr w:val="none" w:sz="0" w:space="0" w:color="auto" w:frame="1"/>
          <w:lang w:val="en-US" w:eastAsia="id-ID"/>
        </w:rPr>
        <w:t>collectiveteacher’s</w:t>
      </w:r>
      <w:proofErr w:type="spellEnd"/>
      <w:r w:rsidR="006950D1" w:rsidRPr="00077773">
        <w:rPr>
          <w:rFonts w:ascii="Times New Roman" w:eastAsia="Times New Roman" w:hAnsi="Times New Roman" w:cs="Times New Roman"/>
          <w:color w:val="auto"/>
          <w:sz w:val="22"/>
          <w:szCs w:val="22"/>
          <w:bdr w:val="none" w:sz="0" w:space="0" w:color="auto" w:frame="1"/>
          <w:lang w:val="en-US" w:eastAsia="id-ID"/>
        </w:rPr>
        <w:t xml:space="preserve"> activities to obtain and or increase teaching profession competence, which includes</w:t>
      </w:r>
      <w:r w:rsidR="00B44941" w:rsidRPr="00077773">
        <w:rPr>
          <w:rFonts w:ascii="Times New Roman" w:eastAsia="Times New Roman" w:hAnsi="Times New Roman" w:cs="Times New Roman"/>
          <w:color w:val="auto"/>
          <w:sz w:val="22"/>
          <w:szCs w:val="22"/>
          <w:bdr w:val="none" w:sz="0" w:space="0" w:color="auto" w:frame="1"/>
          <w:lang w:eastAsia="id-ID"/>
        </w:rPr>
        <w:t>:</w:t>
      </w:r>
      <w:r w:rsidR="004F79EF" w:rsidRPr="00077773">
        <w:rPr>
          <w:rFonts w:ascii="Times New Roman" w:eastAsia="Times New Roman" w:hAnsi="Times New Roman" w:cs="Times New Roman"/>
          <w:color w:val="auto"/>
          <w:sz w:val="22"/>
          <w:szCs w:val="22"/>
          <w:bdr w:val="none" w:sz="0" w:space="0" w:color="auto" w:frame="1"/>
          <w:lang w:val="en-US" w:eastAsia="id-ID"/>
        </w:rPr>
        <w:t>pedagogic</w:t>
      </w:r>
      <w:r w:rsidR="006950D1" w:rsidRPr="00077773">
        <w:rPr>
          <w:rFonts w:ascii="Times New Roman" w:eastAsia="Times New Roman" w:hAnsi="Times New Roman" w:cs="Times New Roman"/>
          <w:color w:val="auto"/>
          <w:sz w:val="22"/>
          <w:szCs w:val="22"/>
          <w:bdr w:val="none" w:sz="0" w:space="0" w:color="auto" w:frame="1"/>
          <w:lang w:val="en-US" w:eastAsia="id-ID"/>
        </w:rPr>
        <w:t>, personality, social, and professional c</w:t>
      </w:r>
      <w:r w:rsidR="006950D1" w:rsidRPr="00077773">
        <w:rPr>
          <w:rFonts w:ascii="Times New Roman" w:eastAsia="Times New Roman" w:hAnsi="Times New Roman" w:cs="Times New Roman"/>
          <w:color w:val="auto"/>
          <w:sz w:val="22"/>
          <w:szCs w:val="22"/>
          <w:bdr w:val="none" w:sz="0" w:space="0" w:color="auto" w:frame="1"/>
          <w:lang w:eastAsia="id-ID"/>
        </w:rPr>
        <w:t>ompeten</w:t>
      </w:r>
      <w:proofErr w:type="spellStart"/>
      <w:r w:rsidR="006950D1" w:rsidRPr="00077773">
        <w:rPr>
          <w:rFonts w:ascii="Times New Roman" w:eastAsia="Times New Roman" w:hAnsi="Times New Roman" w:cs="Times New Roman"/>
          <w:color w:val="auto"/>
          <w:sz w:val="22"/>
          <w:szCs w:val="22"/>
          <w:bdr w:val="none" w:sz="0" w:space="0" w:color="auto" w:frame="1"/>
          <w:lang w:val="en-US" w:eastAsia="id-ID"/>
        </w:rPr>
        <w:t>ciesas</w:t>
      </w:r>
      <w:proofErr w:type="spellEnd"/>
      <w:r w:rsidR="006950D1" w:rsidRPr="00077773">
        <w:rPr>
          <w:rFonts w:ascii="Times New Roman" w:eastAsia="Times New Roman" w:hAnsi="Times New Roman" w:cs="Times New Roman"/>
          <w:color w:val="auto"/>
          <w:sz w:val="22"/>
          <w:szCs w:val="22"/>
          <w:bdr w:val="none" w:sz="0" w:space="0" w:color="auto" w:frame="1"/>
          <w:lang w:val="en-US" w:eastAsia="id-ID"/>
        </w:rPr>
        <w:t xml:space="preserve"> stipulated in the Law Number </w:t>
      </w:r>
      <w:r w:rsidR="00D348A6" w:rsidRPr="00077773">
        <w:rPr>
          <w:rFonts w:ascii="Times New Roman" w:eastAsia="Times New Roman" w:hAnsi="Times New Roman" w:cs="Times New Roman"/>
          <w:color w:val="auto"/>
          <w:sz w:val="22"/>
          <w:szCs w:val="22"/>
          <w:bdr w:val="none" w:sz="0" w:space="0" w:color="auto" w:frame="1"/>
          <w:lang w:eastAsia="id-ID"/>
        </w:rPr>
        <w:t>20</w:t>
      </w:r>
      <w:r w:rsidR="004F79EF" w:rsidRPr="00077773">
        <w:rPr>
          <w:rFonts w:ascii="Times New Roman" w:eastAsia="Times New Roman" w:hAnsi="Times New Roman" w:cs="Times New Roman"/>
          <w:color w:val="auto"/>
          <w:sz w:val="22"/>
          <w:szCs w:val="22"/>
          <w:bdr w:val="none" w:sz="0" w:space="0" w:color="auto" w:frame="1"/>
          <w:lang w:val="en-US" w:eastAsia="id-ID"/>
        </w:rPr>
        <w:t xml:space="preserve">, </w:t>
      </w:r>
      <w:r w:rsidR="00D348A6" w:rsidRPr="00077773">
        <w:rPr>
          <w:rFonts w:ascii="Times New Roman" w:eastAsia="Times New Roman" w:hAnsi="Times New Roman" w:cs="Times New Roman"/>
          <w:color w:val="auto"/>
          <w:sz w:val="22"/>
          <w:szCs w:val="22"/>
          <w:bdr w:val="none" w:sz="0" w:space="0" w:color="auto" w:frame="1"/>
          <w:lang w:eastAsia="id-ID"/>
        </w:rPr>
        <w:t xml:space="preserve">2003 </w:t>
      </w:r>
      <w:r w:rsidR="004F79EF" w:rsidRPr="00077773">
        <w:rPr>
          <w:rFonts w:ascii="Times New Roman" w:eastAsia="Times New Roman" w:hAnsi="Times New Roman" w:cs="Times New Roman"/>
          <w:color w:val="auto"/>
          <w:sz w:val="22"/>
          <w:szCs w:val="22"/>
          <w:bdr w:val="none" w:sz="0" w:space="0" w:color="auto" w:frame="1"/>
          <w:lang w:val="en-US" w:eastAsia="id-ID"/>
        </w:rPr>
        <w:t>about the National System of Education. The activities in the personal development are performed by teachers in order to increase c</w:t>
      </w:r>
      <w:r w:rsidR="00D348A6" w:rsidRPr="00077773">
        <w:rPr>
          <w:rFonts w:ascii="Times New Roman" w:eastAsia="Times New Roman" w:hAnsi="Times New Roman" w:cs="Times New Roman"/>
          <w:color w:val="auto"/>
          <w:sz w:val="22"/>
          <w:szCs w:val="22"/>
          <w:bdr w:val="none" w:sz="0" w:space="0" w:color="auto" w:frame="1"/>
          <w:lang w:eastAsia="id-ID"/>
        </w:rPr>
        <w:t>ompeten</w:t>
      </w:r>
      <w:proofErr w:type="spellStart"/>
      <w:r w:rsidR="004F79EF" w:rsidRPr="00077773">
        <w:rPr>
          <w:rFonts w:ascii="Times New Roman" w:eastAsia="Times New Roman" w:hAnsi="Times New Roman" w:cs="Times New Roman"/>
          <w:color w:val="auto"/>
          <w:sz w:val="22"/>
          <w:szCs w:val="22"/>
          <w:bdr w:val="none" w:sz="0" w:space="0" w:color="auto" w:frame="1"/>
          <w:lang w:val="en-US" w:eastAsia="id-ID"/>
        </w:rPr>
        <w:t>ciesand</w:t>
      </w:r>
      <w:proofErr w:type="spellEnd"/>
      <w:r w:rsidR="00D348A6" w:rsidRPr="00077773">
        <w:rPr>
          <w:rFonts w:ascii="Times New Roman" w:eastAsia="Times New Roman" w:hAnsi="Times New Roman" w:cs="Times New Roman"/>
          <w:color w:val="auto"/>
          <w:sz w:val="22"/>
          <w:szCs w:val="22"/>
          <w:bdr w:val="none" w:sz="0" w:space="0" w:color="auto" w:frame="1"/>
          <w:lang w:eastAsia="id-ID"/>
        </w:rPr>
        <w:t xml:space="preserve"> profe</w:t>
      </w:r>
      <w:r w:rsidR="004F79EF" w:rsidRPr="00077773">
        <w:rPr>
          <w:rFonts w:ascii="Times New Roman" w:eastAsia="Times New Roman" w:hAnsi="Times New Roman" w:cs="Times New Roman"/>
          <w:color w:val="auto"/>
          <w:sz w:val="22"/>
          <w:szCs w:val="22"/>
          <w:bdr w:val="none" w:sz="0" w:space="0" w:color="auto" w:frame="1"/>
          <w:lang w:val="en-US" w:eastAsia="id-ID"/>
        </w:rPr>
        <w:t>s</w:t>
      </w:r>
      <w:r w:rsidR="00D348A6" w:rsidRPr="00077773">
        <w:rPr>
          <w:rFonts w:ascii="Times New Roman" w:eastAsia="Times New Roman" w:hAnsi="Times New Roman" w:cs="Times New Roman"/>
          <w:color w:val="auto"/>
          <w:sz w:val="22"/>
          <w:szCs w:val="22"/>
          <w:bdr w:val="none" w:sz="0" w:space="0" w:color="auto" w:frame="1"/>
          <w:lang w:eastAsia="id-ID"/>
        </w:rPr>
        <w:t>sian</w:t>
      </w:r>
      <w:proofErr w:type="spellStart"/>
      <w:r w:rsidR="004F79EF" w:rsidRPr="00077773">
        <w:rPr>
          <w:rFonts w:ascii="Times New Roman" w:eastAsia="Times New Roman" w:hAnsi="Times New Roman" w:cs="Times New Roman"/>
          <w:color w:val="auto"/>
          <w:sz w:val="22"/>
          <w:szCs w:val="22"/>
          <w:bdr w:val="none" w:sz="0" w:space="0" w:color="auto" w:frame="1"/>
          <w:lang w:val="en-US" w:eastAsia="id-ID"/>
        </w:rPr>
        <w:t>alism</w:t>
      </w:r>
      <w:proofErr w:type="spellEnd"/>
      <w:r w:rsidR="00D348A6" w:rsidRPr="00077773">
        <w:rPr>
          <w:rFonts w:ascii="Times New Roman" w:eastAsia="Times New Roman" w:hAnsi="Times New Roman" w:cs="Times New Roman"/>
          <w:color w:val="auto"/>
          <w:sz w:val="22"/>
          <w:szCs w:val="22"/>
          <w:bdr w:val="none" w:sz="0" w:space="0" w:color="auto" w:frame="1"/>
          <w:lang w:eastAsia="id-ID"/>
        </w:rPr>
        <w:t xml:space="preserve">. </w:t>
      </w:r>
    </w:p>
    <w:p w:rsidR="00E5260D" w:rsidRPr="00077773" w:rsidRDefault="004F79EF" w:rsidP="00D86A53">
      <w:pPr>
        <w:ind w:firstLine="284"/>
        <w:jc w:val="both"/>
        <w:rPr>
          <w:rFonts w:ascii="Times New Roman" w:eastAsia="Times New Roman" w:hAnsi="Times New Roman" w:cs="Times New Roman"/>
          <w:color w:val="auto"/>
          <w:sz w:val="22"/>
          <w:szCs w:val="22"/>
          <w:bdr w:val="none" w:sz="0" w:space="0" w:color="auto" w:frame="1"/>
          <w:lang w:val="en-US" w:eastAsia="id-ID"/>
        </w:rPr>
      </w:pPr>
      <w:r w:rsidRPr="00077773">
        <w:rPr>
          <w:rFonts w:ascii="Times New Roman" w:eastAsia="Times New Roman" w:hAnsi="Times New Roman" w:cs="Times New Roman"/>
          <w:color w:val="auto"/>
          <w:sz w:val="22"/>
          <w:szCs w:val="22"/>
          <w:bdr w:val="none" w:sz="0" w:space="0" w:color="auto" w:frame="1"/>
          <w:lang w:val="en-US" w:eastAsia="id-ID"/>
        </w:rPr>
        <w:t xml:space="preserve">There are two kinds of activities in the personal development:  Functional </w:t>
      </w:r>
      <w:proofErr w:type="spellStart"/>
      <w:r w:rsidRPr="00077773">
        <w:rPr>
          <w:rFonts w:ascii="Times New Roman" w:eastAsia="Times New Roman" w:hAnsi="Times New Roman" w:cs="Times New Roman"/>
          <w:color w:val="auto"/>
          <w:sz w:val="22"/>
          <w:szCs w:val="22"/>
          <w:bdr w:val="none" w:sz="0" w:space="0" w:color="auto" w:frame="1"/>
          <w:lang w:val="en-US" w:eastAsia="id-ID"/>
        </w:rPr>
        <w:t>Eduction</w:t>
      </w:r>
      <w:proofErr w:type="spellEnd"/>
      <w:r w:rsidRPr="00077773">
        <w:rPr>
          <w:rFonts w:ascii="Times New Roman" w:eastAsia="Times New Roman" w:hAnsi="Times New Roman" w:cs="Times New Roman"/>
          <w:color w:val="auto"/>
          <w:sz w:val="22"/>
          <w:szCs w:val="22"/>
          <w:bdr w:val="none" w:sz="0" w:space="0" w:color="auto" w:frame="1"/>
          <w:lang w:val="en-US" w:eastAsia="id-ID"/>
        </w:rPr>
        <w:t xml:space="preserve"> and Training and Collective </w:t>
      </w:r>
      <w:proofErr w:type="spellStart"/>
      <w:r w:rsidRPr="00077773">
        <w:rPr>
          <w:rFonts w:ascii="Times New Roman" w:eastAsia="Times New Roman" w:hAnsi="Times New Roman" w:cs="Times New Roman"/>
          <w:color w:val="auto"/>
          <w:sz w:val="22"/>
          <w:szCs w:val="22"/>
          <w:bdr w:val="none" w:sz="0" w:space="0" w:color="auto" w:frame="1"/>
          <w:lang w:val="en-US" w:eastAsia="id-ID"/>
        </w:rPr>
        <w:t>Acticities</w:t>
      </w:r>
      <w:proofErr w:type="spellEnd"/>
      <w:r w:rsidRPr="00077773">
        <w:rPr>
          <w:rFonts w:ascii="Times New Roman" w:eastAsia="Times New Roman" w:hAnsi="Times New Roman" w:cs="Times New Roman"/>
          <w:color w:val="auto"/>
          <w:sz w:val="22"/>
          <w:szCs w:val="22"/>
          <w:bdr w:val="none" w:sz="0" w:space="0" w:color="auto" w:frame="1"/>
          <w:lang w:val="en-US" w:eastAsia="id-ID"/>
        </w:rPr>
        <w:t>. The functional education and training is the teacher’s activities in participating in the education or trainings, while the teacher’s collective activities are those in participating in the scientific meetings or group activities with the aim of achieving the standards or even above standards of professional c</w:t>
      </w:r>
      <w:r w:rsidR="00D348A6" w:rsidRPr="00077773">
        <w:rPr>
          <w:rFonts w:ascii="Times New Roman" w:eastAsia="Times New Roman" w:hAnsi="Times New Roman" w:cs="Times New Roman"/>
          <w:color w:val="auto"/>
          <w:sz w:val="22"/>
          <w:szCs w:val="22"/>
          <w:bdr w:val="none" w:sz="0" w:space="0" w:color="auto" w:frame="1"/>
          <w:lang w:eastAsia="id-ID"/>
        </w:rPr>
        <w:t>ompeten</w:t>
      </w:r>
      <w:r w:rsidRPr="00077773">
        <w:rPr>
          <w:rFonts w:ascii="Times New Roman" w:eastAsia="Times New Roman" w:hAnsi="Times New Roman" w:cs="Times New Roman"/>
          <w:color w:val="auto"/>
          <w:sz w:val="22"/>
          <w:szCs w:val="22"/>
          <w:bdr w:val="none" w:sz="0" w:space="0" w:color="auto" w:frame="1"/>
          <w:lang w:val="en-US" w:eastAsia="id-ID"/>
        </w:rPr>
        <w:t>c</w:t>
      </w:r>
      <w:r w:rsidR="00D348A6" w:rsidRPr="00077773">
        <w:rPr>
          <w:rFonts w:ascii="Times New Roman" w:eastAsia="Times New Roman" w:hAnsi="Times New Roman" w:cs="Times New Roman"/>
          <w:color w:val="auto"/>
          <w:sz w:val="22"/>
          <w:szCs w:val="22"/>
          <w:bdr w:val="none" w:sz="0" w:space="0" w:color="auto" w:frame="1"/>
          <w:lang w:eastAsia="id-ID"/>
        </w:rPr>
        <w:t>i</w:t>
      </w:r>
      <w:proofErr w:type="spellStart"/>
      <w:r w:rsidRPr="00077773">
        <w:rPr>
          <w:rFonts w:ascii="Times New Roman" w:eastAsia="Times New Roman" w:hAnsi="Times New Roman" w:cs="Times New Roman"/>
          <w:color w:val="auto"/>
          <w:sz w:val="22"/>
          <w:szCs w:val="22"/>
          <w:bdr w:val="none" w:sz="0" w:space="0" w:color="auto" w:frame="1"/>
          <w:lang w:val="en-US" w:eastAsia="id-ID"/>
        </w:rPr>
        <w:t>es</w:t>
      </w:r>
      <w:proofErr w:type="spellEnd"/>
      <w:r w:rsidR="00D348A6" w:rsidRPr="00077773">
        <w:rPr>
          <w:rFonts w:ascii="Times New Roman" w:eastAsia="Times New Roman" w:hAnsi="Times New Roman" w:cs="Times New Roman"/>
          <w:color w:val="auto"/>
          <w:sz w:val="22"/>
          <w:szCs w:val="22"/>
          <w:bdr w:val="none" w:sz="0" w:space="0" w:color="auto" w:frame="1"/>
          <w:lang w:eastAsia="id-ID"/>
        </w:rPr>
        <w:t xml:space="preserve"> profesi </w:t>
      </w:r>
      <w:r w:rsidRPr="00077773">
        <w:rPr>
          <w:rFonts w:ascii="Times New Roman" w:eastAsia="Times New Roman" w:hAnsi="Times New Roman" w:cs="Times New Roman"/>
          <w:color w:val="auto"/>
          <w:sz w:val="22"/>
          <w:szCs w:val="22"/>
          <w:bdr w:val="none" w:sz="0" w:space="0" w:color="auto" w:frame="1"/>
          <w:lang w:val="en-US" w:eastAsia="id-ID"/>
        </w:rPr>
        <w:t xml:space="preserve">being stipulated. The collective activities include: </w:t>
      </w:r>
      <w:r w:rsidR="00D348A6" w:rsidRPr="00077773">
        <w:rPr>
          <w:rFonts w:ascii="Times New Roman" w:eastAsia="Times New Roman" w:hAnsi="Times New Roman" w:cs="Times New Roman"/>
          <w:color w:val="auto"/>
          <w:sz w:val="22"/>
          <w:szCs w:val="22"/>
          <w:bdr w:val="none" w:sz="0" w:space="0" w:color="auto" w:frame="1"/>
          <w:lang w:eastAsia="id-ID"/>
        </w:rPr>
        <w:t xml:space="preserve">(1) </w:t>
      </w:r>
      <w:r w:rsidRPr="00077773">
        <w:rPr>
          <w:rFonts w:ascii="Times New Roman" w:eastAsia="Times New Roman" w:hAnsi="Times New Roman" w:cs="Times New Roman"/>
          <w:color w:val="auto"/>
          <w:sz w:val="22"/>
          <w:szCs w:val="22"/>
          <w:bdr w:val="none" w:sz="0" w:space="0" w:color="auto" w:frame="1"/>
          <w:lang w:val="en-US" w:eastAsia="id-ID"/>
        </w:rPr>
        <w:t xml:space="preserve">workshops or teacher’s group activities to </w:t>
      </w:r>
      <w:r w:rsidR="00E5260D" w:rsidRPr="00077773">
        <w:rPr>
          <w:rFonts w:ascii="Times New Roman" w:eastAsia="Times New Roman" w:hAnsi="Times New Roman" w:cs="Times New Roman"/>
          <w:color w:val="auto"/>
          <w:sz w:val="22"/>
          <w:szCs w:val="22"/>
          <w:bdr w:val="none" w:sz="0" w:space="0" w:color="auto" w:frame="1"/>
          <w:lang w:val="en-US" w:eastAsia="id-ID"/>
        </w:rPr>
        <w:t xml:space="preserve">make groupings of curriculum and or teaching methods, </w:t>
      </w:r>
      <w:r w:rsidR="00D348A6" w:rsidRPr="00077773">
        <w:rPr>
          <w:rFonts w:ascii="Times New Roman" w:eastAsia="Times New Roman" w:hAnsi="Times New Roman" w:cs="Times New Roman"/>
          <w:color w:val="auto"/>
          <w:sz w:val="22"/>
          <w:szCs w:val="22"/>
          <w:bdr w:val="none" w:sz="0" w:space="0" w:color="auto" w:frame="1"/>
          <w:lang w:eastAsia="id-ID"/>
        </w:rPr>
        <w:t xml:space="preserve"> (2) </w:t>
      </w:r>
      <w:r w:rsidR="00E5260D" w:rsidRPr="00077773">
        <w:rPr>
          <w:rFonts w:ascii="Times New Roman" w:eastAsia="Times New Roman" w:hAnsi="Times New Roman" w:cs="Times New Roman"/>
          <w:color w:val="auto"/>
          <w:sz w:val="22"/>
          <w:szCs w:val="22"/>
          <w:bdr w:val="none" w:sz="0" w:space="0" w:color="auto" w:frame="1"/>
          <w:lang w:val="en-US" w:eastAsia="id-ID"/>
        </w:rPr>
        <w:t>being a discussant or participant in a seminar, c</w:t>
      </w:r>
      <w:r w:rsidR="00D348A6" w:rsidRPr="00077773">
        <w:rPr>
          <w:rFonts w:ascii="Times New Roman" w:eastAsia="Times New Roman" w:hAnsi="Times New Roman" w:cs="Times New Roman"/>
          <w:color w:val="auto"/>
          <w:sz w:val="22"/>
          <w:szCs w:val="22"/>
          <w:bdr w:val="none" w:sz="0" w:space="0" w:color="auto" w:frame="1"/>
          <w:lang w:eastAsia="id-ID"/>
        </w:rPr>
        <w:t>ol</w:t>
      </w:r>
      <w:r w:rsidR="00E5260D" w:rsidRPr="00077773">
        <w:rPr>
          <w:rFonts w:ascii="Times New Roman" w:eastAsia="Times New Roman" w:hAnsi="Times New Roman" w:cs="Times New Roman"/>
          <w:color w:val="auto"/>
          <w:sz w:val="22"/>
          <w:szCs w:val="22"/>
          <w:bdr w:val="none" w:sz="0" w:space="0" w:color="auto" w:frame="1"/>
          <w:lang w:val="en-US" w:eastAsia="id-ID"/>
        </w:rPr>
        <w:t>l</w:t>
      </w:r>
      <w:r w:rsidR="00D348A6" w:rsidRPr="00077773">
        <w:rPr>
          <w:rFonts w:ascii="Times New Roman" w:eastAsia="Times New Roman" w:hAnsi="Times New Roman" w:cs="Times New Roman"/>
          <w:color w:val="auto"/>
          <w:sz w:val="22"/>
          <w:szCs w:val="22"/>
          <w:bdr w:val="none" w:sz="0" w:space="0" w:color="auto" w:frame="1"/>
          <w:lang w:eastAsia="id-ID"/>
        </w:rPr>
        <w:t xml:space="preserve">oqium, </w:t>
      </w:r>
      <w:r w:rsidR="00E5260D" w:rsidRPr="00077773">
        <w:rPr>
          <w:rFonts w:ascii="Times New Roman" w:eastAsia="Times New Roman" w:hAnsi="Times New Roman" w:cs="Times New Roman"/>
          <w:color w:val="auto"/>
          <w:sz w:val="22"/>
          <w:szCs w:val="22"/>
          <w:bdr w:val="none" w:sz="0" w:space="0" w:color="auto" w:frame="1"/>
          <w:lang w:val="en-US" w:eastAsia="id-ID"/>
        </w:rPr>
        <w:t xml:space="preserve">panel </w:t>
      </w:r>
      <w:r w:rsidR="00D348A6" w:rsidRPr="00077773">
        <w:rPr>
          <w:rFonts w:ascii="Times New Roman" w:eastAsia="Times New Roman" w:hAnsi="Times New Roman" w:cs="Times New Roman"/>
          <w:color w:val="auto"/>
          <w:sz w:val="22"/>
          <w:szCs w:val="22"/>
          <w:bdr w:val="none" w:sz="0" w:space="0" w:color="auto" w:frame="1"/>
          <w:lang w:eastAsia="id-ID"/>
        </w:rPr>
        <w:t>dis</w:t>
      </w:r>
      <w:r w:rsidR="00E5260D" w:rsidRPr="00077773">
        <w:rPr>
          <w:rFonts w:ascii="Times New Roman" w:eastAsia="Times New Roman" w:hAnsi="Times New Roman" w:cs="Times New Roman"/>
          <w:color w:val="auto"/>
          <w:sz w:val="22"/>
          <w:szCs w:val="22"/>
          <w:bdr w:val="none" w:sz="0" w:space="0" w:color="auto" w:frame="1"/>
          <w:lang w:val="en-US" w:eastAsia="id-ID"/>
        </w:rPr>
        <w:t>c</w:t>
      </w:r>
      <w:r w:rsidR="00D348A6" w:rsidRPr="00077773">
        <w:rPr>
          <w:rFonts w:ascii="Times New Roman" w:eastAsia="Times New Roman" w:hAnsi="Times New Roman" w:cs="Times New Roman"/>
          <w:color w:val="auto"/>
          <w:sz w:val="22"/>
          <w:szCs w:val="22"/>
          <w:bdr w:val="none" w:sz="0" w:space="0" w:color="auto" w:frame="1"/>
          <w:lang w:eastAsia="id-ID"/>
        </w:rPr>
        <w:t>u</w:t>
      </w:r>
      <w:r w:rsidR="00E5260D" w:rsidRPr="00077773">
        <w:rPr>
          <w:rFonts w:ascii="Times New Roman" w:eastAsia="Times New Roman" w:hAnsi="Times New Roman" w:cs="Times New Roman"/>
          <w:color w:val="auto"/>
          <w:sz w:val="22"/>
          <w:szCs w:val="22"/>
          <w:bdr w:val="none" w:sz="0" w:space="0" w:color="auto" w:frame="1"/>
          <w:lang w:val="en-US" w:eastAsia="id-ID"/>
        </w:rPr>
        <w:t>s</w:t>
      </w:r>
      <w:r w:rsidR="00D348A6" w:rsidRPr="00077773">
        <w:rPr>
          <w:rFonts w:ascii="Times New Roman" w:eastAsia="Times New Roman" w:hAnsi="Times New Roman" w:cs="Times New Roman"/>
          <w:color w:val="auto"/>
          <w:sz w:val="22"/>
          <w:szCs w:val="22"/>
          <w:bdr w:val="none" w:sz="0" w:space="0" w:color="auto" w:frame="1"/>
          <w:lang w:eastAsia="id-ID"/>
        </w:rPr>
        <w:t>si</w:t>
      </w:r>
      <w:r w:rsidR="00E5260D" w:rsidRPr="00077773">
        <w:rPr>
          <w:rFonts w:ascii="Times New Roman" w:eastAsia="Times New Roman" w:hAnsi="Times New Roman" w:cs="Times New Roman"/>
          <w:color w:val="auto"/>
          <w:sz w:val="22"/>
          <w:szCs w:val="22"/>
          <w:bdr w:val="none" w:sz="0" w:space="0" w:color="auto" w:frame="1"/>
          <w:lang w:val="en-US" w:eastAsia="id-ID"/>
        </w:rPr>
        <w:t xml:space="preserve">on, or other forms of academic meetings, </w:t>
      </w:r>
      <w:r w:rsidR="00D348A6" w:rsidRPr="00077773">
        <w:rPr>
          <w:rFonts w:ascii="Times New Roman" w:eastAsia="Times New Roman" w:hAnsi="Times New Roman" w:cs="Times New Roman"/>
          <w:color w:val="auto"/>
          <w:sz w:val="22"/>
          <w:szCs w:val="22"/>
          <w:bdr w:val="none" w:sz="0" w:space="0" w:color="auto" w:frame="1"/>
          <w:lang w:eastAsia="id-ID"/>
        </w:rPr>
        <w:t>an</w:t>
      </w:r>
      <w:r w:rsidR="00E5260D" w:rsidRPr="00077773">
        <w:rPr>
          <w:rFonts w:ascii="Times New Roman" w:eastAsia="Times New Roman" w:hAnsi="Times New Roman" w:cs="Times New Roman"/>
          <w:color w:val="auto"/>
          <w:sz w:val="22"/>
          <w:szCs w:val="22"/>
          <w:bdr w:val="none" w:sz="0" w:space="0" w:color="auto" w:frame="1"/>
          <w:lang w:val="en-US" w:eastAsia="id-ID"/>
        </w:rPr>
        <w:t>d</w:t>
      </w:r>
      <w:r w:rsidR="00D348A6" w:rsidRPr="00077773">
        <w:rPr>
          <w:rFonts w:ascii="Times New Roman" w:eastAsia="Times New Roman" w:hAnsi="Times New Roman" w:cs="Times New Roman"/>
          <w:color w:val="auto"/>
          <w:sz w:val="22"/>
          <w:szCs w:val="22"/>
          <w:bdr w:val="none" w:sz="0" w:space="0" w:color="auto" w:frame="1"/>
          <w:lang w:eastAsia="id-ID"/>
        </w:rPr>
        <w:t xml:space="preserve"> (3) </w:t>
      </w:r>
      <w:r w:rsidR="00E5260D" w:rsidRPr="00077773">
        <w:rPr>
          <w:rFonts w:ascii="Times New Roman" w:eastAsia="Times New Roman" w:hAnsi="Times New Roman" w:cs="Times New Roman"/>
          <w:color w:val="auto"/>
          <w:sz w:val="22"/>
          <w:szCs w:val="22"/>
          <w:bdr w:val="none" w:sz="0" w:space="0" w:color="auto" w:frame="1"/>
          <w:lang w:val="en-US" w:eastAsia="id-ID"/>
        </w:rPr>
        <w:t xml:space="preserve">other collective activities appropriate with teacher’s tasks and duties. </w:t>
      </w:r>
    </w:p>
    <w:p w:rsidR="00D348A6" w:rsidRPr="00077773" w:rsidRDefault="00417AF8" w:rsidP="00D86A53">
      <w:pPr>
        <w:ind w:firstLine="284"/>
        <w:jc w:val="both"/>
        <w:rPr>
          <w:rFonts w:ascii="Times New Roman" w:hAnsi="Times New Roman" w:cs="Times New Roman"/>
          <w:color w:val="auto"/>
          <w:w w:val="90"/>
          <w:sz w:val="22"/>
          <w:szCs w:val="22"/>
        </w:rPr>
      </w:pPr>
      <w:r w:rsidRPr="00077773">
        <w:rPr>
          <w:rFonts w:ascii="Times New Roman" w:hAnsi="Times New Roman" w:cs="Times New Roman"/>
          <w:color w:val="auto"/>
          <w:sz w:val="22"/>
          <w:szCs w:val="22"/>
        </w:rPr>
        <w:t>B</w:t>
      </w:r>
      <w:proofErr w:type="spellStart"/>
      <w:r w:rsidR="00E5260D" w:rsidRPr="00077773">
        <w:rPr>
          <w:rFonts w:ascii="Times New Roman" w:hAnsi="Times New Roman" w:cs="Times New Roman"/>
          <w:color w:val="auto"/>
          <w:sz w:val="22"/>
          <w:szCs w:val="22"/>
          <w:lang w:val="en-US"/>
        </w:rPr>
        <w:t>ased</w:t>
      </w:r>
      <w:proofErr w:type="spellEnd"/>
      <w:r w:rsidR="006F7FA8">
        <w:rPr>
          <w:rFonts w:ascii="Times New Roman" w:hAnsi="Times New Roman" w:cs="Times New Roman"/>
          <w:color w:val="auto"/>
          <w:sz w:val="22"/>
          <w:szCs w:val="22"/>
          <w:lang w:val="en-US"/>
        </w:rPr>
        <w:t xml:space="preserve"> </w:t>
      </w:r>
      <w:r w:rsidR="00E5260D" w:rsidRPr="00077773">
        <w:rPr>
          <w:rFonts w:ascii="Times New Roman" w:hAnsi="Times New Roman" w:cs="Times New Roman"/>
          <w:color w:val="auto"/>
          <w:sz w:val="22"/>
          <w:szCs w:val="22"/>
          <w:lang w:val="en-US"/>
        </w:rPr>
        <w:t xml:space="preserve">on the result of the descriptive analysis as presented in Table 1, most of the respondents </w:t>
      </w:r>
      <w:r w:rsidRPr="00077773">
        <w:rPr>
          <w:rFonts w:ascii="Times New Roman" w:hAnsi="Times New Roman" w:cs="Times New Roman"/>
          <w:color w:val="auto"/>
          <w:sz w:val="22"/>
          <w:szCs w:val="22"/>
        </w:rPr>
        <w:t>(alumni/</w:t>
      </w:r>
      <w:r w:rsidR="00E5260D" w:rsidRPr="00077773">
        <w:rPr>
          <w:rFonts w:ascii="Times New Roman" w:hAnsi="Times New Roman" w:cs="Times New Roman"/>
          <w:color w:val="auto"/>
          <w:sz w:val="22"/>
          <w:szCs w:val="22"/>
          <w:lang w:val="en-US"/>
        </w:rPr>
        <w:t xml:space="preserve">teacher participants of </w:t>
      </w:r>
      <w:r w:rsidR="00325675" w:rsidRPr="00077773">
        <w:rPr>
          <w:rFonts w:ascii="Times New Roman" w:hAnsi="Times New Roman" w:cs="Times New Roman"/>
          <w:color w:val="auto"/>
          <w:sz w:val="22"/>
          <w:szCs w:val="22"/>
          <w:lang w:val="en-US"/>
        </w:rPr>
        <w:t>PPG</w:t>
      </w:r>
      <w:r w:rsidRPr="00077773">
        <w:rPr>
          <w:rFonts w:ascii="Times New Roman" w:hAnsi="Times New Roman" w:cs="Times New Roman"/>
          <w:color w:val="auto"/>
          <w:sz w:val="22"/>
          <w:szCs w:val="22"/>
        </w:rPr>
        <w:t xml:space="preserve">) </w:t>
      </w:r>
      <w:r w:rsidR="00B9412D" w:rsidRPr="00077773">
        <w:rPr>
          <w:rFonts w:ascii="Times New Roman" w:hAnsi="Times New Roman" w:cs="Times New Roman"/>
          <w:color w:val="auto"/>
          <w:sz w:val="22"/>
          <w:szCs w:val="22"/>
          <w:lang w:val="en-US"/>
        </w:rPr>
        <w:t xml:space="preserve">gave a high and very high scoresto the personal development </w:t>
      </w:r>
      <w:r w:rsidRPr="00077773">
        <w:rPr>
          <w:rFonts w:ascii="Times New Roman" w:hAnsi="Times New Roman" w:cs="Times New Roman"/>
          <w:color w:val="auto"/>
          <w:sz w:val="22"/>
          <w:szCs w:val="22"/>
        </w:rPr>
        <w:t>(X</w:t>
      </w:r>
      <w:r w:rsidRPr="00077773">
        <w:rPr>
          <w:rFonts w:ascii="Times New Roman" w:hAnsi="Times New Roman" w:cs="Times New Roman"/>
          <w:color w:val="auto"/>
          <w:sz w:val="22"/>
          <w:szCs w:val="22"/>
          <w:vertAlign w:val="subscript"/>
        </w:rPr>
        <w:t>3</w:t>
      </w:r>
      <w:r w:rsidRPr="00077773">
        <w:rPr>
          <w:rFonts w:ascii="Times New Roman" w:hAnsi="Times New Roman" w:cs="Times New Roman"/>
          <w:color w:val="auto"/>
          <w:sz w:val="22"/>
          <w:szCs w:val="22"/>
        </w:rPr>
        <w:t>)</w:t>
      </w:r>
      <w:r w:rsidR="00B9412D" w:rsidRPr="00077773">
        <w:rPr>
          <w:rFonts w:ascii="Times New Roman" w:hAnsi="Times New Roman" w:cs="Times New Roman"/>
          <w:color w:val="auto"/>
          <w:sz w:val="22"/>
          <w:szCs w:val="22"/>
          <w:lang w:val="en-US"/>
        </w:rPr>
        <w:t>.</w:t>
      </w:r>
      <w:r w:rsidR="006F7FA8">
        <w:rPr>
          <w:rFonts w:ascii="Times New Roman" w:hAnsi="Times New Roman" w:cs="Times New Roman"/>
          <w:color w:val="auto"/>
          <w:sz w:val="22"/>
          <w:szCs w:val="22"/>
          <w:lang w:val="en-US"/>
        </w:rPr>
        <w:t xml:space="preserve"> </w:t>
      </w:r>
      <w:r w:rsidR="00B9412D" w:rsidRPr="00077773">
        <w:rPr>
          <w:rFonts w:ascii="Times New Roman" w:hAnsi="Times New Roman" w:cs="Times New Roman"/>
          <w:color w:val="auto"/>
          <w:sz w:val="22"/>
          <w:szCs w:val="22"/>
          <w:lang w:val="en-US"/>
        </w:rPr>
        <w:t xml:space="preserve">In the Government Regulation </w:t>
      </w:r>
      <w:r w:rsidR="00D348A6" w:rsidRPr="00077773">
        <w:rPr>
          <w:rFonts w:ascii="Times New Roman" w:hAnsi="Times New Roman" w:cs="Times New Roman"/>
          <w:color w:val="auto"/>
          <w:sz w:val="22"/>
          <w:szCs w:val="22"/>
        </w:rPr>
        <w:t>N</w:t>
      </w:r>
      <w:r w:rsidR="00B9412D" w:rsidRPr="00077773">
        <w:rPr>
          <w:rFonts w:ascii="Times New Roman" w:hAnsi="Times New Roman" w:cs="Times New Roman"/>
          <w:color w:val="auto"/>
          <w:sz w:val="22"/>
          <w:szCs w:val="22"/>
          <w:lang w:val="en-US"/>
        </w:rPr>
        <w:t>u</w:t>
      </w:r>
      <w:r w:rsidR="00D348A6" w:rsidRPr="00077773">
        <w:rPr>
          <w:rFonts w:ascii="Times New Roman" w:hAnsi="Times New Roman" w:cs="Times New Roman"/>
          <w:color w:val="auto"/>
          <w:sz w:val="22"/>
          <w:szCs w:val="22"/>
        </w:rPr>
        <w:t>m</w:t>
      </w:r>
      <w:r w:rsidR="00B9412D" w:rsidRPr="00077773">
        <w:rPr>
          <w:rFonts w:ascii="Times New Roman" w:hAnsi="Times New Roman" w:cs="Times New Roman"/>
          <w:color w:val="auto"/>
          <w:sz w:val="22"/>
          <w:szCs w:val="22"/>
          <w:lang w:val="en-US"/>
        </w:rPr>
        <w:t>be</w:t>
      </w:r>
      <w:r w:rsidR="00D348A6" w:rsidRPr="00077773">
        <w:rPr>
          <w:rFonts w:ascii="Times New Roman" w:hAnsi="Times New Roman" w:cs="Times New Roman"/>
          <w:color w:val="auto"/>
          <w:sz w:val="22"/>
          <w:szCs w:val="22"/>
        </w:rPr>
        <w:t>r 19</w:t>
      </w:r>
      <w:r w:rsidR="00B9412D" w:rsidRPr="00077773">
        <w:rPr>
          <w:rFonts w:ascii="Times New Roman" w:hAnsi="Times New Roman" w:cs="Times New Roman"/>
          <w:color w:val="auto"/>
          <w:sz w:val="22"/>
          <w:szCs w:val="22"/>
          <w:lang w:val="en-US"/>
        </w:rPr>
        <w:t xml:space="preserve">, </w:t>
      </w:r>
      <w:r w:rsidR="00D348A6" w:rsidRPr="00077773">
        <w:rPr>
          <w:rFonts w:ascii="Times New Roman" w:hAnsi="Times New Roman" w:cs="Times New Roman"/>
          <w:color w:val="auto"/>
          <w:sz w:val="22"/>
          <w:szCs w:val="22"/>
        </w:rPr>
        <w:t xml:space="preserve">2005 </w:t>
      </w:r>
      <w:r w:rsidR="00B9412D" w:rsidRPr="00077773">
        <w:rPr>
          <w:rFonts w:ascii="Times New Roman" w:hAnsi="Times New Roman" w:cs="Times New Roman"/>
          <w:color w:val="auto"/>
          <w:sz w:val="22"/>
          <w:szCs w:val="22"/>
          <w:lang w:val="en-US"/>
        </w:rPr>
        <w:t>on the National</w:t>
      </w:r>
      <w:r w:rsidR="00D348A6" w:rsidRPr="00077773">
        <w:rPr>
          <w:rFonts w:ascii="Times New Roman" w:hAnsi="Times New Roman" w:cs="Times New Roman"/>
          <w:color w:val="auto"/>
          <w:sz w:val="22"/>
          <w:szCs w:val="22"/>
        </w:rPr>
        <w:t xml:space="preserve"> Standar</w:t>
      </w:r>
      <w:r w:rsidR="00B9412D" w:rsidRPr="00077773">
        <w:rPr>
          <w:rFonts w:ascii="Times New Roman" w:hAnsi="Times New Roman" w:cs="Times New Roman"/>
          <w:color w:val="auto"/>
          <w:sz w:val="22"/>
          <w:szCs w:val="22"/>
          <w:lang w:val="en-US"/>
        </w:rPr>
        <w:t>d of Educatio</w:t>
      </w:r>
      <w:r w:rsidR="006F7FA8">
        <w:rPr>
          <w:rFonts w:ascii="Times New Roman" w:hAnsi="Times New Roman" w:cs="Times New Roman"/>
          <w:color w:val="auto"/>
          <w:sz w:val="22"/>
          <w:szCs w:val="22"/>
          <w:lang w:val="en-US"/>
        </w:rPr>
        <w:t>n</w:t>
      </w:r>
      <w:r w:rsidR="002555C6" w:rsidRPr="00077773">
        <w:rPr>
          <w:rFonts w:ascii="Times New Roman" w:hAnsi="Times New Roman" w:cs="Times New Roman"/>
          <w:color w:val="auto"/>
          <w:sz w:val="22"/>
          <w:szCs w:val="22"/>
        </w:rPr>
        <w:t xml:space="preserve"> (</w:t>
      </w:r>
      <w:r w:rsidR="00D348A6" w:rsidRPr="00077773">
        <w:rPr>
          <w:rFonts w:ascii="Times New Roman" w:hAnsi="Times New Roman" w:cs="Times New Roman"/>
          <w:color w:val="auto"/>
          <w:sz w:val="22"/>
          <w:szCs w:val="22"/>
        </w:rPr>
        <w:t>N</w:t>
      </w:r>
      <w:r w:rsidR="002555C6" w:rsidRPr="00077773">
        <w:rPr>
          <w:rFonts w:ascii="Times New Roman" w:hAnsi="Times New Roman" w:cs="Times New Roman"/>
          <w:color w:val="auto"/>
          <w:sz w:val="22"/>
          <w:szCs w:val="22"/>
        </w:rPr>
        <w:t>SE</w:t>
      </w:r>
      <w:r w:rsidR="00D348A6" w:rsidRPr="00077773">
        <w:rPr>
          <w:rFonts w:ascii="Times New Roman" w:hAnsi="Times New Roman" w:cs="Times New Roman"/>
          <w:color w:val="auto"/>
          <w:sz w:val="22"/>
          <w:szCs w:val="22"/>
        </w:rPr>
        <w:t xml:space="preserve">), </w:t>
      </w:r>
      <w:r w:rsidR="00B9412D" w:rsidRPr="00077773">
        <w:rPr>
          <w:rFonts w:ascii="Times New Roman" w:hAnsi="Times New Roman" w:cs="Times New Roman"/>
          <w:color w:val="auto"/>
          <w:sz w:val="22"/>
          <w:szCs w:val="22"/>
          <w:lang w:val="en-US"/>
        </w:rPr>
        <w:t>Chapter</w:t>
      </w:r>
      <w:r w:rsidR="00D348A6" w:rsidRPr="00077773">
        <w:rPr>
          <w:rFonts w:ascii="Times New Roman" w:hAnsi="Times New Roman" w:cs="Times New Roman"/>
          <w:color w:val="auto"/>
          <w:sz w:val="22"/>
          <w:szCs w:val="22"/>
        </w:rPr>
        <w:t xml:space="preserve"> 28 </w:t>
      </w:r>
      <w:r w:rsidR="00B9412D" w:rsidRPr="00077773">
        <w:rPr>
          <w:rFonts w:ascii="Times New Roman" w:hAnsi="Times New Roman" w:cs="Times New Roman"/>
          <w:color w:val="auto"/>
          <w:sz w:val="22"/>
          <w:szCs w:val="22"/>
          <w:lang w:val="en-US"/>
        </w:rPr>
        <w:t>Article</w:t>
      </w:r>
      <w:r w:rsidR="00B9412D" w:rsidRPr="00077773">
        <w:rPr>
          <w:rFonts w:ascii="Times New Roman" w:hAnsi="Times New Roman" w:cs="Times New Roman"/>
          <w:color w:val="auto"/>
          <w:sz w:val="22"/>
          <w:szCs w:val="22"/>
        </w:rPr>
        <w:t xml:space="preserve"> 3</w:t>
      </w:r>
      <w:r w:rsidR="00B9412D" w:rsidRPr="00077773">
        <w:rPr>
          <w:rFonts w:ascii="Times New Roman" w:hAnsi="Times New Roman" w:cs="Times New Roman"/>
          <w:color w:val="auto"/>
          <w:sz w:val="22"/>
          <w:szCs w:val="22"/>
          <w:lang w:val="en-US"/>
        </w:rPr>
        <w:t xml:space="preserve">, it is stated that a teacher as a learning agent is obligated to possess personality, pedagogic, professional, and social competencies. This research has succeeded in finding out that the </w:t>
      </w:r>
      <w:r w:rsidR="00325675" w:rsidRPr="00077773">
        <w:rPr>
          <w:rFonts w:ascii="Times New Roman" w:hAnsi="Times New Roman" w:cs="Times New Roman"/>
          <w:color w:val="auto"/>
          <w:sz w:val="22"/>
          <w:szCs w:val="22"/>
          <w:lang w:val="en-US"/>
        </w:rPr>
        <w:t>PPG</w:t>
      </w:r>
      <w:r w:rsidR="00767139" w:rsidRPr="00077773">
        <w:rPr>
          <w:rFonts w:ascii="Times New Roman" w:hAnsi="Times New Roman" w:cs="Times New Roman"/>
          <w:color w:val="auto"/>
          <w:sz w:val="22"/>
          <w:szCs w:val="22"/>
          <w:lang w:val="en-US"/>
        </w:rPr>
        <w:t xml:space="preserve"> Area 112 State </w:t>
      </w:r>
      <w:r w:rsidR="00767139" w:rsidRPr="00077773">
        <w:rPr>
          <w:rFonts w:ascii="Times New Roman" w:hAnsi="Times New Roman" w:cs="Times New Roman"/>
          <w:color w:val="auto"/>
          <w:sz w:val="22"/>
          <w:szCs w:val="22"/>
          <w:lang w:val="en-US"/>
        </w:rPr>
        <w:lastRenderedPageBreak/>
        <w:t>University of Semarang (</w:t>
      </w:r>
      <w:r w:rsidR="002555C6" w:rsidRPr="00077773">
        <w:rPr>
          <w:rFonts w:ascii="Times New Roman" w:hAnsi="Times New Roman" w:cs="Times New Roman"/>
          <w:color w:val="auto"/>
          <w:sz w:val="22"/>
          <w:szCs w:val="22"/>
        </w:rPr>
        <w:t>UNNES</w:t>
      </w:r>
      <w:r w:rsidR="00767139" w:rsidRPr="00077773">
        <w:rPr>
          <w:rFonts w:ascii="Times New Roman" w:hAnsi="Times New Roman" w:cs="Times New Roman"/>
          <w:color w:val="auto"/>
          <w:sz w:val="22"/>
          <w:szCs w:val="22"/>
          <w:lang w:val="en-US"/>
        </w:rPr>
        <w:t>) was</w:t>
      </w:r>
      <w:r w:rsidR="00D348A6" w:rsidRPr="00077773">
        <w:rPr>
          <w:rFonts w:ascii="Times New Roman" w:hAnsi="Times New Roman" w:cs="Times New Roman"/>
          <w:color w:val="auto"/>
          <w:sz w:val="22"/>
          <w:szCs w:val="22"/>
        </w:rPr>
        <w:t xml:space="preserve"> e</w:t>
      </w:r>
      <w:r w:rsidR="00767139" w:rsidRPr="00077773">
        <w:rPr>
          <w:rFonts w:ascii="Times New Roman" w:hAnsi="Times New Roman" w:cs="Times New Roman"/>
          <w:color w:val="auto"/>
          <w:sz w:val="22"/>
          <w:szCs w:val="22"/>
          <w:lang w:val="en-US"/>
        </w:rPr>
        <w:t>f</w:t>
      </w:r>
      <w:r w:rsidR="00D348A6" w:rsidRPr="00077773">
        <w:rPr>
          <w:rFonts w:ascii="Times New Roman" w:hAnsi="Times New Roman" w:cs="Times New Roman"/>
          <w:color w:val="auto"/>
          <w:sz w:val="22"/>
          <w:szCs w:val="22"/>
        </w:rPr>
        <w:t>fe</w:t>
      </w:r>
      <w:r w:rsidR="00767139" w:rsidRPr="00077773">
        <w:rPr>
          <w:rFonts w:ascii="Times New Roman" w:hAnsi="Times New Roman" w:cs="Times New Roman"/>
          <w:color w:val="auto"/>
          <w:sz w:val="22"/>
          <w:szCs w:val="22"/>
          <w:lang w:val="en-US"/>
        </w:rPr>
        <w:t>c</w:t>
      </w:r>
      <w:r w:rsidR="00D348A6" w:rsidRPr="00077773">
        <w:rPr>
          <w:rFonts w:ascii="Times New Roman" w:hAnsi="Times New Roman" w:cs="Times New Roman"/>
          <w:color w:val="auto"/>
          <w:sz w:val="22"/>
          <w:szCs w:val="22"/>
        </w:rPr>
        <w:t>ti</w:t>
      </w:r>
      <w:proofErr w:type="spellStart"/>
      <w:r w:rsidR="00767139" w:rsidRPr="00077773">
        <w:rPr>
          <w:rFonts w:ascii="Times New Roman" w:hAnsi="Times New Roman" w:cs="Times New Roman"/>
          <w:color w:val="auto"/>
          <w:sz w:val="22"/>
          <w:szCs w:val="22"/>
          <w:lang w:val="en-US"/>
        </w:rPr>
        <w:t>ve</w:t>
      </w:r>
      <w:proofErr w:type="spellEnd"/>
      <w:r w:rsidR="00767139" w:rsidRPr="00077773">
        <w:rPr>
          <w:rFonts w:ascii="Times New Roman" w:hAnsi="Times New Roman" w:cs="Times New Roman"/>
          <w:color w:val="auto"/>
          <w:sz w:val="22"/>
          <w:szCs w:val="22"/>
          <w:lang w:val="en-US"/>
        </w:rPr>
        <w:t xml:space="preserve"> in the Professional Development of teachers. The teachers’ achievement or the effectiveness of their professional development is at the high level. The result of a research by </w:t>
      </w:r>
      <w:r w:rsidR="00940D9A">
        <w:rPr>
          <w:rFonts w:ascii="Times New Roman" w:hAnsi="Times New Roman" w:cs="Times New Roman"/>
          <w:color w:val="auto"/>
          <w:sz w:val="22"/>
          <w:szCs w:val="22"/>
          <w:shd w:val="clear" w:color="auto" w:fill="FFFFFF"/>
          <w:lang w:val="en-US"/>
        </w:rPr>
        <w:t>[15]</w:t>
      </w:r>
      <w:r w:rsidR="00D348A6" w:rsidRPr="00077773">
        <w:rPr>
          <w:rFonts w:ascii="Times New Roman" w:hAnsi="Times New Roman" w:cs="Times New Roman"/>
          <w:color w:val="auto"/>
          <w:sz w:val="22"/>
          <w:szCs w:val="22"/>
          <w:shd w:val="clear" w:color="auto" w:fill="FFFFFF"/>
        </w:rPr>
        <w:t xml:space="preserve"> </w:t>
      </w:r>
      <w:r w:rsidR="00767139" w:rsidRPr="00077773">
        <w:rPr>
          <w:rFonts w:ascii="Times New Roman" w:hAnsi="Times New Roman" w:cs="Times New Roman"/>
          <w:color w:val="auto"/>
          <w:sz w:val="22"/>
          <w:szCs w:val="22"/>
          <w:shd w:val="clear" w:color="auto" w:fill="FFFFFF"/>
          <w:lang w:val="en-US"/>
        </w:rPr>
        <w:t xml:space="preserve">indicated that out of the seven components of teacher’s professionalism which have a big effect are education and training. This finding </w:t>
      </w:r>
      <w:r w:rsidR="00121B89" w:rsidRPr="00077773">
        <w:rPr>
          <w:rFonts w:ascii="Times New Roman" w:hAnsi="Times New Roman" w:cs="Times New Roman"/>
          <w:color w:val="auto"/>
          <w:sz w:val="22"/>
          <w:szCs w:val="22"/>
          <w:shd w:val="clear" w:color="auto" w:fill="FFFFFF"/>
          <w:lang w:val="en-US"/>
        </w:rPr>
        <w:t xml:space="preserve">agrees with the result of this study, because it is surely logical that </w:t>
      </w:r>
      <w:proofErr w:type="spellStart"/>
      <w:r w:rsidR="00B10D68" w:rsidRPr="00077773">
        <w:rPr>
          <w:rFonts w:ascii="Times New Roman" w:hAnsi="Times New Roman" w:cs="Times New Roman"/>
          <w:color w:val="auto"/>
          <w:sz w:val="22"/>
          <w:szCs w:val="22"/>
          <w:shd w:val="clear" w:color="auto" w:fill="FFFFFF"/>
          <w:lang w:val="en-US"/>
        </w:rPr>
        <w:t>Profesional</w:t>
      </w:r>
      <w:proofErr w:type="spellEnd"/>
      <w:r w:rsidR="00B10D68" w:rsidRPr="00077773">
        <w:rPr>
          <w:rFonts w:ascii="Times New Roman" w:hAnsi="Times New Roman" w:cs="Times New Roman"/>
          <w:color w:val="auto"/>
          <w:sz w:val="22"/>
          <w:szCs w:val="22"/>
          <w:shd w:val="clear" w:color="auto" w:fill="FFFFFF"/>
          <w:lang w:val="en-US"/>
        </w:rPr>
        <w:t xml:space="preserve"> Teacher Program</w:t>
      </w:r>
      <w:r w:rsidR="006F7FA8">
        <w:rPr>
          <w:rFonts w:ascii="Times New Roman" w:hAnsi="Times New Roman" w:cs="Times New Roman"/>
          <w:color w:val="auto"/>
          <w:sz w:val="22"/>
          <w:szCs w:val="22"/>
          <w:shd w:val="clear" w:color="auto" w:fill="FFFFFF"/>
          <w:lang w:val="en-US"/>
        </w:rPr>
        <w:t xml:space="preserve"> </w:t>
      </w:r>
      <w:r w:rsidR="00D348A6" w:rsidRPr="00077773">
        <w:rPr>
          <w:rFonts w:ascii="Times New Roman" w:hAnsi="Times New Roman" w:cs="Times New Roman"/>
          <w:color w:val="auto"/>
          <w:sz w:val="22"/>
          <w:szCs w:val="22"/>
          <w:shd w:val="clear" w:color="auto" w:fill="FFFFFF"/>
        </w:rPr>
        <w:t>(</w:t>
      </w:r>
      <w:r w:rsidR="00325675" w:rsidRPr="00077773">
        <w:rPr>
          <w:rFonts w:ascii="Times New Roman" w:hAnsi="Times New Roman" w:cs="Times New Roman"/>
          <w:color w:val="auto"/>
          <w:sz w:val="22"/>
          <w:szCs w:val="22"/>
          <w:shd w:val="clear" w:color="auto" w:fill="FFFFFF"/>
        </w:rPr>
        <w:t>PPG</w:t>
      </w:r>
      <w:r w:rsidR="00D348A6" w:rsidRPr="00077773">
        <w:rPr>
          <w:rFonts w:ascii="Times New Roman" w:hAnsi="Times New Roman" w:cs="Times New Roman"/>
          <w:color w:val="auto"/>
          <w:sz w:val="22"/>
          <w:szCs w:val="22"/>
          <w:shd w:val="clear" w:color="auto" w:fill="FFFFFF"/>
        </w:rPr>
        <w:t xml:space="preserve">) </w:t>
      </w:r>
      <w:r w:rsidR="00121B89" w:rsidRPr="00077773">
        <w:rPr>
          <w:rFonts w:ascii="Times New Roman" w:hAnsi="Times New Roman" w:cs="Times New Roman"/>
          <w:color w:val="auto"/>
          <w:sz w:val="22"/>
          <w:szCs w:val="22"/>
          <w:shd w:val="clear" w:color="auto" w:fill="FFFFFF"/>
          <w:lang w:val="en-US"/>
        </w:rPr>
        <w:t>is the effective way for the teacher’s professional development.  Why is that?</w:t>
      </w:r>
      <w:r w:rsidR="008D3C21">
        <w:rPr>
          <w:rFonts w:ascii="Times New Roman" w:hAnsi="Times New Roman" w:cs="Times New Roman"/>
          <w:color w:val="auto"/>
          <w:sz w:val="22"/>
          <w:szCs w:val="22"/>
          <w:shd w:val="clear" w:color="auto" w:fill="FFFFFF"/>
          <w:lang w:val="en-US"/>
        </w:rPr>
        <w:t xml:space="preserve"> </w:t>
      </w:r>
      <w:r w:rsidR="00121B89" w:rsidRPr="00077773">
        <w:rPr>
          <w:rFonts w:ascii="Times New Roman" w:hAnsi="Times New Roman" w:cs="Times New Roman"/>
          <w:color w:val="auto"/>
          <w:sz w:val="22"/>
          <w:szCs w:val="22"/>
          <w:shd w:val="clear" w:color="auto" w:fill="FFFFFF"/>
          <w:lang w:val="en-US"/>
        </w:rPr>
        <w:t xml:space="preserve">The result of a study by </w:t>
      </w:r>
      <w:r w:rsidR="0077171B">
        <w:rPr>
          <w:rFonts w:ascii="Times New Roman" w:hAnsi="Times New Roman" w:cs="Times New Roman"/>
          <w:color w:val="auto"/>
          <w:sz w:val="22"/>
          <w:szCs w:val="22"/>
          <w:shd w:val="clear" w:color="auto" w:fill="FFFFFF"/>
          <w:lang w:val="en-US"/>
        </w:rPr>
        <w:t>[16</w:t>
      </w:r>
      <w:r w:rsidR="008D3C21">
        <w:rPr>
          <w:rFonts w:ascii="Times New Roman" w:hAnsi="Times New Roman" w:cs="Times New Roman"/>
          <w:color w:val="auto"/>
          <w:sz w:val="22"/>
          <w:szCs w:val="22"/>
          <w:shd w:val="clear" w:color="auto" w:fill="FFFFFF"/>
          <w:lang w:val="en-US"/>
        </w:rPr>
        <w:t xml:space="preserve">] </w:t>
      </w:r>
      <w:r w:rsidR="00121B89" w:rsidRPr="00077773">
        <w:rPr>
          <w:rFonts w:ascii="Times New Roman" w:hAnsi="Times New Roman" w:cs="Times New Roman"/>
          <w:color w:val="auto"/>
          <w:sz w:val="22"/>
          <w:szCs w:val="22"/>
          <w:shd w:val="clear" w:color="auto" w:fill="FFFFFF"/>
          <w:lang w:val="en-US"/>
        </w:rPr>
        <w:t xml:space="preserve">indicated that the implementation of </w:t>
      </w:r>
      <w:r w:rsidR="00325675" w:rsidRPr="00077773">
        <w:rPr>
          <w:rFonts w:ascii="Times New Roman" w:hAnsi="Times New Roman" w:cs="Times New Roman"/>
          <w:color w:val="auto"/>
          <w:sz w:val="22"/>
          <w:szCs w:val="22"/>
          <w:shd w:val="clear" w:color="auto" w:fill="FFFFFF"/>
        </w:rPr>
        <w:t>PPG</w:t>
      </w:r>
      <w:r w:rsidR="00D43526">
        <w:rPr>
          <w:rFonts w:ascii="Times New Roman" w:hAnsi="Times New Roman" w:cs="Times New Roman"/>
          <w:color w:val="auto"/>
          <w:sz w:val="22"/>
          <w:szCs w:val="22"/>
          <w:shd w:val="clear" w:color="auto" w:fill="FFFFFF"/>
          <w:lang w:val="en-US"/>
        </w:rPr>
        <w:t xml:space="preserve"> </w:t>
      </w:r>
      <w:r w:rsidR="00121B89" w:rsidRPr="00077773">
        <w:rPr>
          <w:rFonts w:ascii="Times New Roman" w:hAnsi="Times New Roman" w:cs="Times New Roman"/>
          <w:color w:val="auto"/>
          <w:sz w:val="22"/>
          <w:szCs w:val="22"/>
          <w:shd w:val="clear" w:color="auto" w:fill="FFFFFF"/>
          <w:lang w:val="en-US"/>
        </w:rPr>
        <w:t>in the</w:t>
      </w:r>
      <w:r w:rsidR="00D348A6" w:rsidRPr="00077773">
        <w:rPr>
          <w:rFonts w:ascii="Times New Roman" w:hAnsi="Times New Roman" w:cs="Times New Roman"/>
          <w:color w:val="auto"/>
          <w:sz w:val="22"/>
          <w:szCs w:val="22"/>
          <w:shd w:val="clear" w:color="auto" w:fill="FFFFFF"/>
        </w:rPr>
        <w:t xml:space="preserve"> Pro</w:t>
      </w:r>
      <w:proofErr w:type="spellStart"/>
      <w:r w:rsidR="00121B89" w:rsidRPr="00077773">
        <w:rPr>
          <w:rFonts w:ascii="Times New Roman" w:hAnsi="Times New Roman" w:cs="Times New Roman"/>
          <w:color w:val="auto"/>
          <w:sz w:val="22"/>
          <w:szCs w:val="22"/>
          <w:shd w:val="clear" w:color="auto" w:fill="FFFFFF"/>
          <w:lang w:val="en-US"/>
        </w:rPr>
        <w:t>vince</w:t>
      </w:r>
      <w:proofErr w:type="spellEnd"/>
      <w:r w:rsidR="00121B89" w:rsidRPr="00077773">
        <w:rPr>
          <w:rFonts w:ascii="Times New Roman" w:hAnsi="Times New Roman" w:cs="Times New Roman"/>
          <w:color w:val="auto"/>
          <w:sz w:val="22"/>
          <w:szCs w:val="22"/>
          <w:shd w:val="clear" w:color="auto" w:fill="FFFFFF"/>
          <w:lang w:val="en-US"/>
        </w:rPr>
        <w:t xml:space="preserve"> of </w:t>
      </w:r>
      <w:r w:rsidR="00D348A6" w:rsidRPr="00077773">
        <w:rPr>
          <w:rFonts w:ascii="Times New Roman" w:hAnsi="Times New Roman" w:cs="Times New Roman"/>
          <w:color w:val="auto"/>
          <w:sz w:val="22"/>
          <w:szCs w:val="22"/>
          <w:shd w:val="clear" w:color="auto" w:fill="FFFFFF"/>
        </w:rPr>
        <w:t xml:space="preserve">NTB </w:t>
      </w:r>
      <w:r w:rsidR="00121B89" w:rsidRPr="00077773">
        <w:rPr>
          <w:rFonts w:ascii="Times New Roman" w:hAnsi="Times New Roman" w:cs="Times New Roman"/>
          <w:color w:val="auto"/>
          <w:sz w:val="22"/>
          <w:szCs w:val="22"/>
          <w:shd w:val="clear" w:color="auto" w:fill="FFFFFF"/>
          <w:lang w:val="en-US"/>
        </w:rPr>
        <w:t xml:space="preserve">revealed that the </w:t>
      </w:r>
      <w:r w:rsidR="00D348A6" w:rsidRPr="00077773">
        <w:rPr>
          <w:rFonts w:ascii="Times New Roman" w:hAnsi="Times New Roman" w:cs="Times New Roman"/>
          <w:color w:val="auto"/>
          <w:sz w:val="22"/>
          <w:szCs w:val="22"/>
          <w:shd w:val="clear" w:color="auto" w:fill="FFFFFF"/>
        </w:rPr>
        <w:t>relevan</w:t>
      </w:r>
      <w:proofErr w:type="spellStart"/>
      <w:r w:rsidR="00121B89" w:rsidRPr="00077773">
        <w:rPr>
          <w:rFonts w:ascii="Times New Roman" w:hAnsi="Times New Roman" w:cs="Times New Roman"/>
          <w:color w:val="auto"/>
          <w:sz w:val="22"/>
          <w:szCs w:val="22"/>
          <w:shd w:val="clear" w:color="auto" w:fill="FFFFFF"/>
          <w:lang w:val="en-US"/>
        </w:rPr>
        <w:t>ce</w:t>
      </w:r>
      <w:proofErr w:type="spellEnd"/>
      <w:r w:rsidR="00121B89" w:rsidRPr="00077773">
        <w:rPr>
          <w:rFonts w:ascii="Times New Roman" w:hAnsi="Times New Roman" w:cs="Times New Roman"/>
          <w:color w:val="auto"/>
          <w:sz w:val="22"/>
          <w:szCs w:val="22"/>
          <w:shd w:val="clear" w:color="auto" w:fill="FFFFFF"/>
          <w:lang w:val="en-US"/>
        </w:rPr>
        <w:t xml:space="preserve"> of the</w:t>
      </w:r>
      <w:r w:rsidR="008D3C21">
        <w:rPr>
          <w:rFonts w:ascii="Times New Roman" w:hAnsi="Times New Roman" w:cs="Times New Roman"/>
          <w:color w:val="auto"/>
          <w:sz w:val="22"/>
          <w:szCs w:val="22"/>
          <w:shd w:val="clear" w:color="auto" w:fill="FFFFFF"/>
          <w:lang w:val="en-US"/>
        </w:rPr>
        <w:t xml:space="preserve"> </w:t>
      </w:r>
      <w:r w:rsidR="00121B89" w:rsidRPr="00077773">
        <w:rPr>
          <w:rFonts w:ascii="Times New Roman" w:hAnsi="Times New Roman" w:cs="Times New Roman"/>
          <w:color w:val="auto"/>
          <w:sz w:val="22"/>
          <w:szCs w:val="22"/>
          <w:shd w:val="clear" w:color="auto" w:fill="FFFFFF"/>
          <w:lang w:val="en-US"/>
        </w:rPr>
        <w:t>c</w:t>
      </w:r>
      <w:r w:rsidR="00D348A6" w:rsidRPr="00077773">
        <w:rPr>
          <w:rFonts w:ascii="Times New Roman" w:hAnsi="Times New Roman" w:cs="Times New Roman"/>
          <w:color w:val="auto"/>
          <w:sz w:val="22"/>
          <w:szCs w:val="22"/>
          <w:shd w:val="clear" w:color="auto" w:fill="FFFFFF"/>
        </w:rPr>
        <w:t>u</w:t>
      </w:r>
      <w:r w:rsidR="00121B89" w:rsidRPr="00077773">
        <w:rPr>
          <w:rFonts w:ascii="Times New Roman" w:hAnsi="Times New Roman" w:cs="Times New Roman"/>
          <w:color w:val="auto"/>
          <w:sz w:val="22"/>
          <w:szCs w:val="22"/>
          <w:shd w:val="clear" w:color="auto" w:fill="FFFFFF"/>
          <w:lang w:val="en-US"/>
        </w:rPr>
        <w:t>r</w:t>
      </w:r>
      <w:r w:rsidR="00D348A6" w:rsidRPr="00077773">
        <w:rPr>
          <w:rFonts w:ascii="Times New Roman" w:hAnsi="Times New Roman" w:cs="Times New Roman"/>
          <w:color w:val="auto"/>
          <w:sz w:val="22"/>
          <w:szCs w:val="22"/>
          <w:shd w:val="clear" w:color="auto" w:fill="FFFFFF"/>
        </w:rPr>
        <w:t>ri</w:t>
      </w:r>
      <w:r w:rsidR="00121B89" w:rsidRPr="00077773">
        <w:rPr>
          <w:rFonts w:ascii="Times New Roman" w:hAnsi="Times New Roman" w:cs="Times New Roman"/>
          <w:color w:val="auto"/>
          <w:sz w:val="22"/>
          <w:szCs w:val="22"/>
          <w:shd w:val="clear" w:color="auto" w:fill="FFFFFF"/>
          <w:lang w:val="en-US"/>
        </w:rPr>
        <w:t>c</w:t>
      </w:r>
      <w:r w:rsidR="00D348A6" w:rsidRPr="00077773">
        <w:rPr>
          <w:rFonts w:ascii="Times New Roman" w:hAnsi="Times New Roman" w:cs="Times New Roman"/>
          <w:color w:val="auto"/>
          <w:sz w:val="22"/>
          <w:szCs w:val="22"/>
          <w:shd w:val="clear" w:color="auto" w:fill="FFFFFF"/>
        </w:rPr>
        <w:t xml:space="preserve">ulum, </w:t>
      </w:r>
      <w:r w:rsidR="00121B89" w:rsidRPr="00077773">
        <w:rPr>
          <w:rFonts w:ascii="Times New Roman" w:hAnsi="Times New Roman" w:cs="Times New Roman"/>
          <w:color w:val="auto"/>
          <w:sz w:val="22"/>
          <w:szCs w:val="22"/>
          <w:shd w:val="clear" w:color="auto" w:fill="FFFFFF"/>
          <w:lang w:val="en-US"/>
        </w:rPr>
        <w:t xml:space="preserve">quality of </w:t>
      </w:r>
      <w:r w:rsidR="00D348A6" w:rsidRPr="00077773">
        <w:rPr>
          <w:rFonts w:ascii="Times New Roman" w:hAnsi="Times New Roman" w:cs="Times New Roman"/>
          <w:color w:val="auto"/>
          <w:sz w:val="22"/>
          <w:szCs w:val="22"/>
          <w:shd w:val="clear" w:color="auto" w:fill="FFFFFF"/>
        </w:rPr>
        <w:t>instru</w:t>
      </w:r>
      <w:r w:rsidR="00121B89" w:rsidRPr="00077773">
        <w:rPr>
          <w:rFonts w:ascii="Times New Roman" w:hAnsi="Times New Roman" w:cs="Times New Roman"/>
          <w:color w:val="auto"/>
          <w:sz w:val="22"/>
          <w:szCs w:val="22"/>
          <w:shd w:val="clear" w:color="auto" w:fill="FFFFFF"/>
          <w:lang w:val="en-US"/>
        </w:rPr>
        <w:t>c</w:t>
      </w:r>
      <w:r w:rsidR="00D348A6" w:rsidRPr="00077773">
        <w:rPr>
          <w:rFonts w:ascii="Times New Roman" w:hAnsi="Times New Roman" w:cs="Times New Roman"/>
          <w:color w:val="auto"/>
          <w:sz w:val="22"/>
          <w:szCs w:val="22"/>
          <w:shd w:val="clear" w:color="auto" w:fill="FFFFFF"/>
        </w:rPr>
        <w:t>t</w:t>
      </w:r>
      <w:r w:rsidR="00121B89" w:rsidRPr="00077773">
        <w:rPr>
          <w:rFonts w:ascii="Times New Roman" w:hAnsi="Times New Roman" w:cs="Times New Roman"/>
          <w:color w:val="auto"/>
          <w:sz w:val="22"/>
          <w:szCs w:val="22"/>
          <w:shd w:val="clear" w:color="auto" w:fill="FFFFFF"/>
          <w:lang w:val="en-US"/>
        </w:rPr>
        <w:t>o</w:t>
      </w:r>
      <w:r w:rsidR="00D348A6" w:rsidRPr="00077773">
        <w:rPr>
          <w:rFonts w:ascii="Times New Roman" w:hAnsi="Times New Roman" w:cs="Times New Roman"/>
          <w:color w:val="auto"/>
          <w:sz w:val="22"/>
          <w:szCs w:val="22"/>
          <w:shd w:val="clear" w:color="auto" w:fill="FFFFFF"/>
        </w:rPr>
        <w:t>r</w:t>
      </w:r>
      <w:r w:rsidR="00121B89" w:rsidRPr="00077773">
        <w:rPr>
          <w:rFonts w:ascii="Times New Roman" w:hAnsi="Times New Roman" w:cs="Times New Roman"/>
          <w:color w:val="auto"/>
          <w:sz w:val="22"/>
          <w:szCs w:val="22"/>
          <w:shd w:val="clear" w:color="auto" w:fill="FFFFFF"/>
          <w:lang w:val="en-US"/>
        </w:rPr>
        <w:t>s</w:t>
      </w:r>
      <w:r w:rsidR="00D348A6" w:rsidRPr="00077773">
        <w:rPr>
          <w:rFonts w:ascii="Times New Roman" w:hAnsi="Times New Roman" w:cs="Times New Roman"/>
          <w:color w:val="auto"/>
          <w:sz w:val="22"/>
          <w:szCs w:val="22"/>
          <w:shd w:val="clear" w:color="auto" w:fill="FFFFFF"/>
        </w:rPr>
        <w:t xml:space="preserve">, </w:t>
      </w:r>
      <w:r w:rsidR="00121B89" w:rsidRPr="00077773">
        <w:rPr>
          <w:rFonts w:ascii="Times New Roman" w:hAnsi="Times New Roman" w:cs="Times New Roman"/>
          <w:color w:val="auto"/>
          <w:sz w:val="22"/>
          <w:szCs w:val="22"/>
          <w:shd w:val="clear" w:color="auto" w:fill="FFFFFF"/>
          <w:lang w:val="en-US"/>
        </w:rPr>
        <w:t>means and supporting infrastructures</w:t>
      </w:r>
      <w:r w:rsidR="00D348A6" w:rsidRPr="00077773">
        <w:rPr>
          <w:rFonts w:ascii="Times New Roman" w:hAnsi="Times New Roman" w:cs="Times New Roman"/>
          <w:color w:val="auto"/>
          <w:sz w:val="22"/>
          <w:szCs w:val="22"/>
          <w:shd w:val="clear" w:color="auto" w:fill="FFFFFF"/>
        </w:rPr>
        <w:t xml:space="preserve">, </w:t>
      </w:r>
      <w:r w:rsidR="00121B89" w:rsidRPr="00077773">
        <w:rPr>
          <w:rFonts w:ascii="Times New Roman" w:hAnsi="Times New Roman" w:cs="Times New Roman"/>
          <w:color w:val="auto"/>
          <w:sz w:val="22"/>
          <w:szCs w:val="22"/>
          <w:shd w:val="clear" w:color="auto" w:fill="FFFFFF"/>
          <w:lang w:val="en-US"/>
        </w:rPr>
        <w:t xml:space="preserve">selecting learning groups, process of </w:t>
      </w:r>
      <w:proofErr w:type="spellStart"/>
      <w:r w:rsidR="00121B89" w:rsidRPr="00077773">
        <w:rPr>
          <w:rFonts w:ascii="Times New Roman" w:hAnsi="Times New Roman" w:cs="Times New Roman"/>
          <w:color w:val="auto"/>
          <w:sz w:val="22"/>
          <w:szCs w:val="22"/>
          <w:shd w:val="clear" w:color="auto" w:fill="FFFFFF"/>
          <w:lang w:val="en-US"/>
        </w:rPr>
        <w:t>teacing</w:t>
      </w:r>
      <w:proofErr w:type="spellEnd"/>
      <w:r w:rsidR="00121B89" w:rsidRPr="00077773">
        <w:rPr>
          <w:rFonts w:ascii="Times New Roman" w:hAnsi="Times New Roman" w:cs="Times New Roman"/>
          <w:color w:val="auto"/>
          <w:sz w:val="22"/>
          <w:szCs w:val="22"/>
          <w:shd w:val="clear" w:color="auto" w:fill="FFFFFF"/>
          <w:lang w:val="en-US"/>
        </w:rPr>
        <w:t xml:space="preserve"> and learning, and </w:t>
      </w:r>
      <w:r w:rsidR="00D348A6" w:rsidRPr="00077773">
        <w:rPr>
          <w:rFonts w:ascii="Times New Roman" w:hAnsi="Times New Roman" w:cs="Times New Roman"/>
          <w:color w:val="auto"/>
          <w:sz w:val="22"/>
          <w:szCs w:val="22"/>
          <w:shd w:val="clear" w:color="auto" w:fill="FFFFFF"/>
        </w:rPr>
        <w:t>evalua</w:t>
      </w:r>
      <w:r w:rsidR="00121B89" w:rsidRPr="00077773">
        <w:rPr>
          <w:rFonts w:ascii="Times New Roman" w:hAnsi="Times New Roman" w:cs="Times New Roman"/>
          <w:color w:val="auto"/>
          <w:sz w:val="22"/>
          <w:szCs w:val="22"/>
          <w:shd w:val="clear" w:color="auto" w:fill="FFFFFF"/>
          <w:lang w:val="en-US"/>
        </w:rPr>
        <w:t>t</w:t>
      </w:r>
      <w:r w:rsidR="00D348A6" w:rsidRPr="00077773">
        <w:rPr>
          <w:rFonts w:ascii="Times New Roman" w:hAnsi="Times New Roman" w:cs="Times New Roman"/>
          <w:color w:val="auto"/>
          <w:sz w:val="22"/>
          <w:szCs w:val="22"/>
          <w:shd w:val="clear" w:color="auto" w:fill="FFFFFF"/>
        </w:rPr>
        <w:t>i</w:t>
      </w:r>
      <w:r w:rsidR="00121B89" w:rsidRPr="00077773">
        <w:rPr>
          <w:rFonts w:ascii="Times New Roman" w:hAnsi="Times New Roman" w:cs="Times New Roman"/>
          <w:color w:val="auto"/>
          <w:sz w:val="22"/>
          <w:szCs w:val="22"/>
          <w:shd w:val="clear" w:color="auto" w:fill="FFFFFF"/>
          <w:lang w:val="en-US"/>
        </w:rPr>
        <w:t xml:space="preserve">on system of </w:t>
      </w:r>
      <w:r w:rsidR="00325675" w:rsidRPr="00077773">
        <w:rPr>
          <w:rFonts w:ascii="Times New Roman" w:hAnsi="Times New Roman" w:cs="Times New Roman"/>
          <w:color w:val="auto"/>
          <w:sz w:val="22"/>
          <w:szCs w:val="22"/>
          <w:shd w:val="clear" w:color="auto" w:fill="FFFFFF"/>
        </w:rPr>
        <w:t>PPG</w:t>
      </w:r>
      <w:r w:rsidR="001A5434">
        <w:rPr>
          <w:rFonts w:ascii="Times New Roman" w:hAnsi="Times New Roman" w:cs="Times New Roman"/>
          <w:color w:val="auto"/>
          <w:sz w:val="22"/>
          <w:szCs w:val="22"/>
          <w:shd w:val="clear" w:color="auto" w:fill="FFFFFF"/>
          <w:lang w:val="en-US"/>
        </w:rPr>
        <w:t xml:space="preserve"> </w:t>
      </w:r>
      <w:r w:rsidR="00121B89" w:rsidRPr="00077773">
        <w:rPr>
          <w:rFonts w:ascii="Times New Roman" w:hAnsi="Times New Roman" w:cs="Times New Roman"/>
          <w:color w:val="auto"/>
          <w:sz w:val="22"/>
          <w:szCs w:val="22"/>
          <w:shd w:val="clear" w:color="auto" w:fill="FFFFFF"/>
          <w:lang w:val="en-US"/>
        </w:rPr>
        <w:t>implementation was in good category. Meanwhile,</w:t>
      </w:r>
      <w:r w:rsidR="0077171B">
        <w:rPr>
          <w:rFonts w:ascii="Times New Roman" w:hAnsi="Times New Roman" w:cs="Times New Roman"/>
          <w:color w:val="auto"/>
          <w:sz w:val="22"/>
          <w:szCs w:val="22"/>
          <w:shd w:val="clear" w:color="auto" w:fill="FFFFFF"/>
          <w:lang w:val="en-US"/>
        </w:rPr>
        <w:t xml:space="preserve"> </w:t>
      </w:r>
      <w:r w:rsidR="0077171B">
        <w:rPr>
          <w:rFonts w:ascii="Times New Roman" w:hAnsi="Times New Roman" w:cs="Times New Roman"/>
          <w:color w:val="auto"/>
          <w:sz w:val="22"/>
          <w:szCs w:val="22"/>
          <w:shd w:val="clear" w:color="auto" w:fill="FFFFFF"/>
        </w:rPr>
        <w:t xml:space="preserve">Agung, A. G. </w:t>
      </w:r>
      <w:r w:rsidR="0077171B">
        <w:rPr>
          <w:rFonts w:ascii="Times New Roman" w:hAnsi="Times New Roman" w:cs="Times New Roman"/>
          <w:color w:val="auto"/>
          <w:sz w:val="22"/>
          <w:szCs w:val="22"/>
          <w:shd w:val="clear" w:color="auto" w:fill="FFFFFF"/>
          <w:lang w:val="en-US"/>
        </w:rPr>
        <w:t xml:space="preserve">[17] </w:t>
      </w:r>
      <w:r w:rsidR="00121B89" w:rsidRPr="00077773">
        <w:rPr>
          <w:rFonts w:ascii="Times New Roman" w:hAnsi="Times New Roman" w:cs="Times New Roman"/>
          <w:color w:val="auto"/>
          <w:sz w:val="22"/>
          <w:szCs w:val="22"/>
          <w:shd w:val="clear" w:color="auto" w:fill="FFFFFF"/>
          <w:lang w:val="en-US"/>
        </w:rPr>
        <w:t xml:space="preserve">found that the teacher’s perception </w:t>
      </w:r>
      <w:r w:rsidR="002B4E77" w:rsidRPr="00077773">
        <w:rPr>
          <w:rFonts w:ascii="Times New Roman" w:hAnsi="Times New Roman" w:cs="Times New Roman"/>
          <w:color w:val="auto"/>
          <w:sz w:val="22"/>
          <w:szCs w:val="22"/>
          <w:shd w:val="clear" w:color="auto" w:fill="FFFFFF"/>
          <w:lang w:val="en-US"/>
        </w:rPr>
        <w:t>(81</w:t>
      </w:r>
      <w:r w:rsidR="002B4E77" w:rsidRPr="00077773">
        <w:rPr>
          <w:rFonts w:ascii="Times New Roman" w:hAnsi="Times New Roman" w:cs="Times New Roman"/>
          <w:color w:val="auto"/>
          <w:sz w:val="22"/>
          <w:szCs w:val="22"/>
          <w:shd w:val="clear" w:color="auto" w:fill="FFFFFF"/>
        </w:rPr>
        <w:t>.</w:t>
      </w:r>
      <w:r w:rsidR="002B4E77" w:rsidRPr="00077773">
        <w:rPr>
          <w:rFonts w:ascii="Times New Roman" w:hAnsi="Times New Roman" w:cs="Times New Roman"/>
          <w:color w:val="auto"/>
          <w:sz w:val="22"/>
          <w:szCs w:val="22"/>
          <w:shd w:val="clear" w:color="auto" w:fill="FFFFFF"/>
          <w:lang w:val="en-US"/>
        </w:rPr>
        <w:t xml:space="preserve">81%) </w:t>
      </w:r>
      <w:r w:rsidR="00121B89" w:rsidRPr="00077773">
        <w:rPr>
          <w:rFonts w:ascii="Times New Roman" w:hAnsi="Times New Roman" w:cs="Times New Roman"/>
          <w:color w:val="auto"/>
          <w:sz w:val="22"/>
          <w:szCs w:val="22"/>
          <w:shd w:val="clear" w:color="auto" w:fill="FFFFFF"/>
          <w:lang w:val="en-US"/>
        </w:rPr>
        <w:t xml:space="preserve">on the development of professionalism </w:t>
      </w:r>
      <w:r w:rsidR="002B4E77" w:rsidRPr="00077773">
        <w:rPr>
          <w:rFonts w:ascii="Times New Roman" w:hAnsi="Times New Roman" w:cs="Times New Roman"/>
          <w:color w:val="auto"/>
          <w:sz w:val="22"/>
          <w:szCs w:val="22"/>
          <w:shd w:val="clear" w:color="auto" w:fill="FFFFFF"/>
          <w:lang w:val="en-US"/>
        </w:rPr>
        <w:t>was</w:t>
      </w:r>
      <w:r w:rsidR="0018114B">
        <w:rPr>
          <w:rFonts w:ascii="Times New Roman" w:hAnsi="Times New Roman" w:cs="Times New Roman"/>
          <w:color w:val="auto"/>
          <w:sz w:val="22"/>
          <w:szCs w:val="22"/>
          <w:shd w:val="clear" w:color="auto" w:fill="FFFFFF"/>
          <w:lang w:val="en-US"/>
        </w:rPr>
        <w:t xml:space="preserve"> positive on the importance of </w:t>
      </w:r>
      <w:r w:rsidR="002B4E77" w:rsidRPr="00077773">
        <w:rPr>
          <w:rFonts w:ascii="Times New Roman" w:hAnsi="Times New Roman" w:cs="Times New Roman"/>
          <w:color w:val="auto"/>
          <w:sz w:val="22"/>
          <w:szCs w:val="22"/>
          <w:shd w:val="clear" w:color="auto" w:fill="FFFFFF"/>
          <w:lang w:val="en-US"/>
        </w:rPr>
        <w:t>sustainable teacher’s professional development</w:t>
      </w:r>
      <w:r w:rsidR="00481C32" w:rsidRPr="00077773">
        <w:rPr>
          <w:rFonts w:ascii="Times New Roman" w:hAnsi="Times New Roman" w:cs="Times New Roman"/>
          <w:color w:val="auto"/>
          <w:sz w:val="22"/>
          <w:szCs w:val="22"/>
          <w:shd w:val="clear" w:color="auto" w:fill="FFFFFF"/>
          <w:lang w:val="en-US"/>
        </w:rPr>
        <w:t xml:space="preserve">; </w:t>
      </w:r>
      <w:r w:rsidR="002B4E77" w:rsidRPr="00077773">
        <w:rPr>
          <w:rFonts w:ascii="Times New Roman" w:hAnsi="Times New Roman" w:cs="Times New Roman"/>
          <w:color w:val="auto"/>
          <w:sz w:val="22"/>
          <w:szCs w:val="22"/>
          <w:shd w:val="clear" w:color="auto" w:fill="FFFFFF"/>
          <w:lang w:val="en-US"/>
        </w:rPr>
        <w:t xml:space="preserve">probably the same thing happened in Area </w:t>
      </w:r>
      <w:r w:rsidR="00D348A6" w:rsidRPr="00077773">
        <w:rPr>
          <w:rFonts w:ascii="Times New Roman" w:hAnsi="Times New Roman" w:cs="Times New Roman"/>
          <w:color w:val="auto"/>
          <w:sz w:val="22"/>
          <w:szCs w:val="22"/>
        </w:rPr>
        <w:t xml:space="preserve">112 </w:t>
      </w:r>
      <w:r w:rsidR="00D348A6" w:rsidRPr="00077773">
        <w:rPr>
          <w:rFonts w:ascii="Times New Roman" w:hAnsi="Times New Roman" w:cs="Times New Roman"/>
          <w:color w:val="auto"/>
          <w:sz w:val="22"/>
          <w:szCs w:val="22"/>
          <w:shd w:val="clear" w:color="auto" w:fill="FFFFFF"/>
        </w:rPr>
        <w:t>Unnes.</w:t>
      </w:r>
    </w:p>
    <w:p w:rsidR="00375833" w:rsidRPr="00077773" w:rsidRDefault="002B4E77" w:rsidP="00D86A53">
      <w:pPr>
        <w:shd w:val="clear" w:color="auto" w:fill="FFFFFF"/>
        <w:ind w:firstLine="284"/>
        <w:jc w:val="both"/>
        <w:rPr>
          <w:rFonts w:ascii="Times New Roman" w:hAnsi="Times New Roman" w:cs="Times New Roman"/>
          <w:color w:val="auto"/>
          <w:sz w:val="22"/>
          <w:szCs w:val="22"/>
          <w:lang w:val="en-US"/>
        </w:rPr>
      </w:pPr>
      <w:r w:rsidRPr="00077773">
        <w:rPr>
          <w:rFonts w:ascii="Times New Roman" w:hAnsi="Times New Roman" w:cs="Times New Roman"/>
          <w:color w:val="auto"/>
          <w:sz w:val="22"/>
          <w:szCs w:val="22"/>
          <w:lang w:val="en-US"/>
        </w:rPr>
        <w:t xml:space="preserve">This research found that the determinant variable on the effectiveness of </w:t>
      </w:r>
      <w:r w:rsidR="00325675" w:rsidRPr="00077773">
        <w:rPr>
          <w:rFonts w:ascii="Times New Roman" w:hAnsi="Times New Roman" w:cs="Times New Roman"/>
          <w:color w:val="auto"/>
          <w:sz w:val="22"/>
          <w:szCs w:val="22"/>
        </w:rPr>
        <w:t>PPG</w:t>
      </w:r>
      <w:r w:rsidR="001A5434">
        <w:rPr>
          <w:rFonts w:ascii="Times New Roman" w:hAnsi="Times New Roman" w:cs="Times New Roman"/>
          <w:color w:val="auto"/>
          <w:sz w:val="22"/>
          <w:szCs w:val="22"/>
          <w:lang w:val="en-US"/>
        </w:rPr>
        <w:t xml:space="preserve"> </w:t>
      </w:r>
      <w:r w:rsidRPr="00077773">
        <w:rPr>
          <w:rFonts w:ascii="Times New Roman" w:hAnsi="Times New Roman" w:cs="Times New Roman"/>
          <w:color w:val="auto"/>
          <w:sz w:val="22"/>
          <w:szCs w:val="22"/>
          <w:lang w:val="en-US"/>
        </w:rPr>
        <w:t xml:space="preserve">in upscaling </w:t>
      </w:r>
      <w:r w:rsidR="00E36A4F" w:rsidRPr="00077773">
        <w:rPr>
          <w:rFonts w:ascii="Times New Roman" w:hAnsi="Times New Roman" w:cs="Times New Roman"/>
          <w:color w:val="auto"/>
          <w:sz w:val="22"/>
          <w:szCs w:val="22"/>
          <w:lang w:val="en-US"/>
        </w:rPr>
        <w:t xml:space="preserve">the </w:t>
      </w:r>
      <w:r w:rsidRPr="00077773">
        <w:rPr>
          <w:rFonts w:ascii="Times New Roman" w:hAnsi="Times New Roman" w:cs="Times New Roman"/>
          <w:color w:val="auto"/>
          <w:sz w:val="22"/>
          <w:szCs w:val="22"/>
          <w:lang w:val="en-US"/>
        </w:rPr>
        <w:t>teachers</w:t>
      </w:r>
      <w:r w:rsidR="00E36A4F" w:rsidRPr="00077773">
        <w:rPr>
          <w:rFonts w:ascii="Times New Roman" w:hAnsi="Times New Roman" w:cs="Times New Roman"/>
          <w:color w:val="auto"/>
          <w:sz w:val="22"/>
          <w:szCs w:val="22"/>
          <w:lang w:val="en-US"/>
        </w:rPr>
        <w:t>’</w:t>
      </w:r>
      <w:r w:rsidRPr="00077773">
        <w:rPr>
          <w:rFonts w:ascii="Times New Roman" w:hAnsi="Times New Roman" w:cs="Times New Roman"/>
          <w:color w:val="auto"/>
          <w:sz w:val="22"/>
          <w:szCs w:val="22"/>
          <w:lang w:val="en-US"/>
        </w:rPr>
        <w:t xml:space="preserve"> professionalism in order to create Children-Friendly Schools has resulted in two</w:t>
      </w:r>
      <w:r w:rsidR="0012793D" w:rsidRPr="00077773">
        <w:rPr>
          <w:rFonts w:ascii="Times New Roman" w:hAnsi="Times New Roman" w:cs="Times New Roman"/>
          <w:color w:val="auto"/>
          <w:sz w:val="22"/>
          <w:szCs w:val="22"/>
        </w:rPr>
        <w:t xml:space="preserve"> model</w:t>
      </w:r>
      <w:r w:rsidRPr="00077773">
        <w:rPr>
          <w:rFonts w:ascii="Times New Roman" w:hAnsi="Times New Roman" w:cs="Times New Roman"/>
          <w:color w:val="auto"/>
          <w:sz w:val="22"/>
          <w:szCs w:val="22"/>
          <w:lang w:val="en-US"/>
        </w:rPr>
        <w:t>s. M</w:t>
      </w:r>
      <w:r w:rsidR="0012793D" w:rsidRPr="00077773">
        <w:rPr>
          <w:rFonts w:ascii="Times New Roman" w:hAnsi="Times New Roman" w:cs="Times New Roman"/>
          <w:color w:val="auto"/>
          <w:sz w:val="22"/>
          <w:szCs w:val="22"/>
        </w:rPr>
        <w:t>odel 1</w:t>
      </w:r>
      <w:proofErr w:type="gramStart"/>
      <w:r w:rsidRPr="00077773">
        <w:rPr>
          <w:rFonts w:ascii="Times New Roman" w:hAnsi="Times New Roman" w:cs="Times New Roman"/>
          <w:color w:val="auto"/>
          <w:sz w:val="22"/>
          <w:szCs w:val="22"/>
          <w:lang w:val="en-US"/>
        </w:rPr>
        <w:t>,the</w:t>
      </w:r>
      <w:proofErr w:type="gramEnd"/>
      <w:r w:rsidRPr="00077773">
        <w:rPr>
          <w:rFonts w:ascii="Times New Roman" w:hAnsi="Times New Roman" w:cs="Times New Roman"/>
          <w:color w:val="auto"/>
          <w:sz w:val="22"/>
          <w:szCs w:val="22"/>
          <w:lang w:val="en-US"/>
        </w:rPr>
        <w:t xml:space="preserve"> Teacher’s Personal Development </w:t>
      </w:r>
      <w:r w:rsidR="0012793D" w:rsidRPr="00077773">
        <w:rPr>
          <w:rFonts w:ascii="Times New Roman" w:hAnsi="Times New Roman" w:cs="Times New Roman"/>
          <w:color w:val="auto"/>
          <w:sz w:val="22"/>
          <w:szCs w:val="22"/>
        </w:rPr>
        <w:t>(X</w:t>
      </w:r>
      <w:r w:rsidR="0012793D" w:rsidRPr="00077773">
        <w:rPr>
          <w:rFonts w:ascii="Times New Roman" w:hAnsi="Times New Roman" w:cs="Times New Roman"/>
          <w:color w:val="auto"/>
          <w:sz w:val="22"/>
          <w:szCs w:val="22"/>
          <w:vertAlign w:val="subscript"/>
          <w:lang w:val="en-US"/>
        </w:rPr>
        <w:t>3</w:t>
      </w:r>
      <w:r w:rsidR="0012793D" w:rsidRPr="00077773">
        <w:rPr>
          <w:rFonts w:ascii="Times New Roman" w:hAnsi="Times New Roman" w:cs="Times New Roman"/>
          <w:color w:val="auto"/>
          <w:sz w:val="22"/>
          <w:szCs w:val="22"/>
        </w:rPr>
        <w:t>)</w:t>
      </w:r>
      <w:r w:rsidRPr="00077773">
        <w:rPr>
          <w:rFonts w:ascii="Times New Roman" w:hAnsi="Times New Roman" w:cs="Times New Roman"/>
          <w:color w:val="auto"/>
          <w:sz w:val="22"/>
          <w:szCs w:val="22"/>
          <w:lang w:val="en-US"/>
        </w:rPr>
        <w:t xml:space="preserve">, gave an effect on the  </w:t>
      </w:r>
      <w:r w:rsidR="0012793D" w:rsidRPr="00077773">
        <w:rPr>
          <w:rFonts w:ascii="Times New Roman" w:hAnsi="Times New Roman" w:cs="Times New Roman"/>
          <w:color w:val="auto"/>
          <w:sz w:val="22"/>
          <w:szCs w:val="22"/>
        </w:rPr>
        <w:t xml:space="preserve"> E</w:t>
      </w:r>
      <w:r w:rsidRPr="00077773">
        <w:rPr>
          <w:rFonts w:ascii="Times New Roman" w:hAnsi="Times New Roman" w:cs="Times New Roman"/>
          <w:color w:val="auto"/>
          <w:sz w:val="22"/>
          <w:szCs w:val="22"/>
          <w:lang w:val="en-US"/>
        </w:rPr>
        <w:t>f</w:t>
      </w:r>
      <w:r w:rsidRPr="00077773">
        <w:rPr>
          <w:rFonts w:ascii="Times New Roman" w:hAnsi="Times New Roman" w:cs="Times New Roman"/>
          <w:color w:val="auto"/>
          <w:sz w:val="22"/>
          <w:szCs w:val="22"/>
        </w:rPr>
        <w:t>fe</w:t>
      </w:r>
      <w:r w:rsidRPr="00077773">
        <w:rPr>
          <w:rFonts w:ascii="Times New Roman" w:hAnsi="Times New Roman" w:cs="Times New Roman"/>
          <w:color w:val="auto"/>
          <w:sz w:val="22"/>
          <w:szCs w:val="22"/>
          <w:lang w:val="en-US"/>
        </w:rPr>
        <w:t>c</w:t>
      </w:r>
      <w:r w:rsidR="0012793D" w:rsidRPr="00077773">
        <w:rPr>
          <w:rFonts w:ascii="Times New Roman" w:hAnsi="Times New Roman" w:cs="Times New Roman"/>
          <w:color w:val="auto"/>
          <w:sz w:val="22"/>
          <w:szCs w:val="22"/>
        </w:rPr>
        <w:t>tivi</w:t>
      </w:r>
      <w:proofErr w:type="spellStart"/>
      <w:r w:rsidRPr="00077773">
        <w:rPr>
          <w:rFonts w:ascii="Times New Roman" w:hAnsi="Times New Roman" w:cs="Times New Roman"/>
          <w:color w:val="auto"/>
          <w:sz w:val="22"/>
          <w:szCs w:val="22"/>
          <w:lang w:val="en-US"/>
        </w:rPr>
        <w:t>eness</w:t>
      </w:r>
      <w:proofErr w:type="spellEnd"/>
      <w:r w:rsidRPr="00077773">
        <w:rPr>
          <w:rFonts w:ascii="Times New Roman" w:hAnsi="Times New Roman" w:cs="Times New Roman"/>
          <w:color w:val="auto"/>
          <w:sz w:val="22"/>
          <w:szCs w:val="22"/>
          <w:lang w:val="en-US"/>
        </w:rPr>
        <w:t xml:space="preserve"> of </w:t>
      </w:r>
      <w:r w:rsidR="00325675" w:rsidRPr="00077773">
        <w:rPr>
          <w:rFonts w:ascii="Times New Roman" w:hAnsi="Times New Roman" w:cs="Times New Roman"/>
          <w:color w:val="auto"/>
          <w:sz w:val="22"/>
          <w:szCs w:val="22"/>
        </w:rPr>
        <w:t>PPG</w:t>
      </w:r>
      <w:r w:rsidR="001A5434">
        <w:rPr>
          <w:rFonts w:ascii="Times New Roman" w:hAnsi="Times New Roman" w:cs="Times New Roman"/>
          <w:color w:val="auto"/>
          <w:sz w:val="22"/>
          <w:szCs w:val="22"/>
          <w:lang w:val="en-US"/>
        </w:rPr>
        <w:t xml:space="preserve"> </w:t>
      </w:r>
      <w:r w:rsidR="00AA1ECB" w:rsidRPr="00077773">
        <w:rPr>
          <w:rFonts w:ascii="Times New Roman" w:hAnsi="Times New Roman" w:cs="Times New Roman"/>
          <w:iCs/>
          <w:color w:val="auto"/>
          <w:sz w:val="22"/>
          <w:szCs w:val="22"/>
        </w:rPr>
        <w:t xml:space="preserve">(Y) </w:t>
      </w:r>
      <w:r w:rsidRPr="00077773">
        <w:rPr>
          <w:rFonts w:ascii="Times New Roman" w:hAnsi="Times New Roman" w:cs="Times New Roman"/>
          <w:iCs/>
          <w:color w:val="auto"/>
          <w:sz w:val="22"/>
          <w:szCs w:val="22"/>
          <w:lang w:val="en-US"/>
        </w:rPr>
        <w:t>as much as</w:t>
      </w:r>
      <w:r w:rsidR="00AA1ECB" w:rsidRPr="00077773">
        <w:rPr>
          <w:rFonts w:ascii="Times New Roman" w:hAnsi="Times New Roman" w:cs="Times New Roman"/>
          <w:iCs/>
          <w:color w:val="auto"/>
          <w:sz w:val="22"/>
          <w:szCs w:val="22"/>
        </w:rPr>
        <w:t xml:space="preserve"> 24.</w:t>
      </w:r>
      <w:r w:rsidR="0012793D" w:rsidRPr="00077773">
        <w:rPr>
          <w:rFonts w:ascii="Times New Roman" w:hAnsi="Times New Roman" w:cs="Times New Roman"/>
          <w:iCs/>
          <w:color w:val="auto"/>
          <w:sz w:val="22"/>
          <w:szCs w:val="22"/>
        </w:rPr>
        <w:t xml:space="preserve">70%. </w:t>
      </w:r>
      <w:r w:rsidR="0012793D" w:rsidRPr="00077773">
        <w:rPr>
          <w:rFonts w:ascii="Times New Roman" w:hAnsi="Times New Roman" w:cs="Times New Roman"/>
          <w:color w:val="auto"/>
          <w:sz w:val="22"/>
          <w:szCs w:val="22"/>
        </w:rPr>
        <w:t>Model 2</w:t>
      </w:r>
      <w:r w:rsidRPr="00077773">
        <w:rPr>
          <w:rFonts w:ascii="Times New Roman" w:hAnsi="Times New Roman" w:cs="Times New Roman"/>
          <w:color w:val="auto"/>
          <w:sz w:val="22"/>
          <w:szCs w:val="22"/>
          <w:lang w:val="en-US"/>
        </w:rPr>
        <w:t xml:space="preserve">, the Teacher’s Personal Development </w:t>
      </w:r>
      <w:r w:rsidR="0012793D" w:rsidRPr="00077773">
        <w:rPr>
          <w:rFonts w:ascii="Times New Roman" w:hAnsi="Times New Roman" w:cs="Times New Roman"/>
          <w:color w:val="auto"/>
          <w:sz w:val="22"/>
          <w:szCs w:val="22"/>
        </w:rPr>
        <w:t xml:space="preserve"> (X</w:t>
      </w:r>
      <w:r w:rsidR="0012793D" w:rsidRPr="00077773">
        <w:rPr>
          <w:rFonts w:ascii="Times New Roman" w:hAnsi="Times New Roman" w:cs="Times New Roman"/>
          <w:color w:val="auto"/>
          <w:sz w:val="22"/>
          <w:szCs w:val="22"/>
          <w:vertAlign w:val="subscript"/>
          <w:lang w:val="en-US"/>
        </w:rPr>
        <w:t>3</w:t>
      </w:r>
      <w:r w:rsidR="0012793D" w:rsidRPr="00077773">
        <w:rPr>
          <w:rFonts w:ascii="Times New Roman" w:hAnsi="Times New Roman" w:cs="Times New Roman"/>
          <w:color w:val="auto"/>
          <w:sz w:val="22"/>
          <w:szCs w:val="22"/>
        </w:rPr>
        <w:t xml:space="preserve">) </w:t>
      </w:r>
      <w:r w:rsidRPr="00077773">
        <w:rPr>
          <w:rFonts w:ascii="Times New Roman" w:hAnsi="Times New Roman" w:cs="Times New Roman"/>
          <w:color w:val="auto"/>
          <w:sz w:val="22"/>
          <w:szCs w:val="22"/>
          <w:lang w:val="en-US"/>
        </w:rPr>
        <w:t>and</w:t>
      </w:r>
      <w:r w:rsidR="001A5434">
        <w:rPr>
          <w:rFonts w:ascii="Times New Roman" w:hAnsi="Times New Roman" w:cs="Times New Roman"/>
          <w:color w:val="auto"/>
          <w:sz w:val="22"/>
          <w:szCs w:val="22"/>
          <w:lang w:val="en-US"/>
        </w:rPr>
        <w:t xml:space="preserve"> </w:t>
      </w:r>
      <w:r w:rsidRPr="00077773">
        <w:rPr>
          <w:rFonts w:ascii="Times New Roman" w:hAnsi="Times New Roman" w:cs="Times New Roman"/>
          <w:color w:val="auto"/>
          <w:sz w:val="22"/>
          <w:szCs w:val="22"/>
          <w:lang w:val="en-US"/>
        </w:rPr>
        <w:t xml:space="preserve">Autonomy </w:t>
      </w:r>
      <w:r w:rsidR="0012793D" w:rsidRPr="00077773">
        <w:rPr>
          <w:rFonts w:ascii="Times New Roman" w:hAnsi="Times New Roman" w:cs="Times New Roman"/>
          <w:color w:val="auto"/>
          <w:sz w:val="22"/>
          <w:szCs w:val="22"/>
        </w:rPr>
        <w:t>(X</w:t>
      </w:r>
      <w:r w:rsidR="0012793D" w:rsidRPr="00077773">
        <w:rPr>
          <w:rFonts w:ascii="Times New Roman" w:hAnsi="Times New Roman" w:cs="Times New Roman"/>
          <w:color w:val="auto"/>
          <w:sz w:val="22"/>
          <w:szCs w:val="22"/>
          <w:vertAlign w:val="subscript"/>
        </w:rPr>
        <w:t>1</w:t>
      </w:r>
      <w:r w:rsidR="0012793D" w:rsidRPr="00077773">
        <w:rPr>
          <w:rFonts w:ascii="Times New Roman" w:hAnsi="Times New Roman" w:cs="Times New Roman"/>
          <w:color w:val="auto"/>
          <w:sz w:val="22"/>
          <w:szCs w:val="22"/>
        </w:rPr>
        <w:t xml:space="preserve">) </w:t>
      </w:r>
      <w:r w:rsidRPr="00077773">
        <w:rPr>
          <w:rFonts w:ascii="Times New Roman" w:hAnsi="Times New Roman" w:cs="Times New Roman"/>
          <w:color w:val="auto"/>
          <w:sz w:val="22"/>
          <w:szCs w:val="22"/>
          <w:lang w:val="en-US"/>
        </w:rPr>
        <w:t xml:space="preserve">affected the </w:t>
      </w:r>
      <w:r w:rsidR="0012793D" w:rsidRPr="00077773">
        <w:rPr>
          <w:rFonts w:ascii="Times New Roman" w:hAnsi="Times New Roman" w:cs="Times New Roman"/>
          <w:color w:val="auto"/>
          <w:sz w:val="22"/>
          <w:szCs w:val="22"/>
        </w:rPr>
        <w:t>E</w:t>
      </w:r>
      <w:r w:rsidRPr="00077773">
        <w:rPr>
          <w:rFonts w:ascii="Times New Roman" w:hAnsi="Times New Roman" w:cs="Times New Roman"/>
          <w:color w:val="auto"/>
          <w:sz w:val="22"/>
          <w:szCs w:val="22"/>
          <w:lang w:val="en-US"/>
        </w:rPr>
        <w:t>f</w:t>
      </w:r>
      <w:r w:rsidR="0012793D" w:rsidRPr="00077773">
        <w:rPr>
          <w:rFonts w:ascii="Times New Roman" w:hAnsi="Times New Roman" w:cs="Times New Roman"/>
          <w:color w:val="auto"/>
          <w:sz w:val="22"/>
          <w:szCs w:val="22"/>
        </w:rPr>
        <w:t>fe</w:t>
      </w:r>
      <w:r w:rsidRPr="00077773">
        <w:rPr>
          <w:rFonts w:ascii="Times New Roman" w:hAnsi="Times New Roman" w:cs="Times New Roman"/>
          <w:color w:val="auto"/>
          <w:sz w:val="22"/>
          <w:szCs w:val="22"/>
          <w:lang w:val="en-US"/>
        </w:rPr>
        <w:t>c</w:t>
      </w:r>
      <w:r w:rsidR="0012793D" w:rsidRPr="00077773">
        <w:rPr>
          <w:rFonts w:ascii="Times New Roman" w:hAnsi="Times New Roman" w:cs="Times New Roman"/>
          <w:color w:val="auto"/>
          <w:sz w:val="22"/>
          <w:szCs w:val="22"/>
        </w:rPr>
        <w:t>tiv</w:t>
      </w:r>
      <w:proofErr w:type="spellStart"/>
      <w:r w:rsidRPr="00077773">
        <w:rPr>
          <w:rFonts w:ascii="Times New Roman" w:hAnsi="Times New Roman" w:cs="Times New Roman"/>
          <w:color w:val="auto"/>
          <w:sz w:val="22"/>
          <w:szCs w:val="22"/>
          <w:lang w:val="en-US"/>
        </w:rPr>
        <w:t>eness</w:t>
      </w:r>
      <w:proofErr w:type="spellEnd"/>
      <w:r w:rsidRPr="00077773">
        <w:rPr>
          <w:rFonts w:ascii="Times New Roman" w:hAnsi="Times New Roman" w:cs="Times New Roman"/>
          <w:color w:val="auto"/>
          <w:sz w:val="22"/>
          <w:szCs w:val="22"/>
          <w:lang w:val="en-US"/>
        </w:rPr>
        <w:t xml:space="preserve"> of</w:t>
      </w:r>
      <w:r w:rsidR="001A5434">
        <w:rPr>
          <w:rFonts w:ascii="Times New Roman" w:hAnsi="Times New Roman" w:cs="Times New Roman"/>
          <w:color w:val="auto"/>
          <w:sz w:val="22"/>
          <w:szCs w:val="22"/>
          <w:lang w:val="en-US"/>
        </w:rPr>
        <w:t xml:space="preserve"> </w:t>
      </w:r>
      <w:r w:rsidR="00325675" w:rsidRPr="00077773">
        <w:rPr>
          <w:rFonts w:ascii="Times New Roman" w:hAnsi="Times New Roman" w:cs="Times New Roman"/>
          <w:color w:val="auto"/>
          <w:sz w:val="22"/>
          <w:szCs w:val="22"/>
        </w:rPr>
        <w:t>PPG</w:t>
      </w:r>
      <w:r w:rsidR="001A5434">
        <w:rPr>
          <w:rFonts w:ascii="Times New Roman" w:hAnsi="Times New Roman" w:cs="Times New Roman"/>
          <w:color w:val="auto"/>
          <w:sz w:val="22"/>
          <w:szCs w:val="22"/>
          <w:lang w:val="en-US"/>
        </w:rPr>
        <w:t xml:space="preserve"> </w:t>
      </w:r>
      <w:r w:rsidR="00E36A4F" w:rsidRPr="00077773">
        <w:rPr>
          <w:rFonts w:ascii="Times New Roman" w:hAnsi="Times New Roman" w:cs="Times New Roman"/>
          <w:color w:val="auto"/>
          <w:sz w:val="22"/>
          <w:szCs w:val="22"/>
          <w:lang w:val="en-US"/>
        </w:rPr>
        <w:t>in increasing the teachers’ professionalism in order to create Children-Friendly Schools</w:t>
      </w:r>
      <w:r w:rsidR="001A5434">
        <w:rPr>
          <w:rFonts w:ascii="Times New Roman" w:hAnsi="Times New Roman" w:cs="Times New Roman"/>
          <w:color w:val="auto"/>
          <w:sz w:val="22"/>
          <w:szCs w:val="22"/>
          <w:lang w:val="en-US"/>
        </w:rPr>
        <w:t xml:space="preserve"> </w:t>
      </w:r>
      <w:r w:rsidR="00E36A4F" w:rsidRPr="00077773">
        <w:rPr>
          <w:rFonts w:ascii="Times New Roman" w:hAnsi="Times New Roman" w:cs="Times New Roman"/>
          <w:color w:val="auto"/>
          <w:sz w:val="22"/>
          <w:szCs w:val="22"/>
          <w:lang w:val="en-US"/>
        </w:rPr>
        <w:t>as much as</w:t>
      </w:r>
      <w:r w:rsidR="00AA1ECB" w:rsidRPr="00077773">
        <w:rPr>
          <w:rFonts w:ascii="Times New Roman" w:hAnsi="Times New Roman" w:cs="Times New Roman"/>
          <w:iCs/>
          <w:color w:val="auto"/>
          <w:sz w:val="22"/>
          <w:szCs w:val="22"/>
        </w:rPr>
        <w:t xml:space="preserve"> 35.</w:t>
      </w:r>
      <w:r w:rsidR="0012793D" w:rsidRPr="00077773">
        <w:rPr>
          <w:rFonts w:ascii="Times New Roman" w:hAnsi="Times New Roman" w:cs="Times New Roman"/>
          <w:iCs/>
          <w:color w:val="auto"/>
          <w:sz w:val="22"/>
          <w:szCs w:val="22"/>
        </w:rPr>
        <w:t xml:space="preserve">80%. </w:t>
      </w:r>
      <w:r w:rsidR="00E36A4F" w:rsidRPr="00077773">
        <w:rPr>
          <w:rFonts w:ascii="Times New Roman" w:hAnsi="Times New Roman" w:cs="Times New Roman"/>
          <w:iCs/>
          <w:color w:val="auto"/>
          <w:sz w:val="22"/>
          <w:szCs w:val="22"/>
          <w:lang w:val="en-US"/>
        </w:rPr>
        <w:t xml:space="preserve">The teacher’s personal development which includes </w:t>
      </w:r>
      <w:r w:rsidR="00E36A4F" w:rsidRPr="00077773">
        <w:rPr>
          <w:rFonts w:ascii="Times New Roman" w:hAnsi="Times New Roman" w:cs="Times New Roman"/>
          <w:color w:val="auto"/>
          <w:sz w:val="22"/>
          <w:szCs w:val="22"/>
          <w:lang w:val="en-US"/>
        </w:rPr>
        <w:t xml:space="preserve">functional education and training and the collective activities </w:t>
      </w:r>
      <w:r w:rsidR="00E36A4F" w:rsidRPr="00077773">
        <w:rPr>
          <w:rFonts w:ascii="Times New Roman" w:eastAsia="Times New Roman" w:hAnsi="Times New Roman" w:cs="Times New Roman"/>
          <w:color w:val="auto"/>
          <w:sz w:val="22"/>
          <w:szCs w:val="22"/>
          <w:bdr w:val="none" w:sz="0" w:space="0" w:color="auto" w:frame="1"/>
          <w:lang w:val="en-US" w:eastAsia="id-ID"/>
        </w:rPr>
        <w:t>becomes the</w:t>
      </w:r>
      <w:r w:rsidR="00FE4515" w:rsidRPr="00077773">
        <w:rPr>
          <w:rFonts w:ascii="Times New Roman" w:eastAsia="Times New Roman" w:hAnsi="Times New Roman" w:cs="Times New Roman"/>
          <w:color w:val="auto"/>
          <w:sz w:val="22"/>
          <w:szCs w:val="22"/>
          <w:bdr w:val="none" w:sz="0" w:space="0" w:color="auto" w:frame="1"/>
          <w:lang w:val="en-US" w:eastAsia="id-ID"/>
        </w:rPr>
        <w:t xml:space="preserve"> determinan</w:t>
      </w:r>
      <w:r w:rsidR="00E36A4F" w:rsidRPr="00077773">
        <w:rPr>
          <w:rFonts w:ascii="Times New Roman" w:eastAsia="Times New Roman" w:hAnsi="Times New Roman" w:cs="Times New Roman"/>
          <w:color w:val="auto"/>
          <w:sz w:val="22"/>
          <w:szCs w:val="22"/>
          <w:bdr w:val="none" w:sz="0" w:space="0" w:color="auto" w:frame="1"/>
          <w:lang w:val="en-US" w:eastAsia="id-ID"/>
        </w:rPr>
        <w:t xml:space="preserve">t of the </w:t>
      </w:r>
      <w:r w:rsidR="00375833" w:rsidRPr="00077773">
        <w:rPr>
          <w:rFonts w:ascii="Times New Roman" w:hAnsi="Times New Roman" w:cs="Times New Roman"/>
          <w:color w:val="auto"/>
          <w:sz w:val="22"/>
          <w:szCs w:val="22"/>
        </w:rPr>
        <w:t>Ef</w:t>
      </w:r>
      <w:r w:rsidR="00E36A4F" w:rsidRPr="00077773">
        <w:rPr>
          <w:rFonts w:ascii="Times New Roman" w:hAnsi="Times New Roman" w:cs="Times New Roman"/>
          <w:color w:val="auto"/>
          <w:sz w:val="22"/>
          <w:szCs w:val="22"/>
          <w:lang w:val="en-US"/>
        </w:rPr>
        <w:t>f</w:t>
      </w:r>
      <w:r w:rsidR="00375833" w:rsidRPr="00077773">
        <w:rPr>
          <w:rFonts w:ascii="Times New Roman" w:hAnsi="Times New Roman" w:cs="Times New Roman"/>
          <w:color w:val="auto"/>
          <w:sz w:val="22"/>
          <w:szCs w:val="22"/>
        </w:rPr>
        <w:t>e</w:t>
      </w:r>
      <w:r w:rsidR="00E36A4F" w:rsidRPr="00077773">
        <w:rPr>
          <w:rFonts w:ascii="Times New Roman" w:hAnsi="Times New Roman" w:cs="Times New Roman"/>
          <w:color w:val="auto"/>
          <w:sz w:val="22"/>
          <w:szCs w:val="22"/>
          <w:lang w:val="en-US"/>
        </w:rPr>
        <w:t>c</w:t>
      </w:r>
      <w:r w:rsidR="00375833" w:rsidRPr="00077773">
        <w:rPr>
          <w:rFonts w:ascii="Times New Roman" w:hAnsi="Times New Roman" w:cs="Times New Roman"/>
          <w:color w:val="auto"/>
          <w:sz w:val="22"/>
          <w:szCs w:val="22"/>
        </w:rPr>
        <w:t>iv</w:t>
      </w:r>
      <w:proofErr w:type="spellStart"/>
      <w:r w:rsidR="00E36A4F" w:rsidRPr="00077773">
        <w:rPr>
          <w:rFonts w:ascii="Times New Roman" w:hAnsi="Times New Roman" w:cs="Times New Roman"/>
          <w:color w:val="auto"/>
          <w:sz w:val="22"/>
          <w:szCs w:val="22"/>
          <w:lang w:val="en-US"/>
        </w:rPr>
        <w:t>eness</w:t>
      </w:r>
      <w:proofErr w:type="spellEnd"/>
      <w:r w:rsidR="00E36A4F" w:rsidRPr="00077773">
        <w:rPr>
          <w:rFonts w:ascii="Times New Roman" w:hAnsi="Times New Roman" w:cs="Times New Roman"/>
          <w:color w:val="auto"/>
          <w:sz w:val="22"/>
          <w:szCs w:val="22"/>
          <w:lang w:val="en-US"/>
        </w:rPr>
        <w:t xml:space="preserve"> of</w:t>
      </w:r>
      <w:r w:rsidR="001A5434">
        <w:rPr>
          <w:rFonts w:ascii="Times New Roman" w:hAnsi="Times New Roman" w:cs="Times New Roman"/>
          <w:color w:val="auto"/>
          <w:sz w:val="22"/>
          <w:szCs w:val="22"/>
          <w:lang w:val="en-US"/>
        </w:rPr>
        <w:t xml:space="preserve"> </w:t>
      </w:r>
      <w:r w:rsidR="00325675" w:rsidRPr="00077773">
        <w:rPr>
          <w:rFonts w:ascii="Times New Roman" w:hAnsi="Times New Roman" w:cs="Times New Roman"/>
          <w:color w:val="auto"/>
          <w:sz w:val="22"/>
          <w:szCs w:val="22"/>
        </w:rPr>
        <w:t>PPG</w:t>
      </w:r>
      <w:r w:rsidR="00E36A4F" w:rsidRPr="00077773">
        <w:rPr>
          <w:rFonts w:ascii="Times New Roman" w:hAnsi="Times New Roman" w:cs="Times New Roman"/>
          <w:color w:val="auto"/>
          <w:sz w:val="22"/>
          <w:szCs w:val="22"/>
          <w:lang w:val="en-US"/>
        </w:rPr>
        <w:t>. This finding agrees with the study by</w:t>
      </w:r>
      <w:r w:rsidR="00375833" w:rsidRPr="00077773">
        <w:rPr>
          <w:rFonts w:ascii="Times New Roman" w:hAnsi="Times New Roman" w:cs="Times New Roman"/>
          <w:color w:val="auto"/>
          <w:sz w:val="22"/>
          <w:szCs w:val="22"/>
          <w:lang w:val="en-US"/>
        </w:rPr>
        <w:t xml:space="preserve"> </w:t>
      </w:r>
      <w:r w:rsidR="0077171B">
        <w:rPr>
          <w:rFonts w:ascii="Times New Roman" w:hAnsi="Times New Roman" w:cs="Times New Roman"/>
          <w:color w:val="auto"/>
          <w:sz w:val="22"/>
          <w:szCs w:val="22"/>
          <w:lang w:val="en-US"/>
        </w:rPr>
        <w:t>[18</w:t>
      </w:r>
      <w:r w:rsidR="001A5434">
        <w:rPr>
          <w:rFonts w:ascii="Times New Roman" w:hAnsi="Times New Roman" w:cs="Times New Roman"/>
          <w:color w:val="auto"/>
          <w:sz w:val="22"/>
          <w:szCs w:val="22"/>
          <w:lang w:val="en-US"/>
        </w:rPr>
        <w:t>]</w:t>
      </w:r>
      <w:r w:rsidR="001A5434" w:rsidRPr="00077773">
        <w:rPr>
          <w:rFonts w:ascii="Times New Roman" w:hAnsi="Times New Roman" w:cs="Times New Roman"/>
          <w:color w:val="auto"/>
          <w:sz w:val="22"/>
          <w:szCs w:val="22"/>
          <w:lang w:val="en-US"/>
        </w:rPr>
        <w:t xml:space="preserve"> </w:t>
      </w:r>
      <w:r w:rsidR="00E36A4F" w:rsidRPr="00077773">
        <w:rPr>
          <w:rFonts w:ascii="Times New Roman" w:hAnsi="Times New Roman" w:cs="Times New Roman"/>
          <w:color w:val="auto"/>
          <w:sz w:val="22"/>
          <w:szCs w:val="22"/>
          <w:lang w:val="en-US"/>
        </w:rPr>
        <w:t xml:space="preserve">in upgrading teacher’s professionalism, the school facilitated development of various kinds of training programs, such as </w:t>
      </w:r>
      <w:r w:rsidR="00375833" w:rsidRPr="00077773">
        <w:rPr>
          <w:rFonts w:ascii="Times New Roman" w:hAnsi="Times New Roman" w:cs="Times New Roman"/>
          <w:color w:val="auto"/>
          <w:sz w:val="22"/>
          <w:szCs w:val="22"/>
        </w:rPr>
        <w:t>seminar</w:t>
      </w:r>
      <w:r w:rsidR="00E36A4F" w:rsidRPr="00077773">
        <w:rPr>
          <w:rFonts w:ascii="Times New Roman" w:hAnsi="Times New Roman" w:cs="Times New Roman"/>
          <w:color w:val="auto"/>
          <w:sz w:val="22"/>
          <w:szCs w:val="22"/>
          <w:lang w:val="en-US"/>
        </w:rPr>
        <w:t>s</w:t>
      </w:r>
      <w:r w:rsidR="00375833" w:rsidRPr="00077773">
        <w:rPr>
          <w:rFonts w:ascii="Times New Roman" w:hAnsi="Times New Roman" w:cs="Times New Roman"/>
          <w:color w:val="auto"/>
          <w:sz w:val="22"/>
          <w:szCs w:val="22"/>
        </w:rPr>
        <w:t xml:space="preserve">, </w:t>
      </w:r>
      <w:r w:rsidR="00E36A4F" w:rsidRPr="00077773">
        <w:rPr>
          <w:rFonts w:ascii="Times New Roman" w:hAnsi="Times New Roman" w:cs="Times New Roman"/>
          <w:color w:val="auto"/>
          <w:sz w:val="22"/>
          <w:szCs w:val="22"/>
          <w:lang w:val="en-US"/>
        </w:rPr>
        <w:t>workshops</w:t>
      </w:r>
      <w:r w:rsidR="00375833" w:rsidRPr="00077773">
        <w:rPr>
          <w:rFonts w:ascii="Times New Roman" w:hAnsi="Times New Roman" w:cs="Times New Roman"/>
          <w:color w:val="auto"/>
          <w:sz w:val="22"/>
          <w:szCs w:val="22"/>
        </w:rPr>
        <w:t xml:space="preserve">, </w:t>
      </w:r>
      <w:proofErr w:type="spellStart"/>
      <w:r w:rsidR="00E36A4F" w:rsidRPr="00077773">
        <w:rPr>
          <w:rFonts w:ascii="Times New Roman" w:hAnsi="Times New Roman" w:cs="Times New Roman"/>
          <w:color w:val="auto"/>
          <w:sz w:val="22"/>
          <w:szCs w:val="22"/>
          <w:lang w:val="en-US"/>
        </w:rPr>
        <w:t>ugradings</w:t>
      </w:r>
      <w:proofErr w:type="spellEnd"/>
      <w:r w:rsidR="00E36A4F" w:rsidRPr="00077773">
        <w:rPr>
          <w:rFonts w:ascii="Times New Roman" w:hAnsi="Times New Roman" w:cs="Times New Roman"/>
          <w:color w:val="auto"/>
          <w:sz w:val="22"/>
          <w:szCs w:val="22"/>
          <w:lang w:val="en-US"/>
        </w:rPr>
        <w:t xml:space="preserve">, and the like. Further, in increasing teacher’s professionalism according to </w:t>
      </w:r>
      <w:r w:rsidR="007D5B78">
        <w:rPr>
          <w:rFonts w:ascii="Times New Roman" w:hAnsi="Times New Roman" w:cs="Times New Roman"/>
          <w:color w:val="auto"/>
          <w:sz w:val="22"/>
          <w:szCs w:val="22"/>
          <w:lang w:val="en-US"/>
        </w:rPr>
        <w:t>[19</w:t>
      </w:r>
      <w:r w:rsidR="00736C66">
        <w:rPr>
          <w:rFonts w:ascii="Times New Roman" w:hAnsi="Times New Roman" w:cs="Times New Roman"/>
          <w:color w:val="auto"/>
          <w:sz w:val="22"/>
          <w:szCs w:val="22"/>
          <w:lang w:val="en-US"/>
        </w:rPr>
        <w:t xml:space="preserve">] </w:t>
      </w:r>
      <w:r w:rsidR="00E36A4F" w:rsidRPr="00077773">
        <w:rPr>
          <w:rFonts w:ascii="Times New Roman" w:hAnsi="Times New Roman" w:cs="Times New Roman"/>
          <w:color w:val="auto"/>
          <w:sz w:val="22"/>
          <w:szCs w:val="22"/>
          <w:shd w:val="clear" w:color="auto" w:fill="FFFFFF"/>
          <w:lang w:val="en-US"/>
        </w:rPr>
        <w:t xml:space="preserve">such programs can be implemented through </w:t>
      </w:r>
      <w:r w:rsidR="00375833" w:rsidRPr="00077773">
        <w:rPr>
          <w:rFonts w:ascii="Times New Roman" w:hAnsi="Times New Roman" w:cs="Times New Roman"/>
          <w:color w:val="auto"/>
          <w:sz w:val="22"/>
          <w:szCs w:val="22"/>
        </w:rPr>
        <w:t>in-service training</w:t>
      </w:r>
      <w:r w:rsidR="00375833" w:rsidRPr="00077773">
        <w:rPr>
          <w:rFonts w:ascii="Times New Roman" w:hAnsi="Times New Roman" w:cs="Times New Roman"/>
          <w:color w:val="auto"/>
          <w:sz w:val="22"/>
          <w:szCs w:val="22"/>
          <w:lang w:val="en-US"/>
        </w:rPr>
        <w:t>.</w:t>
      </w:r>
      <w:r w:rsidR="00736C66">
        <w:rPr>
          <w:rFonts w:ascii="Times New Roman" w:hAnsi="Times New Roman" w:cs="Times New Roman"/>
          <w:color w:val="auto"/>
          <w:sz w:val="22"/>
          <w:szCs w:val="22"/>
          <w:lang w:val="en-US"/>
        </w:rPr>
        <w:t xml:space="preserve"> </w:t>
      </w:r>
      <w:r w:rsidR="00E36A4F" w:rsidRPr="00077773">
        <w:rPr>
          <w:rFonts w:ascii="Times New Roman" w:hAnsi="Times New Roman" w:cs="Times New Roman"/>
          <w:color w:val="auto"/>
          <w:sz w:val="22"/>
          <w:szCs w:val="22"/>
          <w:lang w:val="en-US"/>
        </w:rPr>
        <w:t xml:space="preserve">Education and training programs are one effort to increase teacher’s professionalism </w:t>
      </w:r>
      <w:r w:rsidR="007D5B78">
        <w:rPr>
          <w:rFonts w:ascii="Times New Roman" w:hAnsi="Times New Roman" w:cs="Times New Roman"/>
          <w:color w:val="auto"/>
          <w:sz w:val="22"/>
          <w:szCs w:val="22"/>
          <w:lang w:val="en-US"/>
        </w:rPr>
        <w:t>[20</w:t>
      </w:r>
      <w:r w:rsidR="00736C66">
        <w:rPr>
          <w:rFonts w:ascii="Times New Roman" w:hAnsi="Times New Roman" w:cs="Times New Roman"/>
          <w:color w:val="auto"/>
          <w:sz w:val="22"/>
          <w:szCs w:val="22"/>
          <w:lang w:val="en-US"/>
        </w:rPr>
        <w:t>]</w:t>
      </w:r>
      <w:r w:rsidR="00E36A4F" w:rsidRPr="00077773">
        <w:rPr>
          <w:rFonts w:ascii="Times New Roman" w:hAnsi="Times New Roman" w:cs="Times New Roman"/>
          <w:color w:val="auto"/>
          <w:sz w:val="22"/>
          <w:szCs w:val="22"/>
          <w:shd w:val="clear" w:color="auto" w:fill="FFFFFF"/>
          <w:lang w:val="en-US"/>
        </w:rPr>
        <w:t xml:space="preserve">. However, such programs have not yet </w:t>
      </w:r>
      <w:r w:rsidR="004614A6" w:rsidRPr="00077773">
        <w:rPr>
          <w:rFonts w:ascii="Times New Roman" w:hAnsi="Times New Roman" w:cs="Times New Roman"/>
          <w:color w:val="auto"/>
          <w:sz w:val="22"/>
          <w:szCs w:val="22"/>
          <w:shd w:val="clear" w:color="auto" w:fill="FFFFFF"/>
          <w:lang w:val="en-US"/>
        </w:rPr>
        <w:t xml:space="preserve">given assurance that teachers </w:t>
      </w:r>
      <w:r w:rsidR="004614A6" w:rsidRPr="00077773">
        <w:rPr>
          <w:rFonts w:ascii="Times New Roman" w:hAnsi="Times New Roman" w:cs="Times New Roman"/>
          <w:color w:val="auto"/>
          <w:sz w:val="22"/>
          <w:szCs w:val="22"/>
          <w:lang w:val="en-US"/>
        </w:rPr>
        <w:t xml:space="preserve">who participated would become sustainable professional teachers. Its constraints are that learning independence was not constantly madeas expected. This fact ca at least be seen in the findings, that </w:t>
      </w:r>
      <w:r w:rsidR="00894003" w:rsidRPr="00077773">
        <w:rPr>
          <w:rFonts w:ascii="Times New Roman" w:hAnsi="Times New Roman" w:cs="Times New Roman"/>
          <w:color w:val="auto"/>
          <w:sz w:val="22"/>
          <w:szCs w:val="22"/>
          <w:lang w:val="en-US"/>
        </w:rPr>
        <w:t xml:space="preserve">(1) </w:t>
      </w:r>
      <w:r w:rsidR="004614A6" w:rsidRPr="00077773">
        <w:rPr>
          <w:rFonts w:ascii="Times New Roman" w:hAnsi="Times New Roman" w:cs="Times New Roman"/>
          <w:color w:val="auto"/>
          <w:sz w:val="22"/>
          <w:szCs w:val="22"/>
          <w:lang w:val="en-US"/>
        </w:rPr>
        <w:t xml:space="preserve">the teacher’s ability in managing learning activities including time management, </w:t>
      </w:r>
      <w:r w:rsidR="00894003" w:rsidRPr="00077773">
        <w:rPr>
          <w:rFonts w:ascii="Times New Roman" w:hAnsi="Times New Roman" w:cs="Times New Roman"/>
          <w:color w:val="auto"/>
          <w:sz w:val="22"/>
          <w:szCs w:val="22"/>
          <w:lang w:val="en-US"/>
        </w:rPr>
        <w:t>strategi</w:t>
      </w:r>
      <w:r w:rsidR="004614A6" w:rsidRPr="00077773">
        <w:rPr>
          <w:rFonts w:ascii="Times New Roman" w:hAnsi="Times New Roman" w:cs="Times New Roman"/>
          <w:color w:val="auto"/>
          <w:sz w:val="22"/>
          <w:szCs w:val="22"/>
          <w:lang w:val="en-US"/>
        </w:rPr>
        <w:t>es</w:t>
      </w:r>
      <w:r w:rsidR="00894003" w:rsidRPr="00077773">
        <w:rPr>
          <w:rFonts w:ascii="Times New Roman" w:hAnsi="Times New Roman" w:cs="Times New Roman"/>
          <w:color w:val="auto"/>
          <w:sz w:val="22"/>
          <w:szCs w:val="22"/>
          <w:lang w:val="en-US"/>
        </w:rPr>
        <w:t>, an</w:t>
      </w:r>
      <w:r w:rsidR="004614A6" w:rsidRPr="00077773">
        <w:rPr>
          <w:rFonts w:ascii="Times New Roman" w:hAnsi="Times New Roman" w:cs="Times New Roman"/>
          <w:color w:val="auto"/>
          <w:sz w:val="22"/>
          <w:szCs w:val="22"/>
          <w:lang w:val="en-US"/>
        </w:rPr>
        <w:t xml:space="preserve">dplace to do </w:t>
      </w:r>
      <w:r w:rsidR="004614A6" w:rsidRPr="00077773">
        <w:rPr>
          <w:rFonts w:ascii="Times New Roman" w:hAnsi="Times New Roman" w:cs="Times New Roman"/>
          <w:color w:val="auto"/>
          <w:sz w:val="22"/>
          <w:szCs w:val="22"/>
          <w:lang w:val="en-US"/>
        </w:rPr>
        <w:lastRenderedPageBreak/>
        <w:t xml:space="preserve">learning </w:t>
      </w:r>
      <w:proofErr w:type="spellStart"/>
      <w:r w:rsidR="004614A6" w:rsidRPr="00077773">
        <w:rPr>
          <w:rFonts w:ascii="Times New Roman" w:hAnsi="Times New Roman" w:cs="Times New Roman"/>
          <w:color w:val="auto"/>
          <w:sz w:val="22"/>
          <w:szCs w:val="22"/>
          <w:lang w:val="en-US"/>
        </w:rPr>
        <w:t>activites</w:t>
      </w:r>
      <w:proofErr w:type="spellEnd"/>
      <w:r w:rsidR="004614A6" w:rsidRPr="00077773">
        <w:rPr>
          <w:rFonts w:ascii="Times New Roman" w:hAnsi="Times New Roman" w:cs="Times New Roman"/>
          <w:color w:val="auto"/>
          <w:sz w:val="22"/>
          <w:szCs w:val="22"/>
          <w:lang w:val="en-US"/>
        </w:rPr>
        <w:t xml:space="preserve"> such as reading, summarizing</w:t>
      </w:r>
      <w:r w:rsidR="00894003" w:rsidRPr="00077773">
        <w:rPr>
          <w:rFonts w:ascii="Times New Roman" w:hAnsi="Times New Roman" w:cs="Times New Roman"/>
          <w:color w:val="auto"/>
          <w:sz w:val="22"/>
          <w:szCs w:val="22"/>
          <w:lang w:val="en-US"/>
        </w:rPr>
        <w:t xml:space="preserve">, </w:t>
      </w:r>
      <w:r w:rsidR="004614A6" w:rsidRPr="00077773">
        <w:rPr>
          <w:rFonts w:ascii="Times New Roman" w:hAnsi="Times New Roman" w:cs="Times New Roman"/>
          <w:color w:val="auto"/>
          <w:sz w:val="22"/>
          <w:szCs w:val="22"/>
          <w:lang w:val="en-US"/>
        </w:rPr>
        <w:t>and making notes is not adequately organized, planned, and programmed well</w:t>
      </w:r>
      <w:r w:rsidR="0018114B">
        <w:rPr>
          <w:rFonts w:ascii="Times New Roman" w:hAnsi="Times New Roman" w:cs="Times New Roman"/>
          <w:color w:val="auto"/>
          <w:sz w:val="22"/>
          <w:szCs w:val="22"/>
          <w:lang w:val="en-US"/>
        </w:rPr>
        <w:t xml:space="preserve"> </w:t>
      </w:r>
      <w:r w:rsidR="004614A6" w:rsidRPr="00077773">
        <w:rPr>
          <w:rFonts w:ascii="Times New Roman" w:hAnsi="Times New Roman" w:cs="Times New Roman"/>
          <w:color w:val="auto"/>
          <w:sz w:val="22"/>
          <w:szCs w:val="22"/>
          <w:lang w:val="en-US"/>
        </w:rPr>
        <w:t xml:space="preserve">enough;  </w:t>
      </w:r>
      <w:r w:rsidR="00894003" w:rsidRPr="00077773">
        <w:rPr>
          <w:rFonts w:ascii="Times New Roman" w:hAnsi="Times New Roman" w:cs="Times New Roman"/>
          <w:color w:val="auto"/>
          <w:sz w:val="22"/>
          <w:szCs w:val="22"/>
          <w:lang w:val="en-US"/>
        </w:rPr>
        <w:t xml:space="preserve"> (2) </w:t>
      </w:r>
      <w:r w:rsidR="004614A6" w:rsidRPr="00077773">
        <w:rPr>
          <w:rFonts w:ascii="Times New Roman" w:hAnsi="Times New Roman" w:cs="Times New Roman"/>
          <w:color w:val="auto"/>
          <w:sz w:val="22"/>
          <w:szCs w:val="22"/>
          <w:lang w:val="en-US"/>
        </w:rPr>
        <w:t xml:space="preserve">teaching responsibility </w:t>
      </w:r>
      <w:r w:rsidR="003A7662" w:rsidRPr="00077773">
        <w:rPr>
          <w:rFonts w:ascii="Times New Roman" w:hAnsi="Times New Roman" w:cs="Times New Roman"/>
          <w:color w:val="auto"/>
          <w:sz w:val="22"/>
          <w:szCs w:val="22"/>
          <w:lang w:val="en-US"/>
        </w:rPr>
        <w:t xml:space="preserve">factor </w:t>
      </w:r>
      <w:r w:rsidR="004614A6" w:rsidRPr="00077773">
        <w:rPr>
          <w:rFonts w:ascii="Times New Roman" w:hAnsi="Times New Roman" w:cs="Times New Roman"/>
          <w:color w:val="auto"/>
          <w:sz w:val="22"/>
          <w:szCs w:val="22"/>
          <w:lang w:val="en-US"/>
        </w:rPr>
        <w:t xml:space="preserve">including teacher’s ability to assess activities, to tackle problems, </w:t>
      </w:r>
      <w:r w:rsidR="00894003" w:rsidRPr="00077773">
        <w:rPr>
          <w:rFonts w:ascii="Times New Roman" w:hAnsi="Times New Roman" w:cs="Times New Roman"/>
          <w:color w:val="auto"/>
          <w:sz w:val="22"/>
          <w:szCs w:val="22"/>
          <w:lang w:val="en-US"/>
        </w:rPr>
        <w:t>an</w:t>
      </w:r>
      <w:r w:rsidR="004614A6" w:rsidRPr="00077773">
        <w:rPr>
          <w:rFonts w:ascii="Times New Roman" w:hAnsi="Times New Roman" w:cs="Times New Roman"/>
          <w:color w:val="auto"/>
          <w:sz w:val="22"/>
          <w:szCs w:val="22"/>
          <w:lang w:val="en-US"/>
        </w:rPr>
        <w:t xml:space="preserve">d measuring </w:t>
      </w:r>
      <w:r w:rsidR="003A7662" w:rsidRPr="00077773">
        <w:rPr>
          <w:rFonts w:ascii="Times New Roman" w:hAnsi="Times New Roman" w:cs="Times New Roman"/>
          <w:color w:val="auto"/>
          <w:sz w:val="22"/>
          <w:szCs w:val="22"/>
          <w:lang w:val="en-US"/>
        </w:rPr>
        <w:t xml:space="preserve">ability obtained from learning is very low. It was indicated by the practice of </w:t>
      </w:r>
      <w:r w:rsidR="00894003" w:rsidRPr="00077773">
        <w:rPr>
          <w:rFonts w:ascii="Times New Roman" w:hAnsi="Times New Roman" w:cs="Times New Roman"/>
          <w:color w:val="auto"/>
          <w:sz w:val="22"/>
          <w:szCs w:val="22"/>
          <w:lang w:val="en-US"/>
        </w:rPr>
        <w:t>copy</w:t>
      </w:r>
      <w:r w:rsidR="003A7662" w:rsidRPr="00077773">
        <w:rPr>
          <w:rFonts w:ascii="Times New Roman" w:hAnsi="Times New Roman" w:cs="Times New Roman"/>
          <w:color w:val="auto"/>
          <w:sz w:val="22"/>
          <w:szCs w:val="22"/>
          <w:lang w:val="en-US"/>
        </w:rPr>
        <w:t>-</w:t>
      </w:r>
      <w:r w:rsidR="00894003" w:rsidRPr="00077773">
        <w:rPr>
          <w:rFonts w:ascii="Times New Roman" w:hAnsi="Times New Roman" w:cs="Times New Roman"/>
          <w:color w:val="auto"/>
          <w:sz w:val="22"/>
          <w:szCs w:val="22"/>
          <w:lang w:val="en-US"/>
        </w:rPr>
        <w:t>past</w:t>
      </w:r>
      <w:r w:rsidR="003A7662" w:rsidRPr="00077773">
        <w:rPr>
          <w:rFonts w:ascii="Times New Roman" w:hAnsi="Times New Roman" w:cs="Times New Roman"/>
          <w:color w:val="auto"/>
          <w:sz w:val="22"/>
          <w:szCs w:val="22"/>
          <w:lang w:val="en-US"/>
        </w:rPr>
        <w:t xml:space="preserve">ing, having somebody else deliver assignments, and plagiarism are the reflection of the low level of learning responsibility, </w:t>
      </w:r>
      <w:r w:rsidR="00894003" w:rsidRPr="00077773">
        <w:rPr>
          <w:rFonts w:ascii="Times New Roman" w:hAnsi="Times New Roman" w:cs="Times New Roman"/>
          <w:color w:val="auto"/>
          <w:sz w:val="22"/>
          <w:szCs w:val="22"/>
          <w:lang w:val="en-US"/>
        </w:rPr>
        <w:t>an</w:t>
      </w:r>
      <w:r w:rsidR="003A7662" w:rsidRPr="00077773">
        <w:rPr>
          <w:rFonts w:ascii="Times New Roman" w:hAnsi="Times New Roman" w:cs="Times New Roman"/>
          <w:color w:val="auto"/>
          <w:sz w:val="22"/>
          <w:szCs w:val="22"/>
          <w:lang w:val="en-US"/>
        </w:rPr>
        <w:t>d</w:t>
      </w:r>
      <w:r w:rsidR="00894003" w:rsidRPr="00077773">
        <w:rPr>
          <w:rFonts w:ascii="Times New Roman" w:hAnsi="Times New Roman" w:cs="Times New Roman"/>
          <w:color w:val="auto"/>
          <w:sz w:val="22"/>
          <w:szCs w:val="22"/>
          <w:lang w:val="en-US"/>
        </w:rPr>
        <w:t xml:space="preserve"> (3) </w:t>
      </w:r>
      <w:r w:rsidR="003A7662" w:rsidRPr="00077773">
        <w:rPr>
          <w:rFonts w:ascii="Times New Roman" w:hAnsi="Times New Roman" w:cs="Times New Roman"/>
          <w:color w:val="auto"/>
          <w:sz w:val="22"/>
          <w:szCs w:val="22"/>
          <w:lang w:val="en-US"/>
        </w:rPr>
        <w:t>utilization of learning resources is minimal as indicated by the limited access to learning resources. The finding</w:t>
      </w:r>
      <w:r w:rsidR="007D5B78">
        <w:rPr>
          <w:rFonts w:ascii="Times New Roman" w:hAnsi="Times New Roman" w:cs="Times New Roman"/>
          <w:color w:val="auto"/>
          <w:sz w:val="22"/>
          <w:szCs w:val="22"/>
          <w:lang w:val="en-US"/>
        </w:rPr>
        <w:t xml:space="preserve"> [20</w:t>
      </w:r>
      <w:r w:rsidR="00736C66">
        <w:rPr>
          <w:rFonts w:ascii="Times New Roman" w:hAnsi="Times New Roman" w:cs="Times New Roman"/>
          <w:color w:val="auto"/>
          <w:sz w:val="22"/>
          <w:szCs w:val="22"/>
          <w:lang w:val="en-US"/>
        </w:rPr>
        <w:t>]</w:t>
      </w:r>
      <w:r w:rsidR="00736C66">
        <w:rPr>
          <w:rFonts w:ascii="Times New Roman" w:hAnsi="Times New Roman" w:cs="Times New Roman"/>
          <w:color w:val="auto"/>
          <w:sz w:val="22"/>
          <w:szCs w:val="22"/>
          <w:shd w:val="clear" w:color="auto" w:fill="FFFFFF"/>
          <w:lang w:val="en-US"/>
        </w:rPr>
        <w:t xml:space="preserve"> </w:t>
      </w:r>
      <w:r w:rsidR="003A7662" w:rsidRPr="00077773">
        <w:rPr>
          <w:rFonts w:ascii="Times New Roman" w:hAnsi="Times New Roman" w:cs="Times New Roman"/>
          <w:color w:val="auto"/>
          <w:sz w:val="22"/>
          <w:szCs w:val="22"/>
          <w:lang w:val="en-US"/>
        </w:rPr>
        <w:t xml:space="preserve">supports that of </w:t>
      </w:r>
      <w:r w:rsidR="00894003" w:rsidRPr="00077773">
        <w:rPr>
          <w:rFonts w:ascii="Times New Roman" w:hAnsi="Times New Roman" w:cs="Times New Roman"/>
          <w:color w:val="auto"/>
          <w:sz w:val="22"/>
          <w:szCs w:val="22"/>
          <w:lang w:val="en-US"/>
        </w:rPr>
        <w:t xml:space="preserve">model 2 </w:t>
      </w:r>
      <w:r w:rsidR="003A7662" w:rsidRPr="00077773">
        <w:rPr>
          <w:rFonts w:ascii="Times New Roman" w:hAnsi="Times New Roman" w:cs="Times New Roman"/>
          <w:color w:val="auto"/>
          <w:sz w:val="22"/>
          <w:szCs w:val="22"/>
          <w:lang w:val="en-US"/>
        </w:rPr>
        <w:t xml:space="preserve">of this study, where Personal Development and teacher’s Autonomy </w:t>
      </w:r>
      <w:r w:rsidR="00FE4515" w:rsidRPr="00077773">
        <w:rPr>
          <w:rFonts w:ascii="Times New Roman" w:hAnsi="Times New Roman" w:cs="Times New Roman"/>
          <w:color w:val="auto"/>
          <w:sz w:val="22"/>
          <w:szCs w:val="22"/>
          <w:lang w:val="en-US"/>
        </w:rPr>
        <w:t>(</w:t>
      </w:r>
      <w:r w:rsidR="00FE4515" w:rsidRPr="00077773">
        <w:rPr>
          <w:rFonts w:ascii="Times New Roman" w:hAnsi="Times New Roman" w:cs="Times New Roman"/>
          <w:color w:val="auto"/>
          <w:sz w:val="22"/>
          <w:szCs w:val="22"/>
        </w:rPr>
        <w:t>Model 2</w:t>
      </w:r>
      <w:r w:rsidR="00FE4515" w:rsidRPr="00077773">
        <w:rPr>
          <w:rFonts w:ascii="Times New Roman" w:hAnsi="Times New Roman" w:cs="Times New Roman"/>
          <w:color w:val="auto"/>
          <w:sz w:val="22"/>
          <w:szCs w:val="22"/>
          <w:lang w:val="en-US"/>
        </w:rPr>
        <w:t>)</w:t>
      </w:r>
      <w:r w:rsidR="00A01FAF">
        <w:rPr>
          <w:rFonts w:ascii="Times New Roman" w:hAnsi="Times New Roman" w:cs="Times New Roman"/>
          <w:color w:val="auto"/>
          <w:sz w:val="22"/>
          <w:szCs w:val="22"/>
          <w:lang w:val="en-US"/>
        </w:rPr>
        <w:t xml:space="preserve"> </w:t>
      </w:r>
      <w:r w:rsidR="003A7662" w:rsidRPr="00077773">
        <w:rPr>
          <w:rFonts w:ascii="Times New Roman" w:hAnsi="Times New Roman" w:cs="Times New Roman"/>
          <w:color w:val="auto"/>
          <w:sz w:val="22"/>
          <w:szCs w:val="22"/>
          <w:lang w:val="en-US"/>
        </w:rPr>
        <w:t xml:space="preserve">become a determinant for the </w:t>
      </w:r>
      <w:r w:rsidR="00FE4515" w:rsidRPr="00077773">
        <w:rPr>
          <w:rFonts w:ascii="Times New Roman" w:hAnsi="Times New Roman" w:cs="Times New Roman"/>
          <w:color w:val="auto"/>
          <w:sz w:val="22"/>
          <w:szCs w:val="22"/>
        </w:rPr>
        <w:t>E</w:t>
      </w:r>
      <w:r w:rsidR="003A7662" w:rsidRPr="00077773">
        <w:rPr>
          <w:rFonts w:ascii="Times New Roman" w:hAnsi="Times New Roman" w:cs="Times New Roman"/>
          <w:color w:val="auto"/>
          <w:sz w:val="22"/>
          <w:szCs w:val="22"/>
          <w:lang w:val="en-US"/>
        </w:rPr>
        <w:t>f</w:t>
      </w:r>
      <w:r w:rsidR="00FE4515" w:rsidRPr="00077773">
        <w:rPr>
          <w:rFonts w:ascii="Times New Roman" w:hAnsi="Times New Roman" w:cs="Times New Roman"/>
          <w:color w:val="auto"/>
          <w:sz w:val="22"/>
          <w:szCs w:val="22"/>
        </w:rPr>
        <w:t>fe</w:t>
      </w:r>
      <w:r w:rsidR="003A7662" w:rsidRPr="00077773">
        <w:rPr>
          <w:rFonts w:ascii="Times New Roman" w:hAnsi="Times New Roman" w:cs="Times New Roman"/>
          <w:color w:val="auto"/>
          <w:sz w:val="22"/>
          <w:szCs w:val="22"/>
          <w:lang w:val="en-US"/>
        </w:rPr>
        <w:t>c</w:t>
      </w:r>
      <w:r w:rsidR="00FE4515" w:rsidRPr="00077773">
        <w:rPr>
          <w:rFonts w:ascii="Times New Roman" w:hAnsi="Times New Roman" w:cs="Times New Roman"/>
          <w:color w:val="auto"/>
          <w:sz w:val="22"/>
          <w:szCs w:val="22"/>
        </w:rPr>
        <w:t>tiv</w:t>
      </w:r>
      <w:proofErr w:type="spellStart"/>
      <w:r w:rsidR="003A7662" w:rsidRPr="00077773">
        <w:rPr>
          <w:rFonts w:ascii="Times New Roman" w:hAnsi="Times New Roman" w:cs="Times New Roman"/>
          <w:color w:val="auto"/>
          <w:sz w:val="22"/>
          <w:szCs w:val="22"/>
          <w:lang w:val="en-US"/>
        </w:rPr>
        <w:t>eness</w:t>
      </w:r>
      <w:proofErr w:type="spellEnd"/>
      <w:r w:rsidR="003A7662" w:rsidRPr="00077773">
        <w:rPr>
          <w:rFonts w:ascii="Times New Roman" w:hAnsi="Times New Roman" w:cs="Times New Roman"/>
          <w:color w:val="auto"/>
          <w:sz w:val="22"/>
          <w:szCs w:val="22"/>
          <w:lang w:val="en-US"/>
        </w:rPr>
        <w:t xml:space="preserve"> of </w:t>
      </w:r>
      <w:r w:rsidR="00325675" w:rsidRPr="00077773">
        <w:rPr>
          <w:rFonts w:ascii="Times New Roman" w:hAnsi="Times New Roman" w:cs="Times New Roman"/>
          <w:color w:val="auto"/>
          <w:sz w:val="22"/>
          <w:szCs w:val="22"/>
        </w:rPr>
        <w:t>PPG</w:t>
      </w:r>
      <w:r w:rsidR="00A01FAF">
        <w:rPr>
          <w:rFonts w:ascii="Times New Roman" w:hAnsi="Times New Roman" w:cs="Times New Roman"/>
          <w:color w:val="auto"/>
          <w:sz w:val="22"/>
          <w:szCs w:val="22"/>
          <w:lang w:val="en-US"/>
        </w:rPr>
        <w:t xml:space="preserve"> </w:t>
      </w:r>
      <w:r w:rsidR="003A7662" w:rsidRPr="00077773">
        <w:rPr>
          <w:rFonts w:ascii="Times New Roman" w:hAnsi="Times New Roman" w:cs="Times New Roman"/>
          <w:color w:val="auto"/>
          <w:sz w:val="22"/>
          <w:szCs w:val="22"/>
          <w:lang w:val="en-US"/>
        </w:rPr>
        <w:t xml:space="preserve">in increasing teacher’s professionalism. </w:t>
      </w:r>
    </w:p>
    <w:p w:rsidR="0012793D" w:rsidRPr="00077773" w:rsidRDefault="003A7662" w:rsidP="00D86A53">
      <w:pPr>
        <w:ind w:firstLine="284"/>
        <w:jc w:val="both"/>
        <w:rPr>
          <w:rFonts w:ascii="Times New Roman" w:hAnsi="Times New Roman" w:cs="Times New Roman"/>
          <w:color w:val="auto"/>
          <w:sz w:val="22"/>
          <w:szCs w:val="22"/>
          <w:lang w:val="en-US"/>
        </w:rPr>
      </w:pPr>
      <w:r w:rsidRPr="00077773">
        <w:rPr>
          <w:rFonts w:ascii="Times New Roman" w:hAnsi="Times New Roman" w:cs="Times New Roman"/>
          <w:iCs/>
          <w:color w:val="auto"/>
          <w:sz w:val="22"/>
          <w:szCs w:val="22"/>
          <w:lang w:val="en-US"/>
        </w:rPr>
        <w:t xml:space="preserve">Eventually, the teacher’s commitment was excluded from the </w:t>
      </w:r>
      <w:r w:rsidRPr="00077773">
        <w:rPr>
          <w:rFonts w:ascii="Times New Roman" w:hAnsi="Times New Roman" w:cs="Times New Roman"/>
          <w:color w:val="auto"/>
          <w:sz w:val="22"/>
          <w:szCs w:val="22"/>
        </w:rPr>
        <w:t>model</w:t>
      </w:r>
      <w:r w:rsidRPr="00077773">
        <w:rPr>
          <w:rFonts w:ascii="Times New Roman" w:hAnsi="Times New Roman" w:cs="Times New Roman"/>
          <w:color w:val="auto"/>
          <w:sz w:val="22"/>
          <w:szCs w:val="22"/>
          <w:lang w:val="en-US"/>
        </w:rPr>
        <w:t xml:space="preserve"> for it is not a </w:t>
      </w:r>
      <w:proofErr w:type="spellStart"/>
      <w:r w:rsidRPr="00077773">
        <w:rPr>
          <w:rFonts w:ascii="Times New Roman" w:hAnsi="Times New Roman" w:cs="Times New Roman"/>
          <w:color w:val="auto"/>
          <w:sz w:val="22"/>
          <w:szCs w:val="22"/>
          <w:lang w:val="en-US"/>
        </w:rPr>
        <w:t>determinat</w:t>
      </w:r>
      <w:proofErr w:type="spellEnd"/>
      <w:r w:rsidRPr="00077773">
        <w:rPr>
          <w:rFonts w:ascii="Times New Roman" w:hAnsi="Times New Roman" w:cs="Times New Roman"/>
          <w:color w:val="auto"/>
          <w:sz w:val="22"/>
          <w:szCs w:val="22"/>
          <w:lang w:val="en-US"/>
        </w:rPr>
        <w:t xml:space="preserve"> for the </w:t>
      </w:r>
      <w:r w:rsidR="0012793D" w:rsidRPr="00077773">
        <w:rPr>
          <w:rFonts w:ascii="Times New Roman" w:hAnsi="Times New Roman" w:cs="Times New Roman"/>
          <w:color w:val="auto"/>
          <w:sz w:val="22"/>
          <w:szCs w:val="22"/>
        </w:rPr>
        <w:t>E</w:t>
      </w:r>
      <w:r w:rsidRPr="00077773">
        <w:rPr>
          <w:rFonts w:ascii="Times New Roman" w:hAnsi="Times New Roman" w:cs="Times New Roman"/>
          <w:color w:val="auto"/>
          <w:sz w:val="22"/>
          <w:szCs w:val="22"/>
          <w:lang w:val="en-US"/>
        </w:rPr>
        <w:t>f</w:t>
      </w:r>
      <w:r w:rsidR="0012793D" w:rsidRPr="00077773">
        <w:rPr>
          <w:rFonts w:ascii="Times New Roman" w:hAnsi="Times New Roman" w:cs="Times New Roman"/>
          <w:color w:val="auto"/>
          <w:sz w:val="22"/>
          <w:szCs w:val="22"/>
        </w:rPr>
        <w:t>fe</w:t>
      </w:r>
      <w:r w:rsidRPr="00077773">
        <w:rPr>
          <w:rFonts w:ascii="Times New Roman" w:hAnsi="Times New Roman" w:cs="Times New Roman"/>
          <w:color w:val="auto"/>
          <w:sz w:val="22"/>
          <w:szCs w:val="22"/>
          <w:lang w:val="en-US"/>
        </w:rPr>
        <w:t>c</w:t>
      </w:r>
      <w:r w:rsidR="0012793D" w:rsidRPr="00077773">
        <w:rPr>
          <w:rFonts w:ascii="Times New Roman" w:hAnsi="Times New Roman" w:cs="Times New Roman"/>
          <w:color w:val="auto"/>
          <w:sz w:val="22"/>
          <w:szCs w:val="22"/>
        </w:rPr>
        <w:t>tiv</w:t>
      </w:r>
      <w:proofErr w:type="spellStart"/>
      <w:r w:rsidRPr="00077773">
        <w:rPr>
          <w:rFonts w:ascii="Times New Roman" w:hAnsi="Times New Roman" w:cs="Times New Roman"/>
          <w:color w:val="auto"/>
          <w:sz w:val="22"/>
          <w:szCs w:val="22"/>
          <w:lang w:val="en-US"/>
        </w:rPr>
        <w:t>eness</w:t>
      </w:r>
      <w:proofErr w:type="spellEnd"/>
      <w:r w:rsidRPr="00077773">
        <w:rPr>
          <w:rFonts w:ascii="Times New Roman" w:hAnsi="Times New Roman" w:cs="Times New Roman"/>
          <w:color w:val="auto"/>
          <w:sz w:val="22"/>
          <w:szCs w:val="22"/>
          <w:lang w:val="en-US"/>
        </w:rPr>
        <w:t xml:space="preserve"> of </w:t>
      </w:r>
      <w:r w:rsidR="00325675" w:rsidRPr="00077773">
        <w:rPr>
          <w:rFonts w:ascii="Times New Roman" w:hAnsi="Times New Roman" w:cs="Times New Roman"/>
          <w:color w:val="auto"/>
          <w:sz w:val="22"/>
          <w:szCs w:val="22"/>
        </w:rPr>
        <w:t>PPG</w:t>
      </w:r>
      <w:r w:rsidR="00A01FAF">
        <w:rPr>
          <w:rFonts w:ascii="Times New Roman" w:hAnsi="Times New Roman" w:cs="Times New Roman"/>
          <w:color w:val="auto"/>
          <w:sz w:val="22"/>
          <w:szCs w:val="22"/>
          <w:lang w:val="en-US"/>
        </w:rPr>
        <w:t xml:space="preserve"> </w:t>
      </w:r>
      <w:r w:rsidR="007F1689" w:rsidRPr="00077773">
        <w:rPr>
          <w:rFonts w:ascii="Times New Roman" w:hAnsi="Times New Roman" w:cs="Times New Roman"/>
          <w:color w:val="auto"/>
          <w:sz w:val="22"/>
          <w:szCs w:val="22"/>
          <w:lang w:val="en-US"/>
        </w:rPr>
        <w:t xml:space="preserve">in increasing teacher’s professionalism in order to create Children-Friendly Schools </w:t>
      </w:r>
      <w:r w:rsidR="0012793D" w:rsidRPr="00077773">
        <w:rPr>
          <w:rFonts w:ascii="Times New Roman" w:hAnsi="Times New Roman" w:cs="Times New Roman"/>
          <w:iCs/>
          <w:color w:val="auto"/>
          <w:sz w:val="22"/>
          <w:szCs w:val="22"/>
        </w:rPr>
        <w:t>(Y)</w:t>
      </w:r>
      <w:r w:rsidR="007F1689" w:rsidRPr="00077773">
        <w:rPr>
          <w:rFonts w:ascii="Times New Roman" w:hAnsi="Times New Roman" w:cs="Times New Roman"/>
          <w:iCs/>
          <w:color w:val="auto"/>
          <w:sz w:val="22"/>
          <w:szCs w:val="22"/>
          <w:lang w:val="en-US"/>
        </w:rPr>
        <w:t xml:space="preserve">, as supported by </w:t>
      </w:r>
      <w:r w:rsidR="0012793D" w:rsidRPr="00077773">
        <w:rPr>
          <w:rFonts w:ascii="Times New Roman" w:hAnsi="Times New Roman" w:cs="Times New Roman"/>
          <w:iCs/>
          <w:color w:val="auto"/>
          <w:sz w:val="22"/>
          <w:szCs w:val="22"/>
        </w:rPr>
        <w:t>data.</w:t>
      </w:r>
      <w:r w:rsidR="00A01FAF">
        <w:rPr>
          <w:rFonts w:ascii="Times New Roman" w:hAnsi="Times New Roman" w:cs="Times New Roman"/>
          <w:iCs/>
          <w:color w:val="auto"/>
          <w:sz w:val="22"/>
          <w:szCs w:val="22"/>
          <w:lang w:val="en-US"/>
        </w:rPr>
        <w:t xml:space="preserve"> </w:t>
      </w:r>
      <w:r w:rsidR="007F1689" w:rsidRPr="00077773">
        <w:rPr>
          <w:rFonts w:ascii="Times New Roman" w:hAnsi="Times New Roman" w:cs="Times New Roman"/>
          <w:iCs/>
          <w:color w:val="auto"/>
          <w:sz w:val="22"/>
          <w:szCs w:val="22"/>
          <w:lang w:val="en-US"/>
        </w:rPr>
        <w:t xml:space="preserve">This finding is contrary to the study by </w:t>
      </w:r>
      <w:r w:rsidR="00A01FAF">
        <w:rPr>
          <w:rFonts w:ascii="Times New Roman" w:hAnsi="Times New Roman" w:cs="Times New Roman"/>
          <w:color w:val="auto"/>
          <w:sz w:val="22"/>
          <w:szCs w:val="22"/>
          <w:shd w:val="clear" w:color="auto" w:fill="FFFFFF"/>
        </w:rPr>
        <w:t>Uta</w:t>
      </w:r>
      <w:r w:rsidR="00A01FAF">
        <w:rPr>
          <w:rFonts w:ascii="Times New Roman" w:hAnsi="Times New Roman" w:cs="Times New Roman"/>
          <w:color w:val="auto"/>
          <w:sz w:val="22"/>
          <w:szCs w:val="22"/>
          <w:shd w:val="clear" w:color="auto" w:fill="FFFFFF"/>
          <w:lang w:val="en-US"/>
        </w:rPr>
        <w:t>mi</w:t>
      </w:r>
      <w:r w:rsidR="0018114B">
        <w:rPr>
          <w:rFonts w:ascii="Times New Roman" w:hAnsi="Times New Roman" w:cs="Times New Roman"/>
          <w:color w:val="auto"/>
          <w:sz w:val="22"/>
          <w:szCs w:val="22"/>
          <w:shd w:val="clear" w:color="auto" w:fill="FFFFFF"/>
          <w:lang w:val="en-US"/>
        </w:rPr>
        <w:t xml:space="preserve"> [21</w:t>
      </w:r>
      <w:r w:rsidR="00A01FAF">
        <w:rPr>
          <w:rFonts w:ascii="Times New Roman" w:hAnsi="Times New Roman" w:cs="Times New Roman"/>
          <w:color w:val="auto"/>
          <w:sz w:val="22"/>
          <w:szCs w:val="22"/>
          <w:shd w:val="clear" w:color="auto" w:fill="FFFFFF"/>
          <w:lang w:val="en-US"/>
        </w:rPr>
        <w:t>]</w:t>
      </w:r>
      <w:r w:rsidR="007F1689" w:rsidRPr="00077773">
        <w:rPr>
          <w:rFonts w:ascii="Times New Roman" w:hAnsi="Times New Roman" w:cs="Times New Roman"/>
          <w:color w:val="auto"/>
          <w:sz w:val="22"/>
          <w:szCs w:val="22"/>
          <w:shd w:val="clear" w:color="auto" w:fill="FFFFFF"/>
          <w:lang w:val="en-US"/>
        </w:rPr>
        <w:t xml:space="preserve">, which found that Teacher’s Commitment was directly and significantly </w:t>
      </w:r>
      <w:r w:rsidR="007F1689" w:rsidRPr="00077773">
        <w:rPr>
          <w:rFonts w:ascii="Times New Roman" w:hAnsi="Times New Roman" w:cs="Times New Roman"/>
          <w:color w:val="auto"/>
          <w:sz w:val="22"/>
          <w:szCs w:val="22"/>
          <w:lang w:val="en-US"/>
        </w:rPr>
        <w:t xml:space="preserve">affecting teacher’s </w:t>
      </w:r>
      <w:r w:rsidR="007F1689" w:rsidRPr="00077773">
        <w:rPr>
          <w:rFonts w:ascii="Times New Roman" w:hAnsi="Times New Roman" w:cs="Times New Roman"/>
          <w:color w:val="auto"/>
          <w:sz w:val="22"/>
          <w:szCs w:val="22"/>
        </w:rPr>
        <w:t>pro</w:t>
      </w:r>
      <w:r w:rsidR="007F1689" w:rsidRPr="00077773">
        <w:rPr>
          <w:rFonts w:ascii="Times New Roman" w:hAnsi="Times New Roman" w:cs="Times New Roman"/>
          <w:color w:val="auto"/>
          <w:sz w:val="22"/>
          <w:szCs w:val="22"/>
          <w:lang w:val="en-US"/>
        </w:rPr>
        <w:t>f</w:t>
      </w:r>
      <w:r w:rsidR="006708B0" w:rsidRPr="00077773">
        <w:rPr>
          <w:rFonts w:ascii="Times New Roman" w:hAnsi="Times New Roman" w:cs="Times New Roman"/>
          <w:color w:val="auto"/>
          <w:sz w:val="22"/>
          <w:szCs w:val="22"/>
        </w:rPr>
        <w:t>e</w:t>
      </w:r>
      <w:r w:rsidR="007F1689" w:rsidRPr="00077773">
        <w:rPr>
          <w:rFonts w:ascii="Times New Roman" w:hAnsi="Times New Roman" w:cs="Times New Roman"/>
          <w:color w:val="auto"/>
          <w:sz w:val="22"/>
          <w:szCs w:val="22"/>
          <w:lang w:val="en-US"/>
        </w:rPr>
        <w:t>s</w:t>
      </w:r>
      <w:r w:rsidR="006708B0" w:rsidRPr="00077773">
        <w:rPr>
          <w:rFonts w:ascii="Times New Roman" w:hAnsi="Times New Roman" w:cs="Times New Roman"/>
          <w:color w:val="auto"/>
          <w:sz w:val="22"/>
          <w:szCs w:val="22"/>
        </w:rPr>
        <w:t xml:space="preserve">sionalism </w:t>
      </w:r>
      <w:r w:rsidR="007F1689" w:rsidRPr="00077773">
        <w:rPr>
          <w:rFonts w:ascii="Times New Roman" w:hAnsi="Times New Roman" w:cs="Times New Roman"/>
          <w:color w:val="auto"/>
          <w:sz w:val="22"/>
          <w:szCs w:val="22"/>
          <w:lang w:val="en-US"/>
        </w:rPr>
        <w:t xml:space="preserve">by contributing </w:t>
      </w:r>
      <w:r w:rsidR="006708B0" w:rsidRPr="00077773">
        <w:rPr>
          <w:rFonts w:ascii="Times New Roman" w:hAnsi="Times New Roman" w:cs="Times New Roman"/>
          <w:color w:val="auto"/>
          <w:sz w:val="22"/>
          <w:szCs w:val="22"/>
        </w:rPr>
        <w:t>22</w:t>
      </w:r>
      <w:r w:rsidR="00AA1ECB" w:rsidRPr="00077773">
        <w:rPr>
          <w:rFonts w:ascii="Times New Roman" w:hAnsi="Times New Roman" w:cs="Times New Roman"/>
          <w:color w:val="auto"/>
          <w:sz w:val="22"/>
          <w:szCs w:val="22"/>
        </w:rPr>
        <w:t>.</w:t>
      </w:r>
      <w:r w:rsidR="006708B0" w:rsidRPr="00077773">
        <w:rPr>
          <w:rFonts w:ascii="Times New Roman" w:hAnsi="Times New Roman" w:cs="Times New Roman"/>
          <w:color w:val="auto"/>
          <w:sz w:val="22"/>
          <w:szCs w:val="22"/>
        </w:rPr>
        <w:t>4</w:t>
      </w:r>
      <w:r w:rsidR="00A459F0" w:rsidRPr="00077773">
        <w:rPr>
          <w:rFonts w:ascii="Times New Roman" w:hAnsi="Times New Roman" w:cs="Times New Roman"/>
          <w:color w:val="auto"/>
          <w:sz w:val="22"/>
          <w:szCs w:val="22"/>
          <w:lang w:val="en-US"/>
        </w:rPr>
        <w:t>0%</w:t>
      </w:r>
      <w:r w:rsidR="007F1689" w:rsidRPr="00077773">
        <w:rPr>
          <w:rFonts w:ascii="Times New Roman" w:hAnsi="Times New Roman" w:cs="Times New Roman"/>
          <w:color w:val="auto"/>
          <w:sz w:val="22"/>
          <w:szCs w:val="22"/>
          <w:lang w:val="en-US"/>
        </w:rPr>
        <w:t xml:space="preserve">. The result of </w:t>
      </w:r>
      <w:proofErr w:type="spellStart"/>
      <w:r w:rsidR="007F1689" w:rsidRPr="00077773">
        <w:rPr>
          <w:rFonts w:ascii="Times New Roman" w:hAnsi="Times New Roman" w:cs="Times New Roman"/>
          <w:color w:val="auto"/>
          <w:sz w:val="22"/>
          <w:szCs w:val="22"/>
          <w:lang w:val="en-US"/>
        </w:rPr>
        <w:t>anther</w:t>
      </w:r>
      <w:proofErr w:type="spellEnd"/>
      <w:r w:rsidR="007F1689" w:rsidRPr="00077773">
        <w:rPr>
          <w:rFonts w:ascii="Times New Roman" w:hAnsi="Times New Roman" w:cs="Times New Roman"/>
          <w:color w:val="auto"/>
          <w:sz w:val="22"/>
          <w:szCs w:val="22"/>
          <w:lang w:val="en-US"/>
        </w:rPr>
        <w:t xml:space="preserve"> study by </w:t>
      </w:r>
      <w:r w:rsidR="00A01FAF">
        <w:rPr>
          <w:rFonts w:ascii="Times New Roman" w:hAnsi="Times New Roman" w:cs="Times New Roman"/>
          <w:color w:val="auto"/>
          <w:sz w:val="22"/>
          <w:szCs w:val="22"/>
          <w:lang w:val="en-US"/>
        </w:rPr>
        <w:t>[19-21]</w:t>
      </w:r>
      <w:r w:rsidR="00A459F0" w:rsidRPr="00077773">
        <w:rPr>
          <w:rFonts w:ascii="Times New Roman" w:hAnsi="Times New Roman" w:cs="Times New Roman"/>
          <w:color w:val="auto"/>
          <w:sz w:val="22"/>
          <w:szCs w:val="22"/>
          <w:shd w:val="clear" w:color="auto" w:fill="FFFFFF"/>
        </w:rPr>
        <w:t xml:space="preserve"> </w:t>
      </w:r>
      <w:r w:rsidR="007F1689" w:rsidRPr="00077773">
        <w:rPr>
          <w:rFonts w:ascii="Times New Roman" w:hAnsi="Times New Roman" w:cs="Times New Roman"/>
          <w:color w:val="auto"/>
          <w:sz w:val="22"/>
          <w:szCs w:val="22"/>
          <w:shd w:val="clear" w:color="auto" w:fill="FFFFFF"/>
          <w:lang w:val="en-US"/>
        </w:rPr>
        <w:t xml:space="preserve">also found that the teacher’s </w:t>
      </w:r>
      <w:r w:rsidR="007F1689" w:rsidRPr="00077773">
        <w:rPr>
          <w:rFonts w:ascii="Times New Roman" w:hAnsi="Times New Roman" w:cs="Times New Roman"/>
          <w:color w:val="auto"/>
          <w:sz w:val="22"/>
          <w:szCs w:val="22"/>
          <w:lang w:val="en-US"/>
        </w:rPr>
        <w:t xml:space="preserve">commitment affected positively and significantly on teacher’s performances. It is, however, </w:t>
      </w:r>
      <w:r w:rsidR="007F1689" w:rsidRPr="00A01FAF">
        <w:rPr>
          <w:rFonts w:ascii="Times New Roman" w:hAnsi="Times New Roman" w:cs="Times New Roman"/>
          <w:color w:val="auto"/>
          <w:sz w:val="22"/>
          <w:szCs w:val="22"/>
          <w:lang w:val="en-US"/>
        </w:rPr>
        <w:t xml:space="preserve">understood because </w:t>
      </w:r>
      <w:r w:rsidR="00A01FAF">
        <w:rPr>
          <w:rFonts w:ascii="Times New Roman" w:hAnsi="Times New Roman" w:cs="Times New Roman"/>
          <w:color w:val="auto"/>
          <w:sz w:val="22"/>
          <w:szCs w:val="22"/>
          <w:lang w:val="en-US"/>
        </w:rPr>
        <w:t>the researchers</w:t>
      </w:r>
      <w:r w:rsidR="00A01FAF">
        <w:rPr>
          <w:rFonts w:ascii="Times New Roman" w:hAnsi="Times New Roman" w:cs="Times New Roman"/>
          <w:color w:val="auto"/>
          <w:sz w:val="22"/>
          <w:szCs w:val="22"/>
          <w:shd w:val="clear" w:color="auto" w:fill="FFFFFF"/>
          <w:lang w:val="en-US"/>
        </w:rPr>
        <w:t xml:space="preserve"> </w:t>
      </w:r>
      <w:r w:rsidR="007F1689" w:rsidRPr="00077773">
        <w:rPr>
          <w:rFonts w:ascii="Times New Roman" w:hAnsi="Times New Roman" w:cs="Times New Roman"/>
          <w:color w:val="auto"/>
          <w:sz w:val="22"/>
          <w:szCs w:val="22"/>
          <w:shd w:val="clear" w:color="auto" w:fill="FFFFFF"/>
          <w:lang w:val="en-US"/>
        </w:rPr>
        <w:t xml:space="preserve">did not place personal development </w:t>
      </w:r>
      <w:r w:rsidR="007F1689" w:rsidRPr="00077773">
        <w:rPr>
          <w:rFonts w:ascii="Times New Roman" w:hAnsi="Times New Roman" w:cs="Times New Roman"/>
          <w:color w:val="auto"/>
          <w:sz w:val="22"/>
          <w:szCs w:val="22"/>
          <w:lang w:val="en-US"/>
        </w:rPr>
        <w:t xml:space="preserve">and autonomy in the model under their studies. The result of this study would be very useful for administrators, especially in </w:t>
      </w:r>
      <w:r w:rsidR="000F2C8E" w:rsidRPr="00077773">
        <w:rPr>
          <w:rFonts w:ascii="Times New Roman" w:hAnsi="Times New Roman" w:cs="Times New Roman"/>
          <w:color w:val="auto"/>
          <w:sz w:val="22"/>
          <w:szCs w:val="22"/>
          <w:lang w:val="en-US"/>
        </w:rPr>
        <w:t xml:space="preserve">developing the quality of supervision on research-based education and training, and more specifically on the role of personal development and teacher’s autonomy. </w:t>
      </w:r>
    </w:p>
    <w:p w:rsidR="000F2C8E" w:rsidRPr="00077773" w:rsidRDefault="000F2C8E" w:rsidP="00D86A53">
      <w:pPr>
        <w:ind w:firstLine="284"/>
        <w:jc w:val="both"/>
        <w:rPr>
          <w:rFonts w:ascii="Times New Roman" w:hAnsi="Times New Roman" w:cs="Times New Roman"/>
          <w:color w:val="auto"/>
          <w:sz w:val="22"/>
          <w:szCs w:val="22"/>
          <w:lang w:val="en-US"/>
        </w:rPr>
      </w:pPr>
    </w:p>
    <w:p w:rsidR="00A2563C" w:rsidRDefault="00A2563C" w:rsidP="00D86A53">
      <w:pPr>
        <w:ind w:firstLine="284"/>
        <w:jc w:val="center"/>
        <w:rPr>
          <w:rFonts w:ascii="Times New Roman" w:hAnsi="Times New Roman" w:cs="Times New Roman"/>
          <w:b/>
          <w:color w:val="auto"/>
          <w:sz w:val="22"/>
          <w:szCs w:val="22"/>
          <w:lang w:val="en-US"/>
        </w:rPr>
      </w:pPr>
    </w:p>
    <w:p w:rsidR="00B452BD" w:rsidRPr="00077773" w:rsidRDefault="0093668C" w:rsidP="00D86A53">
      <w:pPr>
        <w:ind w:firstLine="284"/>
        <w:jc w:val="center"/>
        <w:rPr>
          <w:rFonts w:ascii="Times New Roman" w:hAnsi="Times New Roman" w:cs="Times New Roman"/>
          <w:b/>
          <w:color w:val="auto"/>
          <w:sz w:val="22"/>
          <w:szCs w:val="22"/>
          <w:lang w:val="en-US"/>
        </w:rPr>
      </w:pPr>
      <w:r w:rsidRPr="00077773">
        <w:rPr>
          <w:rFonts w:ascii="Times New Roman" w:hAnsi="Times New Roman" w:cs="Times New Roman"/>
          <w:b/>
          <w:color w:val="auto"/>
          <w:sz w:val="22"/>
          <w:szCs w:val="22"/>
          <w:lang w:val="en-US"/>
        </w:rPr>
        <w:t>CLOSING</w:t>
      </w:r>
    </w:p>
    <w:p w:rsidR="00E66938" w:rsidRPr="00077773" w:rsidRDefault="00B452BD" w:rsidP="00D86A53">
      <w:pPr>
        <w:spacing w:before="120"/>
        <w:ind w:firstLine="284"/>
        <w:jc w:val="both"/>
        <w:rPr>
          <w:rFonts w:ascii="Times New Roman" w:hAnsi="Times New Roman" w:cs="Times New Roman"/>
          <w:color w:val="auto"/>
          <w:sz w:val="22"/>
          <w:szCs w:val="22"/>
          <w:lang w:val="en-US"/>
        </w:rPr>
      </w:pPr>
      <w:r w:rsidRPr="00077773">
        <w:rPr>
          <w:rFonts w:ascii="Times New Roman" w:hAnsi="Times New Roman" w:cs="Times New Roman"/>
          <w:color w:val="auto"/>
          <w:sz w:val="22"/>
          <w:szCs w:val="22"/>
        </w:rPr>
        <w:t>B</w:t>
      </w:r>
      <w:proofErr w:type="spellStart"/>
      <w:r w:rsidR="0093668C" w:rsidRPr="00077773">
        <w:rPr>
          <w:rFonts w:ascii="Times New Roman" w:hAnsi="Times New Roman" w:cs="Times New Roman"/>
          <w:color w:val="auto"/>
          <w:sz w:val="22"/>
          <w:szCs w:val="22"/>
          <w:lang w:val="en-US"/>
        </w:rPr>
        <w:t>ased</w:t>
      </w:r>
      <w:proofErr w:type="spellEnd"/>
      <w:r w:rsidR="0093668C" w:rsidRPr="00077773">
        <w:rPr>
          <w:rFonts w:ascii="Times New Roman" w:hAnsi="Times New Roman" w:cs="Times New Roman"/>
          <w:color w:val="auto"/>
          <w:sz w:val="22"/>
          <w:szCs w:val="22"/>
          <w:lang w:val="en-US"/>
        </w:rPr>
        <w:t xml:space="preserve"> on the research outcome presented above, it can be concluded that the effectiveness level of the </w:t>
      </w:r>
      <w:r w:rsidR="00325675" w:rsidRPr="00077773">
        <w:rPr>
          <w:rFonts w:ascii="Times New Roman" w:hAnsi="Times New Roman" w:cs="Times New Roman"/>
          <w:color w:val="auto"/>
          <w:sz w:val="22"/>
          <w:szCs w:val="22"/>
        </w:rPr>
        <w:t>PPG</w:t>
      </w:r>
      <w:r w:rsidR="0093668C" w:rsidRPr="00077773">
        <w:rPr>
          <w:rFonts w:ascii="Times New Roman" w:hAnsi="Times New Roman" w:cs="Times New Roman"/>
          <w:color w:val="auto"/>
          <w:sz w:val="22"/>
          <w:szCs w:val="22"/>
          <w:lang w:val="en-US"/>
        </w:rPr>
        <w:t xml:space="preserve">,which was administered by Area </w:t>
      </w:r>
      <w:r w:rsidR="00E66938" w:rsidRPr="00077773">
        <w:rPr>
          <w:rFonts w:ascii="Times New Roman" w:hAnsi="Times New Roman" w:cs="Times New Roman"/>
          <w:color w:val="auto"/>
          <w:sz w:val="22"/>
          <w:szCs w:val="22"/>
        </w:rPr>
        <w:t xml:space="preserve">112 Universitas Negeri Semarang </w:t>
      </w:r>
      <w:r w:rsidR="0093668C" w:rsidRPr="00077773">
        <w:rPr>
          <w:rFonts w:ascii="Times New Roman" w:hAnsi="Times New Roman" w:cs="Times New Roman"/>
          <w:color w:val="auto"/>
          <w:sz w:val="22"/>
          <w:szCs w:val="22"/>
          <w:lang w:val="en-US"/>
        </w:rPr>
        <w:t xml:space="preserve">in the effort of increasing teachers’ professionalism in order to create Children-Friendly Schools, is at the high level. Further, two </w:t>
      </w:r>
      <w:r w:rsidR="00E66938" w:rsidRPr="00077773">
        <w:rPr>
          <w:rFonts w:ascii="Times New Roman" w:hAnsi="Times New Roman" w:cs="Times New Roman"/>
          <w:color w:val="auto"/>
          <w:sz w:val="22"/>
          <w:szCs w:val="22"/>
        </w:rPr>
        <w:t>model</w:t>
      </w:r>
      <w:r w:rsidR="0093668C" w:rsidRPr="00077773">
        <w:rPr>
          <w:rFonts w:ascii="Times New Roman" w:hAnsi="Times New Roman" w:cs="Times New Roman"/>
          <w:color w:val="auto"/>
          <w:sz w:val="22"/>
          <w:szCs w:val="22"/>
          <w:lang w:val="en-US"/>
        </w:rPr>
        <w:t xml:space="preserve">s of the effect of teacher participants of </w:t>
      </w:r>
      <w:r w:rsidR="00325675" w:rsidRPr="00077773">
        <w:rPr>
          <w:rFonts w:ascii="Times New Roman" w:hAnsi="Times New Roman" w:cs="Times New Roman"/>
          <w:color w:val="auto"/>
          <w:sz w:val="22"/>
          <w:szCs w:val="22"/>
          <w:lang w:val="en-US"/>
        </w:rPr>
        <w:t>PPG</w:t>
      </w:r>
      <w:r w:rsidR="0093668C" w:rsidRPr="00077773">
        <w:rPr>
          <w:rFonts w:ascii="Times New Roman" w:hAnsi="Times New Roman" w:cs="Times New Roman"/>
          <w:color w:val="auto"/>
          <w:sz w:val="22"/>
          <w:szCs w:val="22"/>
          <w:lang w:val="en-US"/>
        </w:rPr>
        <w:t>s’ internal factors were found, namely,</w:t>
      </w:r>
      <w:r w:rsidR="00E66938" w:rsidRPr="00077773">
        <w:rPr>
          <w:rFonts w:ascii="Times New Roman" w:hAnsi="Times New Roman" w:cs="Times New Roman"/>
          <w:color w:val="auto"/>
          <w:sz w:val="22"/>
          <w:szCs w:val="22"/>
          <w:lang w:val="en-US"/>
        </w:rPr>
        <w:t xml:space="preserve"> (1) </w:t>
      </w:r>
      <w:r w:rsidR="0093668C" w:rsidRPr="00077773">
        <w:rPr>
          <w:rFonts w:ascii="Times New Roman" w:hAnsi="Times New Roman" w:cs="Times New Roman"/>
          <w:color w:val="auto"/>
          <w:sz w:val="22"/>
          <w:szCs w:val="22"/>
          <w:lang w:val="en-US"/>
        </w:rPr>
        <w:t xml:space="preserve">personal development </w:t>
      </w:r>
      <w:r w:rsidR="00E66938" w:rsidRPr="00077773">
        <w:rPr>
          <w:rFonts w:ascii="Times New Roman" w:hAnsi="Times New Roman" w:cs="Times New Roman"/>
          <w:color w:val="auto"/>
          <w:sz w:val="22"/>
          <w:szCs w:val="22"/>
          <w:lang w:val="en-US"/>
        </w:rPr>
        <w:t>(</w:t>
      </w:r>
      <w:r w:rsidR="00AA1ECB" w:rsidRPr="00077773">
        <w:rPr>
          <w:rFonts w:ascii="Times New Roman" w:hAnsi="Times New Roman" w:cs="Times New Roman"/>
          <w:iCs/>
          <w:color w:val="auto"/>
          <w:sz w:val="22"/>
          <w:szCs w:val="22"/>
        </w:rPr>
        <w:t>24.</w:t>
      </w:r>
      <w:r w:rsidR="00E66938" w:rsidRPr="00077773">
        <w:rPr>
          <w:rFonts w:ascii="Times New Roman" w:hAnsi="Times New Roman" w:cs="Times New Roman"/>
          <w:iCs/>
          <w:color w:val="auto"/>
          <w:sz w:val="22"/>
          <w:szCs w:val="22"/>
        </w:rPr>
        <w:t>70%</w:t>
      </w:r>
      <w:r w:rsidR="00E66938" w:rsidRPr="00077773">
        <w:rPr>
          <w:rFonts w:ascii="Times New Roman" w:hAnsi="Times New Roman" w:cs="Times New Roman"/>
          <w:color w:val="auto"/>
          <w:sz w:val="22"/>
          <w:szCs w:val="22"/>
          <w:lang w:val="en-US"/>
        </w:rPr>
        <w:t>) an</w:t>
      </w:r>
      <w:r w:rsidR="0093668C" w:rsidRPr="00077773">
        <w:rPr>
          <w:rFonts w:ascii="Times New Roman" w:hAnsi="Times New Roman" w:cs="Times New Roman"/>
          <w:color w:val="auto"/>
          <w:sz w:val="22"/>
          <w:szCs w:val="22"/>
          <w:lang w:val="en-US"/>
        </w:rPr>
        <w:t>d</w:t>
      </w:r>
      <w:r w:rsidR="00E66938" w:rsidRPr="00077773">
        <w:rPr>
          <w:rFonts w:ascii="Times New Roman" w:hAnsi="Times New Roman" w:cs="Times New Roman"/>
          <w:color w:val="auto"/>
          <w:sz w:val="22"/>
          <w:szCs w:val="22"/>
          <w:lang w:val="en-US"/>
        </w:rPr>
        <w:t xml:space="preserve"> (2) </w:t>
      </w:r>
      <w:r w:rsidR="0093668C" w:rsidRPr="00077773">
        <w:rPr>
          <w:rFonts w:ascii="Times New Roman" w:hAnsi="Times New Roman" w:cs="Times New Roman"/>
          <w:color w:val="auto"/>
          <w:sz w:val="22"/>
          <w:szCs w:val="22"/>
          <w:lang w:val="en-US"/>
        </w:rPr>
        <w:t xml:space="preserve">together with teachers’ autonomy, affected as much as </w:t>
      </w:r>
      <w:r w:rsidR="00AA1ECB" w:rsidRPr="00077773">
        <w:rPr>
          <w:rFonts w:ascii="Times New Roman" w:hAnsi="Times New Roman" w:cs="Times New Roman"/>
          <w:iCs/>
          <w:color w:val="auto"/>
          <w:sz w:val="22"/>
          <w:szCs w:val="22"/>
        </w:rPr>
        <w:t>35.</w:t>
      </w:r>
      <w:r w:rsidR="00E66938" w:rsidRPr="00077773">
        <w:rPr>
          <w:rFonts w:ascii="Times New Roman" w:hAnsi="Times New Roman" w:cs="Times New Roman"/>
          <w:iCs/>
          <w:color w:val="auto"/>
          <w:sz w:val="22"/>
          <w:szCs w:val="22"/>
        </w:rPr>
        <w:t>80</w:t>
      </w:r>
      <w:r w:rsidR="00E66938" w:rsidRPr="00077773">
        <w:rPr>
          <w:rFonts w:ascii="Times New Roman" w:hAnsi="Times New Roman" w:cs="Times New Roman"/>
          <w:color w:val="auto"/>
          <w:sz w:val="22"/>
          <w:szCs w:val="22"/>
          <w:lang w:val="en-US"/>
        </w:rPr>
        <w:t xml:space="preserve">%. </w:t>
      </w:r>
      <w:r w:rsidR="00300B9E" w:rsidRPr="00077773">
        <w:rPr>
          <w:rFonts w:ascii="Times New Roman" w:hAnsi="Times New Roman" w:cs="Times New Roman"/>
          <w:color w:val="auto"/>
          <w:sz w:val="22"/>
          <w:szCs w:val="22"/>
          <w:lang w:val="en-US"/>
        </w:rPr>
        <w:t>T</w:t>
      </w:r>
      <w:r w:rsidR="0093668C" w:rsidRPr="00077773">
        <w:rPr>
          <w:rFonts w:ascii="Times New Roman" w:hAnsi="Times New Roman" w:cs="Times New Roman"/>
          <w:color w:val="auto"/>
          <w:sz w:val="22"/>
          <w:szCs w:val="22"/>
          <w:lang w:val="en-US"/>
        </w:rPr>
        <w:t xml:space="preserve">he teacher’s commitment was excluded from the model, because </w:t>
      </w:r>
      <w:r w:rsidR="00300B9E" w:rsidRPr="00077773">
        <w:rPr>
          <w:rFonts w:ascii="Times New Roman" w:hAnsi="Times New Roman" w:cs="Times New Roman"/>
          <w:color w:val="auto"/>
          <w:sz w:val="22"/>
          <w:szCs w:val="22"/>
          <w:lang w:val="en-US"/>
        </w:rPr>
        <w:t xml:space="preserve">it did not become a determinant for the </w:t>
      </w:r>
      <w:r w:rsidR="00E66938" w:rsidRPr="00077773">
        <w:rPr>
          <w:rFonts w:ascii="Times New Roman" w:hAnsi="Times New Roman" w:cs="Times New Roman"/>
          <w:color w:val="auto"/>
          <w:sz w:val="22"/>
          <w:szCs w:val="22"/>
        </w:rPr>
        <w:t>e</w:t>
      </w:r>
      <w:r w:rsidR="00300B9E" w:rsidRPr="00077773">
        <w:rPr>
          <w:rFonts w:ascii="Times New Roman" w:hAnsi="Times New Roman" w:cs="Times New Roman"/>
          <w:color w:val="auto"/>
          <w:sz w:val="22"/>
          <w:szCs w:val="22"/>
          <w:lang w:val="en-US"/>
        </w:rPr>
        <w:t>f</w:t>
      </w:r>
      <w:r w:rsidR="00E66938" w:rsidRPr="00077773">
        <w:rPr>
          <w:rFonts w:ascii="Times New Roman" w:hAnsi="Times New Roman" w:cs="Times New Roman"/>
          <w:color w:val="auto"/>
          <w:sz w:val="22"/>
          <w:szCs w:val="22"/>
        </w:rPr>
        <w:t>fe</w:t>
      </w:r>
      <w:r w:rsidR="00300B9E" w:rsidRPr="00077773">
        <w:rPr>
          <w:rFonts w:ascii="Times New Roman" w:hAnsi="Times New Roman" w:cs="Times New Roman"/>
          <w:color w:val="auto"/>
          <w:sz w:val="22"/>
          <w:szCs w:val="22"/>
          <w:lang w:val="en-US"/>
        </w:rPr>
        <w:t>c</w:t>
      </w:r>
      <w:r w:rsidR="00E66938" w:rsidRPr="00077773">
        <w:rPr>
          <w:rFonts w:ascii="Times New Roman" w:hAnsi="Times New Roman" w:cs="Times New Roman"/>
          <w:color w:val="auto"/>
          <w:sz w:val="22"/>
          <w:szCs w:val="22"/>
        </w:rPr>
        <w:t>tivi</w:t>
      </w:r>
      <w:r w:rsidR="00300B9E" w:rsidRPr="00077773">
        <w:rPr>
          <w:rFonts w:ascii="Times New Roman" w:hAnsi="Times New Roman" w:cs="Times New Roman"/>
          <w:color w:val="auto"/>
          <w:sz w:val="22"/>
          <w:szCs w:val="22"/>
          <w:lang w:val="en-US"/>
        </w:rPr>
        <w:t>eness of</w:t>
      </w:r>
      <w:r w:rsidR="00325675" w:rsidRPr="00077773">
        <w:rPr>
          <w:rFonts w:ascii="Times New Roman" w:hAnsi="Times New Roman" w:cs="Times New Roman"/>
          <w:color w:val="auto"/>
          <w:sz w:val="22"/>
          <w:szCs w:val="22"/>
        </w:rPr>
        <w:t>PPG</w:t>
      </w:r>
      <w:r w:rsidR="00300B9E" w:rsidRPr="00077773">
        <w:rPr>
          <w:rFonts w:ascii="Times New Roman" w:hAnsi="Times New Roman" w:cs="Times New Roman"/>
          <w:color w:val="auto"/>
          <w:sz w:val="22"/>
          <w:szCs w:val="22"/>
          <w:lang w:val="en-US"/>
        </w:rPr>
        <w:t>increasing teachers’ professionalism in order to create Children-Friendly Schools.</w:t>
      </w:r>
    </w:p>
    <w:p w:rsidR="00D86A53" w:rsidRPr="00077773" w:rsidRDefault="00D86A53" w:rsidP="00F40AAF">
      <w:pPr>
        <w:ind w:firstLine="284"/>
        <w:jc w:val="center"/>
        <w:rPr>
          <w:rFonts w:ascii="Times New Roman" w:hAnsi="Times New Roman" w:cs="Times New Roman"/>
          <w:b/>
          <w:color w:val="auto"/>
          <w:sz w:val="22"/>
          <w:szCs w:val="22"/>
        </w:rPr>
      </w:pPr>
    </w:p>
    <w:p w:rsidR="00B452BD" w:rsidRDefault="00F40AAF" w:rsidP="00F40AAF">
      <w:pPr>
        <w:ind w:firstLine="284"/>
        <w:jc w:val="center"/>
        <w:rPr>
          <w:rFonts w:ascii="Times New Roman" w:hAnsi="Times New Roman" w:cs="Times New Roman"/>
          <w:b/>
          <w:color w:val="auto"/>
          <w:sz w:val="22"/>
          <w:szCs w:val="22"/>
          <w:lang w:val="en-US"/>
        </w:rPr>
      </w:pPr>
      <w:r w:rsidRPr="00077773">
        <w:rPr>
          <w:rFonts w:ascii="Times New Roman" w:hAnsi="Times New Roman" w:cs="Times New Roman"/>
          <w:b/>
          <w:color w:val="auto"/>
          <w:sz w:val="22"/>
          <w:szCs w:val="22"/>
        </w:rPr>
        <w:lastRenderedPageBreak/>
        <w:t>REFERENCE</w:t>
      </w:r>
      <w:r w:rsidR="000443FD">
        <w:rPr>
          <w:rFonts w:ascii="Times New Roman" w:hAnsi="Times New Roman" w:cs="Times New Roman"/>
          <w:b/>
          <w:color w:val="auto"/>
          <w:sz w:val="22"/>
          <w:szCs w:val="22"/>
          <w:lang w:val="en-US"/>
        </w:rPr>
        <w:t>S</w:t>
      </w:r>
    </w:p>
    <w:p w:rsidR="00E26D60" w:rsidRPr="000443FD" w:rsidRDefault="00E26D60" w:rsidP="00F40AAF">
      <w:pPr>
        <w:ind w:firstLine="284"/>
        <w:jc w:val="center"/>
        <w:rPr>
          <w:rFonts w:ascii="Times New Roman" w:hAnsi="Times New Roman" w:cs="Times New Roman"/>
          <w:b/>
          <w:color w:val="auto"/>
          <w:sz w:val="22"/>
          <w:szCs w:val="22"/>
          <w:lang w:val="en-US"/>
        </w:rPr>
      </w:pPr>
    </w:p>
    <w:p w:rsidR="00325826" w:rsidRPr="00404A2F" w:rsidRDefault="00325826" w:rsidP="00E26D60">
      <w:pPr>
        <w:widowControl w:val="0"/>
        <w:numPr>
          <w:ilvl w:val="0"/>
          <w:numId w:val="3"/>
        </w:numPr>
        <w:ind w:left="450" w:hanging="441"/>
        <w:rPr>
          <w:rFonts w:ascii="Times New Roman" w:hAnsi="Times New Roman" w:cs="Times New Roman"/>
          <w:sz w:val="22"/>
          <w:szCs w:val="22"/>
        </w:rPr>
      </w:pPr>
      <w:r w:rsidRPr="008E4CBB">
        <w:rPr>
          <w:rFonts w:ascii="Times New Roman" w:hAnsi="Times New Roman" w:cs="Times New Roman"/>
          <w:i/>
          <w:iCs/>
          <w:sz w:val="22"/>
          <w:szCs w:val="22"/>
        </w:rPr>
        <w:t>Peraturan Menteri Negara Pendayagunaan Aparatur Negara dan Reformasi, Birokrasi Nomor 16 Tahun 2009 tentang Jabatan Fungsional Guru dan A</w:t>
      </w:r>
      <w:r>
        <w:rPr>
          <w:rFonts w:ascii="Times New Roman" w:hAnsi="Times New Roman" w:cs="Times New Roman"/>
          <w:i/>
          <w:iCs/>
          <w:sz w:val="22"/>
          <w:szCs w:val="22"/>
        </w:rPr>
        <w:t>ngka Kreditnya., Kemenpan, 2009</w:t>
      </w:r>
      <w:r w:rsidRPr="00404A2F">
        <w:rPr>
          <w:rFonts w:ascii="Times New Roman" w:hAnsi="Times New Roman" w:cs="Times New Roman"/>
          <w:sz w:val="22"/>
          <w:szCs w:val="22"/>
        </w:rPr>
        <w:t>.</w:t>
      </w:r>
    </w:p>
    <w:p w:rsidR="00C459D3" w:rsidRPr="00325826" w:rsidRDefault="00325826"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S. Shaeffer, "A framework for rights-based, child-friendly educational systems and schools," ed: UNICEF. Google Scholar, 1999.</w:t>
      </w:r>
    </w:p>
    <w:p w:rsidR="00325826" w:rsidRPr="00C0773E" w:rsidRDefault="00325826"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S. Anif, "Implementasi Fungsi Manajemen Pendidikan terhadap Profesionalitas Guru (Sebuah Kajian Implementasi Sertifikasi Guru dalam Jabatan)," 2012.</w:t>
      </w:r>
    </w:p>
    <w:p w:rsidR="00325826" w:rsidRPr="00404A2F" w:rsidRDefault="00325826"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Kemendikbud, "Sertifikasi Guru Dalam Jabatan.," K. P. d. Kebudayaan, Ed., ed, 2017.</w:t>
      </w:r>
    </w:p>
    <w:p w:rsidR="00123B67" w:rsidRPr="00404A2F" w:rsidRDefault="00123B67"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S. Masykhuroh, "Kompetensi Sosial Guru Pendidikan Agama Islam Di Sekolah Menegah Atas Muhammadiyah I Pekanbaru," Universitas Islam Negeri Sultan Syarif Kasim Riau, 2012.</w:t>
      </w:r>
    </w:p>
    <w:p w:rsidR="00A01FAF" w:rsidRPr="00A01FAF" w:rsidRDefault="00A01FAF"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R. T. Mowday, R. M. Steers, and L. W. Porter, "The measurement of organizational commitment," </w:t>
      </w:r>
      <w:r w:rsidRPr="00404A2F">
        <w:rPr>
          <w:rFonts w:ascii="Times New Roman" w:hAnsi="Times New Roman" w:cs="Times New Roman"/>
          <w:i/>
          <w:iCs/>
          <w:sz w:val="22"/>
          <w:szCs w:val="22"/>
        </w:rPr>
        <w:t xml:space="preserve">Journal of vocational behavior, </w:t>
      </w:r>
      <w:r w:rsidRPr="00404A2F">
        <w:rPr>
          <w:rFonts w:ascii="Times New Roman" w:hAnsi="Times New Roman" w:cs="Times New Roman"/>
          <w:sz w:val="22"/>
          <w:szCs w:val="22"/>
        </w:rPr>
        <w:t>vol. 14, pp. 224-247, 1979.</w:t>
      </w:r>
    </w:p>
    <w:p w:rsidR="00123B67" w:rsidRPr="00404A2F" w:rsidRDefault="00123B67"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J.-W. Ko, J. L. Price, and C. W. Mueller, "Assessment of Meyer and Allen's three-component model of organizational commitment in South Korea," </w:t>
      </w:r>
      <w:r w:rsidRPr="00404A2F">
        <w:rPr>
          <w:rFonts w:ascii="Times New Roman" w:hAnsi="Times New Roman" w:cs="Times New Roman"/>
          <w:i/>
          <w:iCs/>
          <w:sz w:val="22"/>
          <w:szCs w:val="22"/>
        </w:rPr>
        <w:t xml:space="preserve">Journal of applied psychology, </w:t>
      </w:r>
      <w:r w:rsidRPr="00404A2F">
        <w:rPr>
          <w:rFonts w:ascii="Times New Roman" w:hAnsi="Times New Roman" w:cs="Times New Roman"/>
          <w:sz w:val="22"/>
          <w:szCs w:val="22"/>
        </w:rPr>
        <w:t>vol. 82, p. 961, 1997.</w:t>
      </w:r>
    </w:p>
    <w:p w:rsidR="00C0773E" w:rsidRPr="00C0773E" w:rsidRDefault="00C0773E"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A. A. Toly, "Analisis faktor-faktor yang mempengaruhi turnover intentions pada staf kantor akuntan publik," </w:t>
      </w:r>
      <w:r w:rsidRPr="00404A2F">
        <w:rPr>
          <w:rFonts w:ascii="Times New Roman" w:hAnsi="Times New Roman" w:cs="Times New Roman"/>
          <w:i/>
          <w:iCs/>
          <w:sz w:val="22"/>
          <w:szCs w:val="22"/>
        </w:rPr>
        <w:t xml:space="preserve">Jurnal Akuntansi dan Keuangan, </w:t>
      </w:r>
      <w:r w:rsidRPr="00404A2F">
        <w:rPr>
          <w:rFonts w:ascii="Times New Roman" w:hAnsi="Times New Roman" w:cs="Times New Roman"/>
          <w:sz w:val="22"/>
          <w:szCs w:val="22"/>
        </w:rPr>
        <w:t>vol. 3, pp. 102-125, 2004.</w:t>
      </w:r>
    </w:p>
    <w:p w:rsidR="00C0773E" w:rsidRPr="00C0773E" w:rsidRDefault="00C0773E"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S. P. Djati and M. K. M. Khusaini, "Kajian terhadap kepuasan kompensasi, komitmen organisasi, dan prestasi kerja," </w:t>
      </w:r>
      <w:r w:rsidRPr="00404A2F">
        <w:rPr>
          <w:rFonts w:ascii="Times New Roman" w:hAnsi="Times New Roman" w:cs="Times New Roman"/>
          <w:i/>
          <w:iCs/>
          <w:sz w:val="22"/>
          <w:szCs w:val="22"/>
        </w:rPr>
        <w:t xml:space="preserve">Jurnal manajemen dan Kewirausahaan, </w:t>
      </w:r>
      <w:r w:rsidRPr="00404A2F">
        <w:rPr>
          <w:rFonts w:ascii="Times New Roman" w:hAnsi="Times New Roman" w:cs="Times New Roman"/>
          <w:sz w:val="22"/>
          <w:szCs w:val="22"/>
        </w:rPr>
        <w:t>vol. 5, pp. 25-41, 2004.</w:t>
      </w:r>
    </w:p>
    <w:p w:rsidR="00C0773E" w:rsidRPr="00404A2F" w:rsidRDefault="00C0773E"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L. C. Pearson and B. W. Hall, "Initial construct validation of the teaching autonomy scale," </w:t>
      </w:r>
      <w:r w:rsidRPr="00404A2F">
        <w:rPr>
          <w:rFonts w:ascii="Times New Roman" w:hAnsi="Times New Roman" w:cs="Times New Roman"/>
          <w:i/>
          <w:iCs/>
          <w:sz w:val="22"/>
          <w:szCs w:val="22"/>
        </w:rPr>
        <w:t xml:space="preserve">The Journal of Educational Research, </w:t>
      </w:r>
      <w:r w:rsidRPr="00404A2F">
        <w:rPr>
          <w:rFonts w:ascii="Times New Roman" w:hAnsi="Times New Roman" w:cs="Times New Roman"/>
          <w:sz w:val="22"/>
          <w:szCs w:val="22"/>
        </w:rPr>
        <w:t>vol. 86, pp. 172-178, 1993.</w:t>
      </w:r>
    </w:p>
    <w:p w:rsidR="00C0773E" w:rsidRPr="006F7FA8" w:rsidRDefault="006F7FA8"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L. C. Pearson</w:t>
      </w:r>
      <w:bookmarkStart w:id="0" w:name="_GoBack"/>
      <w:bookmarkEnd w:id="0"/>
      <w:r w:rsidRPr="00404A2F">
        <w:rPr>
          <w:rFonts w:ascii="Times New Roman" w:hAnsi="Times New Roman" w:cs="Times New Roman"/>
          <w:sz w:val="22"/>
          <w:szCs w:val="22"/>
        </w:rPr>
        <w:t xml:space="preserve"> and W. Moomaw, "The relationship between teacher autonomy and stress, work satisfaction, empowerment, and professionalism," </w:t>
      </w:r>
      <w:r w:rsidRPr="00404A2F">
        <w:rPr>
          <w:rFonts w:ascii="Times New Roman" w:hAnsi="Times New Roman" w:cs="Times New Roman"/>
          <w:i/>
          <w:iCs/>
          <w:sz w:val="22"/>
          <w:szCs w:val="22"/>
        </w:rPr>
        <w:t xml:space="preserve">Educational research quarterly, </w:t>
      </w:r>
      <w:r w:rsidRPr="00404A2F">
        <w:rPr>
          <w:rFonts w:ascii="Times New Roman" w:hAnsi="Times New Roman" w:cs="Times New Roman"/>
          <w:sz w:val="22"/>
          <w:szCs w:val="22"/>
        </w:rPr>
        <w:t>vol. 29, pp. 38-54, 2005</w:t>
      </w:r>
    </w:p>
    <w:p w:rsidR="006F7FA8" w:rsidRPr="00404A2F" w:rsidRDefault="006F7FA8"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B. M. Montgomery and A. D. Prawitz, "Autonomy in Teachers of Family and Consumer Sciences: Fa</w:t>
      </w:r>
      <w:r w:rsidRPr="00077773">
        <w:rPr>
          <w:rFonts w:ascii="Times New Roman" w:hAnsi="Times New Roman" w:cs="Times New Roman"/>
          <w:color w:val="auto"/>
          <w:sz w:val="22"/>
          <w:szCs w:val="22"/>
          <w:shd w:val="clear" w:color="auto" w:fill="FFFFFF"/>
        </w:rPr>
        <w:t xml:space="preserve">(Glatthorn, 1987). </w:t>
      </w:r>
      <w:r w:rsidRPr="00404A2F">
        <w:rPr>
          <w:rFonts w:ascii="Times New Roman" w:hAnsi="Times New Roman" w:cs="Times New Roman"/>
          <w:sz w:val="22"/>
          <w:szCs w:val="22"/>
        </w:rPr>
        <w:t xml:space="preserve">ctors Contributing to Educational Decision Making," </w:t>
      </w:r>
      <w:r w:rsidRPr="00404A2F">
        <w:rPr>
          <w:rFonts w:ascii="Times New Roman" w:hAnsi="Times New Roman" w:cs="Times New Roman"/>
          <w:i/>
          <w:iCs/>
          <w:sz w:val="22"/>
          <w:szCs w:val="22"/>
        </w:rPr>
        <w:t xml:space="preserve">Journal of Family &amp; Consumer Sciences Education, </w:t>
      </w:r>
      <w:r w:rsidRPr="00404A2F">
        <w:rPr>
          <w:rFonts w:ascii="Times New Roman" w:hAnsi="Times New Roman" w:cs="Times New Roman"/>
          <w:sz w:val="22"/>
          <w:szCs w:val="22"/>
        </w:rPr>
        <w:t>vol. 29, 2011.</w:t>
      </w:r>
    </w:p>
    <w:p w:rsidR="006F7FA8" w:rsidRPr="00404A2F" w:rsidRDefault="006F7FA8"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A. A. Glatthorn, "Teacher autonomy vs. </w:t>
      </w:r>
      <w:r w:rsidRPr="00404A2F">
        <w:rPr>
          <w:rFonts w:ascii="Times New Roman" w:hAnsi="Times New Roman" w:cs="Times New Roman"/>
          <w:sz w:val="22"/>
          <w:szCs w:val="22"/>
        </w:rPr>
        <w:lastRenderedPageBreak/>
        <w:t xml:space="preserve">curricular anarchy," </w:t>
      </w:r>
      <w:r w:rsidRPr="00404A2F">
        <w:rPr>
          <w:rFonts w:ascii="Times New Roman" w:hAnsi="Times New Roman" w:cs="Times New Roman"/>
          <w:i/>
          <w:iCs/>
          <w:sz w:val="22"/>
          <w:szCs w:val="22"/>
        </w:rPr>
        <w:t xml:space="preserve">NASSP Bulletin, </w:t>
      </w:r>
      <w:r w:rsidRPr="00404A2F">
        <w:rPr>
          <w:rFonts w:ascii="Times New Roman" w:hAnsi="Times New Roman" w:cs="Times New Roman"/>
          <w:sz w:val="22"/>
          <w:szCs w:val="22"/>
        </w:rPr>
        <w:t>vol. 71, pp. 77-84, 1987.</w:t>
      </w:r>
    </w:p>
    <w:p w:rsidR="006F7FA8" w:rsidRPr="00404A2F" w:rsidRDefault="006F7FA8"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R. Prilianti. </w:t>
      </w:r>
      <w:r w:rsidRPr="00404A2F">
        <w:rPr>
          <w:rFonts w:ascii="Times New Roman" w:hAnsi="Times New Roman" w:cs="Times New Roman"/>
          <w:i/>
          <w:iCs/>
          <w:sz w:val="22"/>
          <w:szCs w:val="22"/>
        </w:rPr>
        <w:t>Kegiatan Pengembangan Diri Dalam Pengembangan Keprofesian Berkelanjutan Bagi Guru Madrasah di Lingkungan Kementerian Agama</w:t>
      </w:r>
      <w:r w:rsidRPr="00404A2F">
        <w:rPr>
          <w:rFonts w:ascii="Times New Roman" w:hAnsi="Times New Roman" w:cs="Times New Roman"/>
          <w:sz w:val="22"/>
          <w:szCs w:val="22"/>
        </w:rPr>
        <w:t xml:space="preserve">. </w:t>
      </w:r>
      <w:r>
        <w:rPr>
          <w:rFonts w:ascii="Times New Roman" w:hAnsi="Times New Roman" w:cs="Times New Roman"/>
          <w:sz w:val="22"/>
          <w:szCs w:val="22"/>
          <w:lang w:val="en-US"/>
        </w:rPr>
        <w:t>2014</w:t>
      </w:r>
    </w:p>
    <w:p w:rsidR="00940D9A" w:rsidRPr="00404A2F" w:rsidRDefault="00940D9A"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T. Sumaryanto, "Kajian Pelaksanaan Sertifikasi Guru dalam Jabatan," ed: Retrieved athttp://journal. unnes. ac. id/index. php/jpp, 2009.</w:t>
      </w:r>
    </w:p>
    <w:p w:rsidR="006F7FA8" w:rsidRPr="001A5434" w:rsidRDefault="00D43526"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G. Gufran, A. Mukhadis, an</w:t>
      </w:r>
      <w:r>
        <w:rPr>
          <w:rFonts w:ascii="Times New Roman" w:hAnsi="Times New Roman" w:cs="Times New Roman"/>
        </w:rPr>
        <w:t xml:space="preserve">d S. C. Putro, </w:t>
      </w:r>
      <w:r w:rsidRPr="00D43526">
        <w:rPr>
          <w:rFonts w:ascii="Times New Roman" w:hAnsi="Times New Roman" w:cs="Times New Roman"/>
          <w:sz w:val="22"/>
          <w:szCs w:val="22"/>
        </w:rPr>
        <w:t>"Pelaksanaan P</w:t>
      </w:r>
      <w:r w:rsidRPr="00D43526">
        <w:rPr>
          <w:rFonts w:ascii="Times New Roman" w:hAnsi="Times New Roman" w:cs="Times New Roman"/>
          <w:sz w:val="22"/>
          <w:szCs w:val="22"/>
          <w:lang w:val="en-US"/>
        </w:rPr>
        <w:t>LPG</w:t>
      </w:r>
      <w:r w:rsidRPr="00D43526">
        <w:rPr>
          <w:rFonts w:ascii="Times New Roman" w:hAnsi="Times New Roman" w:cs="Times New Roman"/>
          <w:sz w:val="22"/>
          <w:szCs w:val="22"/>
        </w:rPr>
        <w:t xml:space="preserve"> Sebagai Wahana Pengembangan Dan Audit Kompetensi Dalam Sertifikasi Guru Bidang Kejuruan," </w:t>
      </w:r>
      <w:r w:rsidRPr="00D43526">
        <w:rPr>
          <w:rFonts w:ascii="Times New Roman" w:hAnsi="Times New Roman" w:cs="Times New Roman"/>
          <w:i/>
          <w:iCs/>
          <w:sz w:val="22"/>
          <w:szCs w:val="22"/>
        </w:rPr>
        <w:t xml:space="preserve">Teknologi dan Kejuruan, </w:t>
      </w:r>
      <w:r w:rsidRPr="00D43526">
        <w:rPr>
          <w:rFonts w:ascii="Times New Roman" w:hAnsi="Times New Roman" w:cs="Times New Roman"/>
          <w:sz w:val="22"/>
          <w:szCs w:val="22"/>
        </w:rPr>
        <w:t>vol</w:t>
      </w:r>
      <w:r w:rsidRPr="00404A2F">
        <w:rPr>
          <w:rFonts w:ascii="Times New Roman" w:hAnsi="Times New Roman" w:cs="Times New Roman"/>
          <w:sz w:val="22"/>
          <w:szCs w:val="22"/>
        </w:rPr>
        <w:t>. 34, 2012.</w:t>
      </w:r>
    </w:p>
    <w:p w:rsidR="0077171B" w:rsidRPr="00404A2F" w:rsidRDefault="0077171B"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A. G. Agung, "Pengembangan Model Peningkatan Profesionalisme Guru Berkelanjutan Pasca Sertifikasi Melalui Pendekatan Pengayaan Berbasis Teknologi Informasi Dan Komunikasi Di Provinsi Bali," </w:t>
      </w:r>
      <w:r w:rsidRPr="00404A2F">
        <w:rPr>
          <w:rFonts w:ascii="Times New Roman" w:hAnsi="Times New Roman" w:cs="Times New Roman"/>
          <w:i/>
          <w:iCs/>
          <w:sz w:val="22"/>
          <w:szCs w:val="22"/>
        </w:rPr>
        <w:t xml:space="preserve">Jurnal Penelitian dan Pengembangan Pendidikan (JPPP), </w:t>
      </w:r>
      <w:r w:rsidRPr="00404A2F">
        <w:rPr>
          <w:rFonts w:ascii="Times New Roman" w:hAnsi="Times New Roman" w:cs="Times New Roman"/>
          <w:sz w:val="22"/>
          <w:szCs w:val="22"/>
        </w:rPr>
        <w:t>vol. 5, pp. 377-395, 2011.</w:t>
      </w:r>
    </w:p>
    <w:p w:rsidR="0018114B" w:rsidRPr="0077171B" w:rsidRDefault="0018114B"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A. Y. Sobri, "Pembinaan Profesionalisme Guru dalam Meningkatkan Kualitas Pembelajaran," </w:t>
      </w:r>
      <w:r w:rsidRPr="00404A2F">
        <w:rPr>
          <w:rFonts w:ascii="Times New Roman" w:hAnsi="Times New Roman" w:cs="Times New Roman"/>
          <w:i/>
          <w:iCs/>
          <w:sz w:val="22"/>
          <w:szCs w:val="22"/>
        </w:rPr>
        <w:t xml:space="preserve">Manajemen Pendidikan, </w:t>
      </w:r>
      <w:r w:rsidRPr="00404A2F">
        <w:rPr>
          <w:rFonts w:ascii="Times New Roman" w:hAnsi="Times New Roman" w:cs="Times New Roman"/>
          <w:sz w:val="22"/>
          <w:szCs w:val="22"/>
        </w:rPr>
        <w:t>vol. 24, pp. 9-20, 2013.</w:t>
      </w:r>
    </w:p>
    <w:p w:rsidR="0018114B" w:rsidRPr="00404A2F" w:rsidRDefault="0018114B"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A. Muhson, "Meningkatkan Profesionalisme Guru: Sebuah Harapan," </w:t>
      </w:r>
      <w:r w:rsidRPr="00404A2F">
        <w:rPr>
          <w:rFonts w:ascii="Times New Roman" w:hAnsi="Times New Roman" w:cs="Times New Roman"/>
          <w:i/>
          <w:iCs/>
          <w:sz w:val="22"/>
          <w:szCs w:val="22"/>
        </w:rPr>
        <w:t xml:space="preserve">Jurnal Ekonomi &amp; Pendidikan, </w:t>
      </w:r>
      <w:r w:rsidRPr="00404A2F">
        <w:rPr>
          <w:rFonts w:ascii="Times New Roman" w:hAnsi="Times New Roman" w:cs="Times New Roman"/>
          <w:sz w:val="22"/>
          <w:szCs w:val="22"/>
        </w:rPr>
        <w:t>vol. 1, 2004.</w:t>
      </w:r>
    </w:p>
    <w:p w:rsidR="0077171B" w:rsidRPr="0018114B" w:rsidRDefault="0077171B"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D. Hardianto, "Pendidikan guru dan upaya meningkatkan profesionalisme guru," in </w:t>
      </w:r>
      <w:r w:rsidRPr="00404A2F">
        <w:rPr>
          <w:rFonts w:ascii="Times New Roman" w:hAnsi="Times New Roman" w:cs="Times New Roman"/>
          <w:i/>
          <w:iCs/>
          <w:sz w:val="22"/>
          <w:szCs w:val="22"/>
        </w:rPr>
        <w:t>Disampaikan pada Seminar nasional IPTPI tanggal 18 November 2009</w:t>
      </w:r>
      <w:r w:rsidRPr="00404A2F">
        <w:rPr>
          <w:rFonts w:ascii="Times New Roman" w:hAnsi="Times New Roman" w:cs="Times New Roman"/>
          <w:sz w:val="22"/>
          <w:szCs w:val="22"/>
        </w:rPr>
        <w:t>, 2009.</w:t>
      </w:r>
    </w:p>
    <w:p w:rsidR="0018114B" w:rsidRPr="00404A2F" w:rsidRDefault="0018114B"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A. D. W. Utami, "Faktor-Faktor Determinan Profesionalisme Guru SMK Bidang Keahlian Teknologi Informasi dan Komunikasi," </w:t>
      </w:r>
      <w:r w:rsidRPr="00404A2F">
        <w:rPr>
          <w:rFonts w:ascii="Times New Roman" w:hAnsi="Times New Roman" w:cs="Times New Roman"/>
          <w:i/>
          <w:iCs/>
          <w:sz w:val="22"/>
          <w:szCs w:val="22"/>
        </w:rPr>
        <w:t xml:space="preserve">Jurnal Pendidikan Vokasi, </w:t>
      </w:r>
      <w:r w:rsidRPr="00404A2F">
        <w:rPr>
          <w:rFonts w:ascii="Times New Roman" w:hAnsi="Times New Roman" w:cs="Times New Roman"/>
          <w:sz w:val="22"/>
          <w:szCs w:val="22"/>
        </w:rPr>
        <w:t>vol. 2, 2012.</w:t>
      </w:r>
    </w:p>
    <w:p w:rsidR="0018114B" w:rsidRPr="00404A2F" w:rsidRDefault="0018114B"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P. Ningsih, "Pengaruh Komitmen, Kompetensi, Dan Lingkungan Kerja Terhadap Kinerja Guru Di Kecamatan Pasangkayu Kabupaten Mamuju Utara (Study Kasus Pada SMA Negeri 1 Pasangkayu Dan MA DDI Pasangkayu)," </w:t>
      </w:r>
      <w:r w:rsidRPr="00404A2F">
        <w:rPr>
          <w:rFonts w:ascii="Times New Roman" w:hAnsi="Times New Roman" w:cs="Times New Roman"/>
          <w:i/>
          <w:iCs/>
          <w:sz w:val="22"/>
          <w:szCs w:val="22"/>
        </w:rPr>
        <w:t xml:space="preserve">Katalogis, </w:t>
      </w:r>
      <w:r w:rsidRPr="00404A2F">
        <w:rPr>
          <w:rFonts w:ascii="Times New Roman" w:hAnsi="Times New Roman" w:cs="Times New Roman"/>
          <w:sz w:val="22"/>
          <w:szCs w:val="22"/>
        </w:rPr>
        <w:t>vol. 4, 2016.</w:t>
      </w:r>
    </w:p>
    <w:p w:rsidR="0018114B" w:rsidRPr="00404A2F" w:rsidRDefault="0018114B"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F. Rozaqi, "Pengaruh Motivasi Dan Budaya Organisasi Terhadap Kinerja Guru Dengan Komitmen Sebagai Variabel Intervening pada Guru SMK YPT 2 Purbalingga Kabupaten Purbalingga," </w:t>
      </w:r>
      <w:r w:rsidRPr="00404A2F">
        <w:rPr>
          <w:rFonts w:ascii="Times New Roman" w:hAnsi="Times New Roman" w:cs="Times New Roman"/>
          <w:i/>
          <w:iCs/>
          <w:sz w:val="22"/>
          <w:szCs w:val="22"/>
        </w:rPr>
        <w:t xml:space="preserve">eAbstract Excellent, </w:t>
      </w:r>
      <w:r w:rsidRPr="00404A2F">
        <w:rPr>
          <w:rFonts w:ascii="Times New Roman" w:hAnsi="Times New Roman" w:cs="Times New Roman"/>
          <w:sz w:val="22"/>
          <w:szCs w:val="22"/>
        </w:rPr>
        <w:t>vol. 2, 2017.</w:t>
      </w:r>
    </w:p>
    <w:p w:rsidR="00325826" w:rsidRPr="00A2563C" w:rsidRDefault="0018114B" w:rsidP="00E26D60">
      <w:pPr>
        <w:widowControl w:val="0"/>
        <w:numPr>
          <w:ilvl w:val="0"/>
          <w:numId w:val="3"/>
        </w:numPr>
        <w:ind w:left="450" w:hanging="441"/>
        <w:rPr>
          <w:rFonts w:ascii="Times New Roman" w:hAnsi="Times New Roman" w:cs="Times New Roman"/>
          <w:sz w:val="22"/>
          <w:szCs w:val="22"/>
        </w:rPr>
      </w:pPr>
      <w:r w:rsidRPr="00404A2F">
        <w:rPr>
          <w:rFonts w:ascii="Times New Roman" w:hAnsi="Times New Roman" w:cs="Times New Roman"/>
          <w:sz w:val="22"/>
          <w:szCs w:val="22"/>
        </w:rPr>
        <w:t xml:space="preserve">A. Prihantoro, "Peningkatan Kinerja Sumber Daya Manusia Melalui Motivasi, Disiplin, Lingkungan Kerja, dan Komitmen," </w:t>
      </w:r>
      <w:r w:rsidRPr="00404A2F">
        <w:rPr>
          <w:rFonts w:ascii="Times New Roman" w:hAnsi="Times New Roman" w:cs="Times New Roman"/>
          <w:i/>
          <w:iCs/>
          <w:sz w:val="22"/>
          <w:szCs w:val="22"/>
        </w:rPr>
        <w:t xml:space="preserve">Value Added Majalah Ekonomi dan Bisnis, </w:t>
      </w:r>
      <w:r w:rsidR="00A2563C">
        <w:rPr>
          <w:rFonts w:ascii="Times New Roman" w:hAnsi="Times New Roman" w:cs="Times New Roman"/>
          <w:sz w:val="22"/>
          <w:szCs w:val="22"/>
        </w:rPr>
        <w:t>vol. 8, 2012</w:t>
      </w:r>
      <w:r w:rsidR="00A2563C">
        <w:rPr>
          <w:rFonts w:ascii="Times New Roman" w:hAnsi="Times New Roman" w:cs="Times New Roman"/>
          <w:sz w:val="22"/>
          <w:szCs w:val="22"/>
          <w:lang w:val="en-US"/>
        </w:rPr>
        <w:t>.</w:t>
      </w:r>
    </w:p>
    <w:sectPr w:rsidR="00325826" w:rsidRPr="00A2563C" w:rsidSect="000443FD">
      <w:type w:val="continuous"/>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872EA"/>
    <w:multiLevelType w:val="hybridMultilevel"/>
    <w:tmpl w:val="936C3718"/>
    <w:lvl w:ilvl="0" w:tplc="8410F0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901F89"/>
    <w:multiLevelType w:val="hybridMultilevel"/>
    <w:tmpl w:val="1F4E6692"/>
    <w:lvl w:ilvl="0" w:tplc="8410F0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AC2862"/>
    <w:multiLevelType w:val="hybridMultilevel"/>
    <w:tmpl w:val="058E655A"/>
    <w:lvl w:ilvl="0" w:tplc="8410F05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2806A59"/>
    <w:multiLevelType w:val="hybridMultilevel"/>
    <w:tmpl w:val="B9B62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IEEE Proceedings&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53A78"/>
    <w:rsid w:val="00023978"/>
    <w:rsid w:val="000443FD"/>
    <w:rsid w:val="00077773"/>
    <w:rsid w:val="000A5F84"/>
    <w:rsid w:val="000E2037"/>
    <w:rsid w:val="000E2301"/>
    <w:rsid w:val="000F2C8E"/>
    <w:rsid w:val="0011150E"/>
    <w:rsid w:val="00115DE5"/>
    <w:rsid w:val="00121B89"/>
    <w:rsid w:val="00123B67"/>
    <w:rsid w:val="00124B1F"/>
    <w:rsid w:val="0012793D"/>
    <w:rsid w:val="00127E8C"/>
    <w:rsid w:val="0015743F"/>
    <w:rsid w:val="0018114B"/>
    <w:rsid w:val="00184768"/>
    <w:rsid w:val="001947D3"/>
    <w:rsid w:val="0019574B"/>
    <w:rsid w:val="001A5434"/>
    <w:rsid w:val="001B1737"/>
    <w:rsid w:val="001B6416"/>
    <w:rsid w:val="001D3059"/>
    <w:rsid w:val="001F0577"/>
    <w:rsid w:val="0022244C"/>
    <w:rsid w:val="0023478B"/>
    <w:rsid w:val="002555C6"/>
    <w:rsid w:val="00260182"/>
    <w:rsid w:val="00280CD0"/>
    <w:rsid w:val="00281BB2"/>
    <w:rsid w:val="002A2745"/>
    <w:rsid w:val="002B114F"/>
    <w:rsid w:val="002B4E77"/>
    <w:rsid w:val="002D25C6"/>
    <w:rsid w:val="002D4659"/>
    <w:rsid w:val="00300B9E"/>
    <w:rsid w:val="00325675"/>
    <w:rsid w:val="00325826"/>
    <w:rsid w:val="00327A4C"/>
    <w:rsid w:val="00337272"/>
    <w:rsid w:val="00373840"/>
    <w:rsid w:val="00375833"/>
    <w:rsid w:val="003A7662"/>
    <w:rsid w:val="003B1390"/>
    <w:rsid w:val="003C676D"/>
    <w:rsid w:val="003D7074"/>
    <w:rsid w:val="00417AF8"/>
    <w:rsid w:val="00430D86"/>
    <w:rsid w:val="00434358"/>
    <w:rsid w:val="0044176F"/>
    <w:rsid w:val="004532A9"/>
    <w:rsid w:val="004614A6"/>
    <w:rsid w:val="00462057"/>
    <w:rsid w:val="004650E6"/>
    <w:rsid w:val="00473053"/>
    <w:rsid w:val="00481C32"/>
    <w:rsid w:val="00485AAA"/>
    <w:rsid w:val="00487CC1"/>
    <w:rsid w:val="00491102"/>
    <w:rsid w:val="004D2327"/>
    <w:rsid w:val="004D5586"/>
    <w:rsid w:val="004F79EF"/>
    <w:rsid w:val="00505C6B"/>
    <w:rsid w:val="00520189"/>
    <w:rsid w:val="0053376A"/>
    <w:rsid w:val="00534D8E"/>
    <w:rsid w:val="005414E2"/>
    <w:rsid w:val="005565E8"/>
    <w:rsid w:val="00564179"/>
    <w:rsid w:val="0058156D"/>
    <w:rsid w:val="005920FD"/>
    <w:rsid w:val="00593947"/>
    <w:rsid w:val="005D5EAA"/>
    <w:rsid w:val="005D737C"/>
    <w:rsid w:val="00603261"/>
    <w:rsid w:val="00620F7A"/>
    <w:rsid w:val="00623171"/>
    <w:rsid w:val="00653082"/>
    <w:rsid w:val="006559D4"/>
    <w:rsid w:val="00664166"/>
    <w:rsid w:val="006708B0"/>
    <w:rsid w:val="0068518C"/>
    <w:rsid w:val="00694B2E"/>
    <w:rsid w:val="006950D1"/>
    <w:rsid w:val="0069639B"/>
    <w:rsid w:val="006A6BEA"/>
    <w:rsid w:val="006F334C"/>
    <w:rsid w:val="006F7FA8"/>
    <w:rsid w:val="00721E5D"/>
    <w:rsid w:val="00736C66"/>
    <w:rsid w:val="00745739"/>
    <w:rsid w:val="00765EFC"/>
    <w:rsid w:val="00767139"/>
    <w:rsid w:val="0077125B"/>
    <w:rsid w:val="0077171B"/>
    <w:rsid w:val="00772201"/>
    <w:rsid w:val="007C0F3A"/>
    <w:rsid w:val="007C79E2"/>
    <w:rsid w:val="007D5B78"/>
    <w:rsid w:val="007E03DC"/>
    <w:rsid w:val="007E612A"/>
    <w:rsid w:val="007F1689"/>
    <w:rsid w:val="0080378E"/>
    <w:rsid w:val="00810F92"/>
    <w:rsid w:val="008477C7"/>
    <w:rsid w:val="008706A2"/>
    <w:rsid w:val="00876424"/>
    <w:rsid w:val="00883415"/>
    <w:rsid w:val="00894003"/>
    <w:rsid w:val="008B2DD7"/>
    <w:rsid w:val="008B5C5D"/>
    <w:rsid w:val="008D3C21"/>
    <w:rsid w:val="008E4CBB"/>
    <w:rsid w:val="00901012"/>
    <w:rsid w:val="009127F0"/>
    <w:rsid w:val="009243C5"/>
    <w:rsid w:val="0093668C"/>
    <w:rsid w:val="009403D3"/>
    <w:rsid w:val="00940D9A"/>
    <w:rsid w:val="00953A78"/>
    <w:rsid w:val="009807B4"/>
    <w:rsid w:val="00A01FAF"/>
    <w:rsid w:val="00A02C07"/>
    <w:rsid w:val="00A20CAD"/>
    <w:rsid w:val="00A21EE5"/>
    <w:rsid w:val="00A2563C"/>
    <w:rsid w:val="00A32F9D"/>
    <w:rsid w:val="00A44381"/>
    <w:rsid w:val="00A459F0"/>
    <w:rsid w:val="00A540A7"/>
    <w:rsid w:val="00A54A4B"/>
    <w:rsid w:val="00A7612E"/>
    <w:rsid w:val="00A9018A"/>
    <w:rsid w:val="00A92009"/>
    <w:rsid w:val="00A9454D"/>
    <w:rsid w:val="00AA1ECB"/>
    <w:rsid w:val="00AA708E"/>
    <w:rsid w:val="00AB28AE"/>
    <w:rsid w:val="00AB5F6F"/>
    <w:rsid w:val="00AB72AA"/>
    <w:rsid w:val="00AD3606"/>
    <w:rsid w:val="00AE22AF"/>
    <w:rsid w:val="00AF52EB"/>
    <w:rsid w:val="00B0230C"/>
    <w:rsid w:val="00B109B7"/>
    <w:rsid w:val="00B10D68"/>
    <w:rsid w:val="00B20E69"/>
    <w:rsid w:val="00B24A58"/>
    <w:rsid w:val="00B44941"/>
    <w:rsid w:val="00B452BD"/>
    <w:rsid w:val="00B769A7"/>
    <w:rsid w:val="00B9412D"/>
    <w:rsid w:val="00B966EB"/>
    <w:rsid w:val="00B97962"/>
    <w:rsid w:val="00BB530C"/>
    <w:rsid w:val="00BE7995"/>
    <w:rsid w:val="00C02800"/>
    <w:rsid w:val="00C05B32"/>
    <w:rsid w:val="00C0773E"/>
    <w:rsid w:val="00C12ED2"/>
    <w:rsid w:val="00C37AAF"/>
    <w:rsid w:val="00C40702"/>
    <w:rsid w:val="00C4278D"/>
    <w:rsid w:val="00C459D3"/>
    <w:rsid w:val="00C90490"/>
    <w:rsid w:val="00C936EC"/>
    <w:rsid w:val="00C960B6"/>
    <w:rsid w:val="00CC79C1"/>
    <w:rsid w:val="00CD17B8"/>
    <w:rsid w:val="00CD771D"/>
    <w:rsid w:val="00CE4600"/>
    <w:rsid w:val="00D2224E"/>
    <w:rsid w:val="00D335A9"/>
    <w:rsid w:val="00D348A6"/>
    <w:rsid w:val="00D43526"/>
    <w:rsid w:val="00D521C1"/>
    <w:rsid w:val="00D57D6F"/>
    <w:rsid w:val="00D6197E"/>
    <w:rsid w:val="00D77D1C"/>
    <w:rsid w:val="00D86A53"/>
    <w:rsid w:val="00D86D11"/>
    <w:rsid w:val="00D941E3"/>
    <w:rsid w:val="00DE0A2C"/>
    <w:rsid w:val="00DE1ABA"/>
    <w:rsid w:val="00E0204F"/>
    <w:rsid w:val="00E04517"/>
    <w:rsid w:val="00E223FA"/>
    <w:rsid w:val="00E269A4"/>
    <w:rsid w:val="00E26D60"/>
    <w:rsid w:val="00E36A4F"/>
    <w:rsid w:val="00E47B8A"/>
    <w:rsid w:val="00E5260D"/>
    <w:rsid w:val="00E5634F"/>
    <w:rsid w:val="00E62275"/>
    <w:rsid w:val="00E66938"/>
    <w:rsid w:val="00E66C10"/>
    <w:rsid w:val="00E73947"/>
    <w:rsid w:val="00E93E15"/>
    <w:rsid w:val="00EA456D"/>
    <w:rsid w:val="00EC505D"/>
    <w:rsid w:val="00ED226B"/>
    <w:rsid w:val="00EE0701"/>
    <w:rsid w:val="00F27A66"/>
    <w:rsid w:val="00F34354"/>
    <w:rsid w:val="00F40AAF"/>
    <w:rsid w:val="00F4757A"/>
    <w:rsid w:val="00F645BF"/>
    <w:rsid w:val="00F66370"/>
    <w:rsid w:val="00F732FB"/>
    <w:rsid w:val="00F9671D"/>
    <w:rsid w:val="00FB16E7"/>
    <w:rsid w:val="00FC633F"/>
    <w:rsid w:val="00FD6426"/>
    <w:rsid w:val="00FE4515"/>
    <w:rsid w:val="00FF13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7612E"/>
    <w:pPr>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
    <w:qFormat/>
    <w:rsid w:val="00B452BD"/>
    <w:pPr>
      <w:keepNext/>
      <w:keepLines/>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452BD"/>
    <w:pPr>
      <w:autoSpaceDE/>
      <w:autoSpaceDN/>
      <w:adjustRightInd/>
      <w:spacing w:before="100" w:beforeAutospacing="1" w:after="100" w:afterAutospacing="1"/>
      <w:outlineLvl w:val="2"/>
    </w:pPr>
    <w:rPr>
      <w:rFonts w:ascii="Times New Roman" w:eastAsia="Times New Roman" w:hAnsi="Times New Roman" w:cs="Times New Roman"/>
      <w:b/>
      <w:bCs/>
      <w:color w:val="auto"/>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77C7"/>
    <w:rPr>
      <w:b/>
      <w:bCs/>
    </w:rPr>
  </w:style>
  <w:style w:type="character" w:styleId="Emphasis">
    <w:name w:val="Emphasis"/>
    <w:basedOn w:val="DefaultParagraphFont"/>
    <w:uiPriority w:val="20"/>
    <w:qFormat/>
    <w:rsid w:val="008477C7"/>
    <w:rPr>
      <w:i/>
      <w:iCs/>
    </w:rPr>
  </w:style>
  <w:style w:type="character" w:customStyle="1" w:styleId="Heading1Char">
    <w:name w:val="Heading 1 Char"/>
    <w:basedOn w:val="DefaultParagraphFont"/>
    <w:link w:val="Heading1"/>
    <w:uiPriority w:val="9"/>
    <w:rsid w:val="00B452B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452BD"/>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B452BD"/>
    <w:pPr>
      <w:autoSpaceDE/>
      <w:autoSpaceDN/>
      <w:adjustRightInd/>
      <w:spacing w:after="200" w:line="276" w:lineRule="auto"/>
      <w:ind w:left="720"/>
      <w:contextualSpacing/>
    </w:pPr>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A92009"/>
    <w:rPr>
      <w:sz w:val="16"/>
      <w:szCs w:val="16"/>
    </w:rPr>
  </w:style>
  <w:style w:type="paragraph" w:styleId="CommentText">
    <w:name w:val="annotation text"/>
    <w:basedOn w:val="Normal"/>
    <w:link w:val="CommentTextChar"/>
    <w:uiPriority w:val="99"/>
    <w:semiHidden/>
    <w:unhideWhenUsed/>
    <w:rsid w:val="00A92009"/>
  </w:style>
  <w:style w:type="character" w:customStyle="1" w:styleId="CommentTextChar">
    <w:name w:val="Comment Text Char"/>
    <w:basedOn w:val="DefaultParagraphFont"/>
    <w:link w:val="CommentText"/>
    <w:uiPriority w:val="99"/>
    <w:semiHidden/>
    <w:rsid w:val="00A92009"/>
    <w:rPr>
      <w:rFonts w:ascii="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A92009"/>
    <w:rPr>
      <w:b/>
      <w:bCs/>
    </w:rPr>
  </w:style>
  <w:style w:type="character" w:customStyle="1" w:styleId="CommentSubjectChar">
    <w:name w:val="Comment Subject Char"/>
    <w:basedOn w:val="CommentTextChar"/>
    <w:link w:val="CommentSubject"/>
    <w:uiPriority w:val="99"/>
    <w:semiHidden/>
    <w:rsid w:val="00A92009"/>
    <w:rPr>
      <w:rFonts w:ascii="Courier New" w:hAnsi="Courier New" w:cs="Courier New"/>
      <w:b/>
      <w:bCs/>
      <w:color w:val="000000"/>
      <w:sz w:val="20"/>
      <w:szCs w:val="20"/>
    </w:rPr>
  </w:style>
  <w:style w:type="paragraph" w:styleId="BalloonText">
    <w:name w:val="Balloon Text"/>
    <w:basedOn w:val="Normal"/>
    <w:link w:val="BalloonTextChar"/>
    <w:uiPriority w:val="99"/>
    <w:semiHidden/>
    <w:unhideWhenUsed/>
    <w:rsid w:val="00A92009"/>
    <w:rPr>
      <w:rFonts w:ascii="Tahoma" w:hAnsi="Tahoma" w:cs="Tahoma"/>
      <w:sz w:val="16"/>
      <w:szCs w:val="16"/>
    </w:rPr>
  </w:style>
  <w:style w:type="character" w:customStyle="1" w:styleId="BalloonTextChar">
    <w:name w:val="Balloon Text Char"/>
    <w:basedOn w:val="DefaultParagraphFont"/>
    <w:link w:val="BalloonText"/>
    <w:uiPriority w:val="99"/>
    <w:semiHidden/>
    <w:rsid w:val="00A92009"/>
    <w:rPr>
      <w:rFonts w:ascii="Tahoma" w:hAnsi="Tahoma" w:cs="Tahoma"/>
      <w:color w:val="000000"/>
      <w:sz w:val="16"/>
      <w:szCs w:val="16"/>
    </w:rPr>
  </w:style>
  <w:style w:type="character" w:styleId="Hyperlink">
    <w:name w:val="Hyperlink"/>
    <w:basedOn w:val="DefaultParagraphFont"/>
    <w:uiPriority w:val="99"/>
    <w:unhideWhenUsed/>
    <w:rsid w:val="00C4278D"/>
    <w:rPr>
      <w:color w:val="0000FF" w:themeColor="hyperlink"/>
      <w:u w:val="single"/>
    </w:rPr>
  </w:style>
  <w:style w:type="table" w:styleId="TableGrid">
    <w:name w:val="Table Grid"/>
    <w:basedOn w:val="TableNormal"/>
    <w:uiPriority w:val="59"/>
    <w:rsid w:val="00D9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7612E"/>
    <w:pPr>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
    <w:qFormat/>
    <w:rsid w:val="00B452BD"/>
    <w:pPr>
      <w:keepNext/>
      <w:keepLines/>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452BD"/>
    <w:pPr>
      <w:autoSpaceDE/>
      <w:autoSpaceDN/>
      <w:adjustRightInd/>
      <w:spacing w:before="100" w:beforeAutospacing="1" w:after="100" w:afterAutospacing="1"/>
      <w:outlineLvl w:val="2"/>
    </w:pPr>
    <w:rPr>
      <w:rFonts w:ascii="Times New Roman" w:eastAsia="Times New Roman" w:hAnsi="Times New Roman" w:cs="Times New Roman"/>
      <w:b/>
      <w:bCs/>
      <w:color w:val="auto"/>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77C7"/>
    <w:rPr>
      <w:b/>
      <w:bCs/>
    </w:rPr>
  </w:style>
  <w:style w:type="character" w:styleId="Emphasis">
    <w:name w:val="Emphasis"/>
    <w:basedOn w:val="DefaultParagraphFont"/>
    <w:uiPriority w:val="20"/>
    <w:qFormat/>
    <w:rsid w:val="008477C7"/>
    <w:rPr>
      <w:i/>
      <w:iCs/>
    </w:rPr>
  </w:style>
  <w:style w:type="character" w:customStyle="1" w:styleId="Heading1Char">
    <w:name w:val="Heading 1 Char"/>
    <w:basedOn w:val="DefaultParagraphFont"/>
    <w:link w:val="Heading1"/>
    <w:uiPriority w:val="9"/>
    <w:rsid w:val="00B452B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452BD"/>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B452BD"/>
    <w:pPr>
      <w:autoSpaceDE/>
      <w:autoSpaceDN/>
      <w:adjustRightInd/>
      <w:spacing w:after="200" w:line="276" w:lineRule="auto"/>
      <w:ind w:left="720"/>
      <w:contextualSpacing/>
    </w:pPr>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A92009"/>
    <w:rPr>
      <w:sz w:val="16"/>
      <w:szCs w:val="16"/>
    </w:rPr>
  </w:style>
  <w:style w:type="paragraph" w:styleId="CommentText">
    <w:name w:val="annotation text"/>
    <w:basedOn w:val="Normal"/>
    <w:link w:val="CommentTextChar"/>
    <w:uiPriority w:val="99"/>
    <w:semiHidden/>
    <w:unhideWhenUsed/>
    <w:rsid w:val="00A92009"/>
  </w:style>
  <w:style w:type="character" w:customStyle="1" w:styleId="CommentTextChar">
    <w:name w:val="Comment Text Char"/>
    <w:basedOn w:val="DefaultParagraphFont"/>
    <w:link w:val="CommentText"/>
    <w:uiPriority w:val="99"/>
    <w:semiHidden/>
    <w:rsid w:val="00A92009"/>
    <w:rPr>
      <w:rFonts w:ascii="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A92009"/>
    <w:rPr>
      <w:b/>
      <w:bCs/>
    </w:rPr>
  </w:style>
  <w:style w:type="character" w:customStyle="1" w:styleId="CommentSubjectChar">
    <w:name w:val="Comment Subject Char"/>
    <w:basedOn w:val="CommentTextChar"/>
    <w:link w:val="CommentSubject"/>
    <w:uiPriority w:val="99"/>
    <w:semiHidden/>
    <w:rsid w:val="00A92009"/>
    <w:rPr>
      <w:rFonts w:ascii="Courier New" w:hAnsi="Courier New" w:cs="Courier New"/>
      <w:b/>
      <w:bCs/>
      <w:color w:val="000000"/>
      <w:sz w:val="20"/>
      <w:szCs w:val="20"/>
    </w:rPr>
  </w:style>
  <w:style w:type="paragraph" w:styleId="BalloonText">
    <w:name w:val="Balloon Text"/>
    <w:basedOn w:val="Normal"/>
    <w:link w:val="BalloonTextChar"/>
    <w:uiPriority w:val="99"/>
    <w:semiHidden/>
    <w:unhideWhenUsed/>
    <w:rsid w:val="00A92009"/>
    <w:rPr>
      <w:rFonts w:ascii="Tahoma" w:hAnsi="Tahoma" w:cs="Tahoma"/>
      <w:sz w:val="16"/>
      <w:szCs w:val="16"/>
    </w:rPr>
  </w:style>
  <w:style w:type="character" w:customStyle="1" w:styleId="BalloonTextChar">
    <w:name w:val="Balloon Text Char"/>
    <w:basedOn w:val="DefaultParagraphFont"/>
    <w:link w:val="BalloonText"/>
    <w:uiPriority w:val="99"/>
    <w:semiHidden/>
    <w:rsid w:val="00A92009"/>
    <w:rPr>
      <w:rFonts w:ascii="Tahoma" w:hAnsi="Tahoma" w:cs="Tahoma"/>
      <w:color w:val="000000"/>
      <w:sz w:val="16"/>
      <w:szCs w:val="16"/>
    </w:rPr>
  </w:style>
  <w:style w:type="character" w:styleId="Hyperlink">
    <w:name w:val="Hyperlink"/>
    <w:basedOn w:val="DefaultParagraphFont"/>
    <w:uiPriority w:val="99"/>
    <w:unhideWhenUsed/>
    <w:rsid w:val="00C4278D"/>
    <w:rPr>
      <w:color w:val="0000FF" w:themeColor="hyperlink"/>
      <w:u w:val="single"/>
    </w:rPr>
  </w:style>
  <w:style w:type="table" w:styleId="TableGrid">
    <w:name w:val="Table Grid"/>
    <w:basedOn w:val="TableNormal"/>
    <w:uiPriority w:val="59"/>
    <w:rsid w:val="00D9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3965-E564-424A-9D8F-D1045563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4665</Words>
  <Characters>26594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Slameto</dc:creator>
  <cp:lastModifiedBy>Steve</cp:lastModifiedBy>
  <cp:revision>67</cp:revision>
  <cp:lastPrinted>2018-04-20T09:15:00Z</cp:lastPrinted>
  <dcterms:created xsi:type="dcterms:W3CDTF">2018-05-25T05:19:00Z</dcterms:created>
  <dcterms:modified xsi:type="dcterms:W3CDTF">2018-08-08T23:23:00Z</dcterms:modified>
</cp:coreProperties>
</file>